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7C1" w:rsidRDefault="00DA47C1" w:rsidP="00DA47C1">
      <w:pPr>
        <w:spacing w:line="360" w:lineRule="auto"/>
        <w:jc w:val="center"/>
        <w:rPr>
          <w:rFonts w:ascii="FreeSetCTT" w:hAnsi="FreeSetCTT"/>
          <w:sz w:val="20"/>
        </w:rPr>
      </w:pPr>
      <w:r>
        <w:rPr>
          <w:rFonts w:ascii="FreeSetCTT" w:hAnsi="FreeSetCTT"/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-576580</wp:posOffset>
            </wp:positionV>
            <wp:extent cx="723900" cy="904875"/>
            <wp:effectExtent l="19050" t="0" r="0" b="0"/>
            <wp:wrapNone/>
            <wp:docPr id="2" name="Рисунок 2" descr="КаменноеСП_для бланков-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менноеСП_для бланков-ц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47C1" w:rsidRDefault="00DA47C1" w:rsidP="00DA47C1">
      <w:pPr>
        <w:spacing w:line="360" w:lineRule="auto"/>
      </w:pPr>
    </w:p>
    <w:tbl>
      <w:tblPr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DA47C1" w:rsidTr="00BE3113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DA47C1" w:rsidRDefault="00DA47C1" w:rsidP="00BE311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СОВЕТ ДЕПУТАТОВ</w:t>
            </w:r>
          </w:p>
          <w:p w:rsidR="00DA47C1" w:rsidRDefault="00DA47C1" w:rsidP="00BE311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СЕЛЬСКОГО ПОСЕЛЕНИЯ  </w:t>
            </w:r>
            <w:proofErr w:type="gramStart"/>
            <w:r>
              <w:rPr>
                <w:b/>
                <w:sz w:val="26"/>
                <w:szCs w:val="26"/>
              </w:rPr>
              <w:t>КАМЕННОЕ</w:t>
            </w:r>
            <w:proofErr w:type="gramEnd"/>
          </w:p>
          <w:p w:rsidR="00DA47C1" w:rsidRDefault="00DA47C1" w:rsidP="00BE311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Октябрьского района</w:t>
            </w:r>
          </w:p>
          <w:p w:rsidR="00DA47C1" w:rsidRDefault="00DA47C1" w:rsidP="00BE311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Ханты-Мансийского автономного округа – Югры</w:t>
            </w:r>
          </w:p>
          <w:p w:rsidR="00DA47C1" w:rsidRDefault="00DA47C1" w:rsidP="00BE3113">
            <w:pPr>
              <w:jc w:val="center"/>
              <w:rPr>
                <w:b/>
                <w:sz w:val="26"/>
                <w:szCs w:val="26"/>
              </w:rPr>
            </w:pPr>
          </w:p>
          <w:p w:rsidR="00DA47C1" w:rsidRPr="00457CCE" w:rsidRDefault="00DA47C1" w:rsidP="00BE3113">
            <w:pPr>
              <w:pStyle w:val="2"/>
              <w:spacing w:line="360" w:lineRule="auto"/>
            </w:pPr>
            <w:r>
              <w:t>РЕШЕНИЕ</w:t>
            </w:r>
          </w:p>
        </w:tc>
      </w:tr>
      <w:tr w:rsidR="00DA47C1" w:rsidRPr="00990E07" w:rsidTr="00BE3113">
        <w:trPr>
          <w:trHeight w:val="454"/>
        </w:trPr>
        <w:tc>
          <w:tcPr>
            <w:tcW w:w="236" w:type="dxa"/>
            <w:vAlign w:val="bottom"/>
          </w:tcPr>
          <w:p w:rsidR="00DA47C1" w:rsidRPr="00990E07" w:rsidRDefault="00DA47C1" w:rsidP="00BE3113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990E07">
              <w:rPr>
                <w:sz w:val="24"/>
                <w:szCs w:val="24"/>
              </w:rP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DA47C1" w:rsidRPr="00990E07" w:rsidRDefault="00415DEE" w:rsidP="00BE311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6" w:type="dxa"/>
            <w:vAlign w:val="bottom"/>
          </w:tcPr>
          <w:p w:rsidR="00DA47C1" w:rsidRPr="00990E07" w:rsidRDefault="00DA47C1" w:rsidP="00BE3113">
            <w:pPr>
              <w:spacing w:line="360" w:lineRule="auto"/>
              <w:rPr>
                <w:sz w:val="24"/>
                <w:szCs w:val="24"/>
              </w:rPr>
            </w:pPr>
            <w:r w:rsidRPr="00990E07">
              <w:rPr>
                <w:sz w:val="24"/>
                <w:szCs w:val="24"/>
              </w:rP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DA47C1" w:rsidRPr="00990E07" w:rsidRDefault="00415DEE" w:rsidP="00BE311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48" w:type="dxa"/>
            <w:vAlign w:val="bottom"/>
          </w:tcPr>
          <w:p w:rsidR="00DA47C1" w:rsidRPr="00990E07" w:rsidRDefault="00DA47C1" w:rsidP="00BE3113">
            <w:pPr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990E07">
              <w:rPr>
                <w:sz w:val="24"/>
                <w:szCs w:val="24"/>
              </w:rP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47C1" w:rsidRPr="00990E07" w:rsidRDefault="00DA47C1" w:rsidP="009D2E04">
            <w:pPr>
              <w:spacing w:line="360" w:lineRule="auto"/>
              <w:rPr>
                <w:sz w:val="24"/>
                <w:szCs w:val="24"/>
              </w:rPr>
            </w:pPr>
            <w:r w:rsidRPr="00990E07">
              <w:rPr>
                <w:sz w:val="24"/>
                <w:szCs w:val="24"/>
              </w:rPr>
              <w:t>2</w:t>
            </w:r>
            <w:r w:rsidR="009D2E04">
              <w:rPr>
                <w:sz w:val="24"/>
                <w:szCs w:val="24"/>
              </w:rPr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47C1" w:rsidRPr="00990E07" w:rsidRDefault="00DA47C1" w:rsidP="00BE3113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990E07">
              <w:rPr>
                <w:sz w:val="24"/>
                <w:szCs w:val="24"/>
              </w:rPr>
              <w:t>г</w:t>
            </w:r>
            <w:proofErr w:type="gramEnd"/>
            <w:r w:rsidRPr="00990E07">
              <w:rPr>
                <w:sz w:val="24"/>
                <w:szCs w:val="24"/>
              </w:rPr>
              <w:t>.</w:t>
            </w:r>
          </w:p>
        </w:tc>
        <w:tc>
          <w:tcPr>
            <w:tcW w:w="3912" w:type="dxa"/>
            <w:vAlign w:val="bottom"/>
          </w:tcPr>
          <w:p w:rsidR="00DA47C1" w:rsidRPr="00990E07" w:rsidRDefault="00DA47C1" w:rsidP="00BE31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6" w:type="dxa"/>
            <w:vAlign w:val="bottom"/>
          </w:tcPr>
          <w:p w:rsidR="00DA47C1" w:rsidRPr="00990E07" w:rsidRDefault="00DA47C1" w:rsidP="00BE311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90E07">
              <w:rPr>
                <w:sz w:val="24"/>
                <w:szCs w:val="24"/>
              </w:rP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DA47C1" w:rsidRPr="00990E07" w:rsidRDefault="00415DEE" w:rsidP="00BE311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DA47C1" w:rsidRPr="00990E07" w:rsidRDefault="00DA47C1" w:rsidP="00DA47C1">
      <w:pPr>
        <w:spacing w:line="360" w:lineRule="auto"/>
        <w:ind w:firstLine="708"/>
        <w:rPr>
          <w:sz w:val="24"/>
          <w:szCs w:val="24"/>
        </w:rPr>
      </w:pPr>
      <w:r w:rsidRPr="00990E07">
        <w:rPr>
          <w:sz w:val="24"/>
          <w:szCs w:val="24"/>
        </w:rPr>
        <w:t>с</w:t>
      </w:r>
      <w:proofErr w:type="gramStart"/>
      <w:r w:rsidRPr="00990E07">
        <w:rPr>
          <w:sz w:val="24"/>
          <w:szCs w:val="24"/>
        </w:rPr>
        <w:t>.К</w:t>
      </w:r>
      <w:proofErr w:type="gramEnd"/>
      <w:r w:rsidRPr="00990E07">
        <w:rPr>
          <w:sz w:val="24"/>
          <w:szCs w:val="24"/>
        </w:rPr>
        <w:t>аменное</w:t>
      </w:r>
    </w:p>
    <w:p w:rsidR="006859ED" w:rsidRPr="00300B12" w:rsidRDefault="006859ED" w:rsidP="00DA47C1">
      <w:pPr>
        <w:widowControl w:val="0"/>
        <w:rPr>
          <w:sz w:val="24"/>
          <w:szCs w:val="24"/>
        </w:rPr>
      </w:pPr>
      <w:r w:rsidRPr="00300B12">
        <w:rPr>
          <w:sz w:val="24"/>
          <w:szCs w:val="24"/>
        </w:rPr>
        <w:tab/>
      </w:r>
      <w:r w:rsidRPr="00300B12">
        <w:rPr>
          <w:sz w:val="24"/>
          <w:szCs w:val="24"/>
        </w:rPr>
        <w:tab/>
        <w:t xml:space="preserve">         </w:t>
      </w:r>
    </w:p>
    <w:p w:rsidR="006859ED" w:rsidRPr="00300B12" w:rsidRDefault="006859ED" w:rsidP="00990E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Об утверждении положения </w:t>
      </w:r>
    </w:p>
    <w:p w:rsidR="002F5B74" w:rsidRPr="00300B12" w:rsidRDefault="009D1E0A" w:rsidP="00990E07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о муниципальном контроле </w:t>
      </w:r>
    </w:p>
    <w:p w:rsidR="009D1E0A" w:rsidRPr="00300B12" w:rsidRDefault="009D1E0A" w:rsidP="00990E07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>в сфере благоустройства</w:t>
      </w:r>
      <w:r w:rsidR="00A27E08" w:rsidRPr="00300B12">
        <w:rPr>
          <w:sz w:val="24"/>
          <w:szCs w:val="24"/>
        </w:rPr>
        <w:t xml:space="preserve"> на территории </w:t>
      </w:r>
    </w:p>
    <w:p w:rsidR="00C77338" w:rsidRPr="00300B12" w:rsidRDefault="00C77338" w:rsidP="00990E07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муниципального образования </w:t>
      </w:r>
    </w:p>
    <w:p w:rsidR="00A27E08" w:rsidRPr="00300B12" w:rsidRDefault="00A27E08" w:rsidP="00990E07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сельского поселения </w:t>
      </w:r>
      <w:proofErr w:type="gramStart"/>
      <w:r w:rsidRPr="00300B12">
        <w:rPr>
          <w:sz w:val="24"/>
          <w:szCs w:val="24"/>
        </w:rPr>
        <w:t>Каменное</w:t>
      </w:r>
      <w:proofErr w:type="gramEnd"/>
    </w:p>
    <w:p w:rsidR="009D1E0A" w:rsidRPr="00300B12" w:rsidRDefault="009D1E0A" w:rsidP="00990E07">
      <w:pPr>
        <w:jc w:val="both"/>
        <w:rPr>
          <w:bCs/>
          <w:sz w:val="24"/>
          <w:szCs w:val="24"/>
        </w:rPr>
      </w:pPr>
    </w:p>
    <w:p w:rsidR="00BE3113" w:rsidRPr="00300B12" w:rsidRDefault="00BE3113" w:rsidP="00BE3113">
      <w:pPr>
        <w:pStyle w:val="aa"/>
        <w:jc w:val="center"/>
        <w:rPr>
          <w:sz w:val="24"/>
          <w:szCs w:val="24"/>
        </w:rPr>
      </w:pPr>
    </w:p>
    <w:p w:rsidR="00BE3113" w:rsidRPr="00300B12" w:rsidRDefault="006A3B7B" w:rsidP="006A3B7B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06BFE">
        <w:rPr>
          <w:sz w:val="24"/>
          <w:szCs w:val="24"/>
        </w:rPr>
        <w:t>В соответствии с</w:t>
      </w:r>
      <w:r w:rsidRPr="00C06BFE">
        <w:rPr>
          <w:sz w:val="24"/>
          <w:szCs w:val="24"/>
          <w:highlight w:val="white"/>
        </w:rPr>
        <w:t xml:space="preserve"> Федеральными законами от 20 марта 2025 года </w:t>
      </w:r>
      <w:r w:rsidRPr="00C06BFE">
        <w:rPr>
          <w:sz w:val="24"/>
          <w:szCs w:val="24"/>
          <w:highlight w:val="white"/>
        </w:rPr>
        <w:br/>
        <w:t xml:space="preserve">№ 33-ФЗ «Об общих принципах организации местного самоуправления </w:t>
      </w:r>
      <w:r w:rsidRPr="00C06BFE">
        <w:rPr>
          <w:sz w:val="24"/>
          <w:szCs w:val="24"/>
          <w:highlight w:val="white"/>
        </w:rPr>
        <w:br/>
        <w:t xml:space="preserve">в единой системе публичной власти », от 31 июля 2020 года № 248-ФЗ </w:t>
      </w:r>
      <w:r w:rsidRPr="00C06BFE">
        <w:rPr>
          <w:sz w:val="24"/>
          <w:szCs w:val="24"/>
          <w:highlight w:val="white"/>
        </w:rPr>
        <w:br/>
        <w:t xml:space="preserve">«О государственном контроле (надзоре) и муниципальном контроле </w:t>
      </w:r>
      <w:r w:rsidRPr="00C06BFE">
        <w:rPr>
          <w:sz w:val="24"/>
          <w:szCs w:val="24"/>
          <w:highlight w:val="white"/>
        </w:rPr>
        <w:br/>
        <w:t>в Российской Федерации»</w:t>
      </w:r>
      <w:proofErr w:type="gramStart"/>
      <w:r w:rsidRPr="00C06BFE">
        <w:rPr>
          <w:sz w:val="24"/>
          <w:szCs w:val="24"/>
        </w:rPr>
        <w:t>,</w:t>
      </w:r>
      <w:r w:rsidRPr="00C06BFE">
        <w:rPr>
          <w:sz w:val="24"/>
          <w:szCs w:val="24"/>
          <w:highlight w:val="white"/>
        </w:rPr>
        <w:t>р</w:t>
      </w:r>
      <w:proofErr w:type="gramEnd"/>
      <w:r w:rsidRPr="00C06BFE">
        <w:rPr>
          <w:sz w:val="24"/>
          <w:szCs w:val="24"/>
          <w:highlight w:val="white"/>
        </w:rPr>
        <w:t xml:space="preserve">уководствуясь уставом сельского поселения </w:t>
      </w:r>
      <w:r>
        <w:rPr>
          <w:sz w:val="24"/>
          <w:szCs w:val="24"/>
          <w:highlight w:val="white"/>
        </w:rPr>
        <w:tab/>
      </w:r>
      <w:r w:rsidRPr="00C06BFE">
        <w:rPr>
          <w:sz w:val="24"/>
          <w:szCs w:val="24"/>
          <w:highlight w:val="white"/>
        </w:rPr>
        <w:t xml:space="preserve">Каменное </w:t>
      </w:r>
      <w:r w:rsidRPr="00C06BFE">
        <w:rPr>
          <w:sz w:val="24"/>
          <w:szCs w:val="24"/>
        </w:rPr>
        <w:t>Совет депутатов сельск</w:t>
      </w:r>
      <w:r>
        <w:rPr>
          <w:sz w:val="24"/>
          <w:szCs w:val="24"/>
        </w:rPr>
        <w:t>ого поселения Каменное решил</w:t>
      </w:r>
      <w:r w:rsidRPr="00C06BFE">
        <w:rPr>
          <w:sz w:val="24"/>
          <w:szCs w:val="24"/>
        </w:rPr>
        <w:t>: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1. </w:t>
      </w:r>
      <w:r w:rsidRPr="00300B12">
        <w:rPr>
          <w:sz w:val="24"/>
          <w:szCs w:val="24"/>
          <w:highlight w:val="white"/>
        </w:rPr>
        <w:t xml:space="preserve">Утвердить прилагаемое </w:t>
      </w:r>
      <w:r w:rsidRPr="00300B12">
        <w:rPr>
          <w:sz w:val="24"/>
          <w:szCs w:val="24"/>
        </w:rPr>
        <w:t xml:space="preserve">Положение о муниципальном контроле 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в сфере благоустройства на территории муниципального образования сельского поселения </w:t>
      </w:r>
      <w:proofErr w:type="gramStart"/>
      <w:r w:rsidRPr="00300B12">
        <w:rPr>
          <w:sz w:val="24"/>
          <w:szCs w:val="24"/>
        </w:rPr>
        <w:t>Каменное</w:t>
      </w:r>
      <w:proofErr w:type="gramEnd"/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2. Признать утратившим силу: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2.1. Решение Совета депутатов сельского поселения Каменное 29.04.2025 года № 22  «Об утверждении положения о муниципальном контроле в сфере благоустройства на территории муниципального образования сельского поселения Каменное»</w:t>
      </w:r>
    </w:p>
    <w:p w:rsidR="00BE3113" w:rsidRPr="00300B12" w:rsidRDefault="00BE3113" w:rsidP="00BE311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2.2.от 18.12.2025 года № 42 «О внесении изменений в решение Совета депутатов </w:t>
      </w:r>
    </w:p>
    <w:p w:rsidR="00BE3113" w:rsidRPr="00300B12" w:rsidRDefault="00BE3113" w:rsidP="00BE311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сельского поселения </w:t>
      </w:r>
      <w:proofErr w:type="gramStart"/>
      <w:r w:rsidRPr="00300B12">
        <w:rPr>
          <w:sz w:val="24"/>
          <w:szCs w:val="24"/>
        </w:rPr>
        <w:t>Каменное</w:t>
      </w:r>
      <w:proofErr w:type="gramEnd"/>
      <w:r w:rsidRPr="00300B12">
        <w:rPr>
          <w:sz w:val="24"/>
          <w:szCs w:val="24"/>
        </w:rPr>
        <w:t xml:space="preserve"> от 29.04.2025 № 22 «Об утверждении положения о муниципальном контроле в сфере благоустройства на территории муниципального образования сельского поселения Каменное».</w:t>
      </w:r>
    </w:p>
    <w:p w:rsidR="00BE3113" w:rsidRPr="00300B12" w:rsidRDefault="00BE3113" w:rsidP="00BE31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3.  </w:t>
      </w:r>
      <w:proofErr w:type="gramStart"/>
      <w:r w:rsidRPr="00300B12">
        <w:rPr>
          <w:sz w:val="24"/>
          <w:szCs w:val="24"/>
        </w:rPr>
        <w:t>Настоящее решение Совета депутатов опубликовать в официальном сетевом издании «Официальный сайт Октябрьского района» (</w:t>
      </w:r>
      <w:hyperlink r:id="rId9" w:history="1">
        <w:r w:rsidRPr="00300B12">
          <w:rPr>
            <w:rStyle w:val="a9"/>
            <w:sz w:val="24"/>
            <w:szCs w:val="24"/>
            <w:lang w:val="en-US"/>
          </w:rPr>
          <w:t>www</w:t>
        </w:r>
        <w:r w:rsidRPr="00300B12">
          <w:rPr>
            <w:rStyle w:val="a9"/>
            <w:sz w:val="24"/>
            <w:szCs w:val="24"/>
          </w:rPr>
          <w:t>.</w:t>
        </w:r>
        <w:proofErr w:type="spellStart"/>
        <w:r w:rsidRPr="00300B12">
          <w:rPr>
            <w:rStyle w:val="a9"/>
            <w:sz w:val="24"/>
            <w:szCs w:val="24"/>
            <w:lang w:val="en-US"/>
          </w:rPr>
          <w:t>oktregion</w:t>
        </w:r>
        <w:proofErr w:type="spellEnd"/>
        <w:r w:rsidRPr="00300B12">
          <w:rPr>
            <w:rStyle w:val="a9"/>
            <w:sz w:val="24"/>
            <w:szCs w:val="24"/>
          </w:rPr>
          <w:t>.</w:t>
        </w:r>
        <w:proofErr w:type="spellStart"/>
        <w:r w:rsidRPr="00300B12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Pr="00300B12">
        <w:rPr>
          <w:sz w:val="24"/>
          <w:szCs w:val="24"/>
        </w:rPr>
        <w:t xml:space="preserve">) и разместить на официальном </w:t>
      </w:r>
      <w:proofErr w:type="spellStart"/>
      <w:r w:rsidRPr="00300B12">
        <w:rPr>
          <w:sz w:val="24"/>
          <w:szCs w:val="24"/>
        </w:rPr>
        <w:t>веб-сайте</w:t>
      </w:r>
      <w:proofErr w:type="spellEnd"/>
      <w:r w:rsidRPr="00300B12">
        <w:rPr>
          <w:sz w:val="24"/>
          <w:szCs w:val="24"/>
        </w:rPr>
        <w:t xml:space="preserve"> Администрации поселения в </w:t>
      </w:r>
      <w:proofErr w:type="spellStart"/>
      <w:r w:rsidRPr="00300B12">
        <w:rPr>
          <w:sz w:val="24"/>
          <w:szCs w:val="24"/>
        </w:rPr>
        <w:t>информационно-телекомуникационной</w:t>
      </w:r>
      <w:proofErr w:type="spellEnd"/>
      <w:r w:rsidRPr="00300B12">
        <w:rPr>
          <w:sz w:val="24"/>
          <w:szCs w:val="24"/>
        </w:rPr>
        <w:t xml:space="preserve"> сети общего пользования (компьютерной сети Интернет).</w:t>
      </w:r>
      <w:proofErr w:type="gramEnd"/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>4.    Настоящее решение вступает в силу после его официального опубликования.</w:t>
      </w:r>
    </w:p>
    <w:p w:rsidR="00BE3113" w:rsidRPr="00300B12" w:rsidRDefault="00BE3113" w:rsidP="00BE311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Pr="00300B12">
        <w:rPr>
          <w:rFonts w:ascii="Times New Roman" w:hAnsi="Times New Roman" w:cs="Times New Roman"/>
          <w:sz w:val="24"/>
          <w:szCs w:val="24"/>
        </w:rPr>
        <w:t>Каменное</w:t>
      </w:r>
      <w:proofErr w:type="gramEnd"/>
      <w:r w:rsidRPr="00300B12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spellStart"/>
      <w:r w:rsidRPr="00300B12">
        <w:rPr>
          <w:rFonts w:ascii="Times New Roman" w:hAnsi="Times New Roman" w:cs="Times New Roman"/>
          <w:sz w:val="24"/>
          <w:szCs w:val="24"/>
        </w:rPr>
        <w:t>Ю.П.Шпирналь</w:t>
      </w:r>
      <w:proofErr w:type="spellEnd"/>
      <w:r w:rsidRPr="00300B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113" w:rsidRPr="00300B12" w:rsidRDefault="00BE3113" w:rsidP="00BE311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br w:type="page"/>
      </w:r>
      <w:r w:rsidRPr="00300B1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E3113" w:rsidRPr="00300B12" w:rsidRDefault="00BE3113" w:rsidP="00BE311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>к решению</w:t>
      </w:r>
      <w:r w:rsidR="00415DEE">
        <w:rPr>
          <w:rFonts w:ascii="Times New Roman" w:hAnsi="Times New Roman" w:cs="Times New Roman"/>
          <w:sz w:val="24"/>
          <w:szCs w:val="24"/>
        </w:rPr>
        <w:t xml:space="preserve"> от 15.04.2026 года № 12</w:t>
      </w:r>
    </w:p>
    <w:p w:rsidR="00BE3113" w:rsidRPr="00300B12" w:rsidRDefault="00BE3113" w:rsidP="00BE31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Title"/>
        <w:jc w:val="center"/>
        <w:rPr>
          <w:rFonts w:ascii="Times New Roman" w:hAnsi="Times New Roman" w:cs="Times New Roman"/>
        </w:rPr>
      </w:pPr>
      <w:r w:rsidRPr="00300B12">
        <w:rPr>
          <w:rFonts w:ascii="Times New Roman" w:hAnsi="Times New Roman" w:cs="Times New Roman"/>
        </w:rPr>
        <w:t>ПОЛОЖЕНИЕ</w:t>
      </w:r>
    </w:p>
    <w:p w:rsidR="00BE3113" w:rsidRPr="00300B12" w:rsidRDefault="00BE3113" w:rsidP="00BE3113">
      <w:pPr>
        <w:jc w:val="center"/>
        <w:rPr>
          <w:b/>
          <w:sz w:val="24"/>
          <w:szCs w:val="24"/>
        </w:rPr>
      </w:pPr>
      <w:r w:rsidRPr="00300B12">
        <w:rPr>
          <w:b/>
          <w:sz w:val="24"/>
          <w:szCs w:val="24"/>
        </w:rPr>
        <w:t>о муниципальном контроле в сфере благоустройства на территории</w:t>
      </w:r>
    </w:p>
    <w:p w:rsidR="00BE3113" w:rsidRPr="00300B12" w:rsidRDefault="00BE3113" w:rsidP="00BE3113">
      <w:pPr>
        <w:jc w:val="center"/>
        <w:rPr>
          <w:b/>
          <w:sz w:val="24"/>
          <w:szCs w:val="24"/>
        </w:rPr>
      </w:pPr>
      <w:r w:rsidRPr="00300B12">
        <w:rPr>
          <w:b/>
          <w:sz w:val="24"/>
          <w:szCs w:val="24"/>
        </w:rPr>
        <w:t xml:space="preserve">муниципального образования сельского поселения </w:t>
      </w:r>
      <w:proofErr w:type="gramStart"/>
      <w:r w:rsidRPr="00300B12">
        <w:rPr>
          <w:b/>
          <w:sz w:val="24"/>
          <w:szCs w:val="24"/>
        </w:rPr>
        <w:t>Каменное</w:t>
      </w:r>
      <w:proofErr w:type="gramEnd"/>
    </w:p>
    <w:p w:rsidR="00BE3113" w:rsidRPr="00300B12" w:rsidRDefault="00BE3113" w:rsidP="00BE3113">
      <w:pPr>
        <w:pStyle w:val="ConsPlusTitle"/>
        <w:jc w:val="center"/>
        <w:rPr>
          <w:rFonts w:ascii="Times New Roman" w:hAnsi="Times New Roman" w:cs="Times New Roman"/>
          <w:bCs w:val="0"/>
        </w:rPr>
      </w:pPr>
    </w:p>
    <w:p w:rsidR="00BE3113" w:rsidRPr="00300B12" w:rsidRDefault="00BE3113" w:rsidP="00BE3113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300B12">
        <w:rPr>
          <w:rFonts w:ascii="Times New Roman" w:hAnsi="Times New Roman" w:cs="Times New Roman"/>
        </w:rPr>
        <w:t>(далее – Положение)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</w:p>
    <w:p w:rsidR="00BE3113" w:rsidRPr="00300B12" w:rsidRDefault="00BE3113" w:rsidP="00BE3113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300B12">
        <w:rPr>
          <w:rFonts w:ascii="Times New Roman" w:hAnsi="Times New Roman" w:cs="Times New Roman"/>
        </w:rPr>
        <w:t>1. Общие положения</w:t>
      </w:r>
    </w:p>
    <w:p w:rsidR="00BE3113" w:rsidRPr="00300B12" w:rsidRDefault="00BE3113" w:rsidP="00BE31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1.1. Положение устанавливает порядок организации и осуществления муниципального муниципальном контроле в сфере благоустройства на территории муниципального образования сельского поселения Каменно</w:t>
      </w:r>
      <w:proofErr w:type="gramStart"/>
      <w:r w:rsidRPr="00300B12">
        <w:rPr>
          <w:sz w:val="24"/>
          <w:szCs w:val="24"/>
        </w:rPr>
        <w:t>е(</w:t>
      </w:r>
      <w:proofErr w:type="gramEnd"/>
      <w:r w:rsidRPr="00300B12">
        <w:rPr>
          <w:sz w:val="24"/>
          <w:szCs w:val="24"/>
        </w:rPr>
        <w:t>далее – муниципальный контроль).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 xml:space="preserve">1.2. 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контроля, применяются положения Федерального закона от </w:t>
      </w:r>
      <w:r w:rsidRPr="00300B12">
        <w:rPr>
          <w:rFonts w:ascii="Times New Roman" w:hAnsi="Times New Roman" w:cs="Times New Roman"/>
          <w:sz w:val="24"/>
          <w:szCs w:val="24"/>
          <w:highlight w:val="white"/>
        </w:rPr>
        <w:t>31 июля 2020 года</w:t>
      </w:r>
      <w:r w:rsidRPr="00300B12">
        <w:rPr>
          <w:rFonts w:ascii="Times New Roman" w:hAnsi="Times New Roman" w:cs="Times New Roman"/>
          <w:sz w:val="24"/>
          <w:szCs w:val="24"/>
        </w:rPr>
        <w:t xml:space="preserve"> № 248-ФЗ                              «О государственном контроле (надзоре) и муниципальном контроле в Российской Федерации» (далее – Федеральный закон № 248-ФЗ).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 xml:space="preserve">1.3. Муниципальный контроль осуществляет Администрация сельского поселения </w:t>
      </w:r>
      <w:proofErr w:type="gramStart"/>
      <w:r w:rsidRPr="00300B12">
        <w:rPr>
          <w:rFonts w:ascii="Times New Roman" w:hAnsi="Times New Roman" w:cs="Times New Roman"/>
          <w:sz w:val="24"/>
          <w:szCs w:val="24"/>
        </w:rPr>
        <w:t>Каменное</w:t>
      </w:r>
      <w:proofErr w:type="gramEnd"/>
      <w:r w:rsidRPr="00300B12">
        <w:rPr>
          <w:rFonts w:ascii="Times New Roman" w:hAnsi="Times New Roman" w:cs="Times New Roman"/>
          <w:sz w:val="24"/>
          <w:szCs w:val="24"/>
        </w:rPr>
        <w:t xml:space="preserve">  (далее – контрольный орган).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>1.4. Объектами</w:t>
      </w:r>
      <w:r w:rsidRPr="00300B12">
        <w:rPr>
          <w:rFonts w:ascii="Times New Roman" w:hAnsi="Times New Roman" w:cs="Times New Roman"/>
          <w:sz w:val="24"/>
          <w:szCs w:val="24"/>
          <w:highlight w:val="white"/>
        </w:rPr>
        <w:t xml:space="preserve"> муниципального</w:t>
      </w:r>
      <w:r w:rsidRPr="00300B12">
        <w:rPr>
          <w:rFonts w:ascii="Times New Roman" w:hAnsi="Times New Roman" w:cs="Times New Roman"/>
          <w:sz w:val="24"/>
          <w:szCs w:val="24"/>
        </w:rPr>
        <w:t xml:space="preserve"> контроля (далее – объект контроля) являются: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 (далее – контролируемые лица);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00B12">
        <w:rPr>
          <w:rFonts w:ascii="Times New Roman" w:hAnsi="Times New Roman" w:cs="Times New Roman"/>
          <w:sz w:val="24"/>
          <w:szCs w:val="24"/>
        </w:rPr>
        <w:t xml:space="preserve">3) здания, помещения, сооружения, линейные объекты, территории, включая водные, земельные и лесные участки, оборудование, устройства, </w:t>
      </w:r>
      <w:r w:rsidRPr="00300B12">
        <w:rPr>
          <w:rFonts w:ascii="Times New Roman" w:hAnsi="Times New Roman" w:cs="Times New Roman"/>
          <w:sz w:val="24"/>
          <w:szCs w:val="24"/>
          <w:highlight w:val="white"/>
        </w:rPr>
        <w:t>предметы, материалы, транспортные средства, компоненты природной среды, природные и природно-антропогенные объекты, и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 к которым предъявляются обязательные требования                           (далее</w:t>
      </w:r>
      <w:proofErr w:type="gramEnd"/>
      <w:r w:rsidRPr="00300B12">
        <w:rPr>
          <w:rFonts w:ascii="Times New Roman" w:hAnsi="Times New Roman" w:cs="Times New Roman"/>
          <w:sz w:val="24"/>
          <w:szCs w:val="24"/>
          <w:highlight w:val="white"/>
        </w:rPr>
        <w:t xml:space="preserve"> – производственные объекты).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bCs/>
          <w:strike/>
          <w:sz w:val="24"/>
          <w:szCs w:val="24"/>
          <w:highlight w:val="green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</w:r>
      <w:r w:rsidRPr="00300B12">
        <w:rPr>
          <w:rFonts w:ascii="Times New Roman" w:hAnsi="Times New Roman" w:cs="Times New Roman"/>
          <w:sz w:val="24"/>
          <w:szCs w:val="24"/>
          <w:highlight w:val="white"/>
        </w:rPr>
        <w:t xml:space="preserve">1.5. Учет объектов контроля осуществляется в соответствии </w:t>
      </w:r>
      <w:r w:rsidRPr="00300B12">
        <w:rPr>
          <w:rFonts w:ascii="Times New Roman" w:hAnsi="Times New Roman" w:cs="Times New Roman"/>
          <w:sz w:val="24"/>
          <w:szCs w:val="24"/>
          <w:highlight w:val="white"/>
        </w:rPr>
        <w:br/>
        <w:t>с Федеральным законом № 248-ФЗ, П</w:t>
      </w:r>
      <w:r w:rsidRPr="00300B12">
        <w:rPr>
          <w:rFonts w:ascii="Times New Roman" w:hAnsi="Times New Roman" w:cs="Times New Roman"/>
          <w:sz w:val="24"/>
          <w:szCs w:val="24"/>
        </w:rPr>
        <w:t xml:space="preserve">оложением посредством: 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</w:r>
      <w:r w:rsidRPr="00300B12">
        <w:rPr>
          <w:rFonts w:ascii="Times New Roman" w:hAnsi="Times New Roman" w:cs="Times New Roman"/>
          <w:sz w:val="24"/>
          <w:szCs w:val="24"/>
          <w:highlight w:val="white"/>
        </w:rPr>
        <w:t>формирования перечня объектов контроля, размещенного на официальном сайте органа местного самоуправления сельского поселения Каменное  в информационно-телекоммуникационной сети «Интернет» (далее – сеть «Интернет»);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 xml:space="preserve">иных федеральных или региональных информационных систем, </w:t>
      </w:r>
      <w:r w:rsidRPr="00300B12">
        <w:rPr>
          <w:rFonts w:ascii="Times New Roman" w:hAnsi="Times New Roman" w:cs="Times New Roman"/>
          <w:sz w:val="24"/>
          <w:szCs w:val="24"/>
        </w:rPr>
        <w:br/>
        <w:t>в том числе путем получения сведений в порядке межведомственного информационного взаимодействия.</w:t>
      </w:r>
    </w:p>
    <w:p w:rsidR="00BE3113" w:rsidRPr="00300B12" w:rsidRDefault="00BE3113" w:rsidP="00F578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 xml:space="preserve">1.6. Предметом муниципального контроля </w:t>
      </w:r>
      <w:r w:rsidR="00F57840" w:rsidRPr="00300B12">
        <w:rPr>
          <w:rFonts w:ascii="Times New Roman" w:hAnsi="Times New Roman" w:cs="Times New Roman"/>
          <w:sz w:val="24"/>
          <w:szCs w:val="24"/>
        </w:rPr>
        <w:t xml:space="preserve">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</w:t>
      </w:r>
      <w:r w:rsidR="00F57840" w:rsidRPr="00300B12">
        <w:rPr>
          <w:rFonts w:ascii="Times New Roman" w:hAnsi="Times New Roman" w:cs="Times New Roman"/>
          <w:sz w:val="24"/>
          <w:szCs w:val="24"/>
        </w:rPr>
        <w:lastRenderedPageBreak/>
        <w:t>ответственность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>1.7. Муниципальный контроль осуществляется посредством проведения: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>1) профилактических мероприятий;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 xml:space="preserve">2) контрольных мероприятий </w:t>
      </w:r>
      <w:proofErr w:type="gramStart"/>
      <w:r w:rsidRPr="00300B12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300B12">
        <w:rPr>
          <w:rFonts w:ascii="Times New Roman" w:hAnsi="Times New Roman" w:cs="Times New Roman"/>
          <w:sz w:val="24"/>
          <w:szCs w:val="24"/>
        </w:rPr>
        <w:t xml:space="preserve"> взаимодействием с контролируемым лицом;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 xml:space="preserve">3) контрольных мероприятий без взаимодействия с контролируемым лицом.  </w:t>
      </w:r>
      <w:r w:rsidRPr="00300B12">
        <w:rPr>
          <w:rFonts w:ascii="Times New Roman" w:hAnsi="Times New Roman" w:cs="Times New Roman"/>
          <w:sz w:val="24"/>
          <w:szCs w:val="24"/>
        </w:rPr>
        <w:tab/>
      </w:r>
    </w:p>
    <w:p w:rsidR="00BE3113" w:rsidRPr="00300B12" w:rsidRDefault="00BE3113" w:rsidP="00BE3113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>1.8. Муниципальный контроль осуществляют следующие должностные лица</w:t>
      </w:r>
      <w:r w:rsidRPr="00300B12">
        <w:rPr>
          <w:rFonts w:ascii="Times New Roman" w:hAnsi="Times New Roman" w:cs="Times New Roman"/>
          <w:sz w:val="24"/>
          <w:szCs w:val="24"/>
        </w:rPr>
        <w:tab/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 xml:space="preserve">          1) руководитель контрольного органа;</w:t>
      </w:r>
    </w:p>
    <w:p w:rsidR="00BE3113" w:rsidRPr="00300B12" w:rsidRDefault="00BE3113" w:rsidP="00BE3113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>2) заместитель руководителя контрольного органа;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  <w:t>3) должностное лицо контрольного органа, в должностные обязанности которого в соответствии с</w:t>
      </w:r>
      <w:r w:rsidRPr="00300B12">
        <w:rPr>
          <w:rFonts w:ascii="Times New Roman" w:hAnsi="Times New Roman" w:cs="Times New Roman"/>
          <w:sz w:val="24"/>
          <w:szCs w:val="24"/>
          <w:highlight w:val="white"/>
        </w:rPr>
        <w:t xml:space="preserve"> Положением,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 (далее также – инспектор).</w:t>
      </w:r>
    </w:p>
    <w:p w:rsidR="00F57840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00B12">
        <w:rPr>
          <w:rFonts w:ascii="Times New Roman" w:hAnsi="Times New Roman" w:cs="Times New Roman"/>
          <w:sz w:val="24"/>
          <w:szCs w:val="24"/>
          <w:highlight w:val="white"/>
        </w:rPr>
        <w:tab/>
        <w:t>1.9. Принятие решений о проведении контрольных и профилактических мероприятий осуществляет</w:t>
      </w:r>
      <w:r w:rsidR="00F57840" w:rsidRPr="00300B12">
        <w:rPr>
          <w:rFonts w:ascii="Times New Roman" w:hAnsi="Times New Roman" w:cs="Times New Roman"/>
          <w:sz w:val="24"/>
          <w:szCs w:val="24"/>
        </w:rPr>
        <w:t xml:space="preserve"> руководитель контрольного органа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00B12">
        <w:rPr>
          <w:rFonts w:ascii="Times New Roman" w:hAnsi="Times New Roman" w:cs="Times New Roman"/>
          <w:sz w:val="24"/>
          <w:szCs w:val="24"/>
          <w:highlight w:val="white"/>
        </w:rPr>
        <w:tab/>
        <w:t>1.10. </w:t>
      </w:r>
      <w:proofErr w:type="gramStart"/>
      <w:r w:rsidRPr="00300B12">
        <w:rPr>
          <w:rFonts w:ascii="Times New Roman" w:hAnsi="Times New Roman" w:cs="Times New Roman"/>
          <w:sz w:val="24"/>
          <w:szCs w:val="24"/>
          <w:highlight w:val="white"/>
        </w:rPr>
        <w:t>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</w:t>
      </w:r>
      <w:proofErr w:type="gramEnd"/>
      <w:r w:rsidRPr="00300B12">
        <w:rPr>
          <w:rFonts w:ascii="Times New Roman" w:hAnsi="Times New Roman" w:cs="Times New Roman"/>
          <w:sz w:val="24"/>
          <w:szCs w:val="24"/>
          <w:highlight w:val="white"/>
        </w:rPr>
        <w:t xml:space="preserve"> Для оформления указанных решений, актов и предписаний отдельное формирование документа не требуется.</w:t>
      </w:r>
    </w:p>
    <w:p w:rsidR="00BE3113" w:rsidRPr="00300B12" w:rsidRDefault="00BE3113" w:rsidP="00BE31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ab/>
      </w:r>
    </w:p>
    <w:p w:rsidR="00BE3113" w:rsidRPr="00300B12" w:rsidRDefault="00BE3113" w:rsidP="00BE3113">
      <w:pPr>
        <w:pStyle w:val="ConsPlusNormal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B12">
        <w:rPr>
          <w:rFonts w:ascii="Times New Roman" w:hAnsi="Times New Roman" w:cs="Times New Roman"/>
          <w:b/>
          <w:sz w:val="24"/>
          <w:szCs w:val="24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:rsidR="00BE3113" w:rsidRPr="00300B12" w:rsidRDefault="00BE3113" w:rsidP="00BE311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113" w:rsidRPr="00300B12" w:rsidRDefault="00BE3113" w:rsidP="00BE3113">
      <w:pPr>
        <w:widowControl w:val="0"/>
        <w:jc w:val="both"/>
        <w:rPr>
          <w:rFonts w:eastAsia="Calibri"/>
          <w:sz w:val="24"/>
          <w:szCs w:val="24"/>
          <w:lang w:eastAsia="en-US"/>
        </w:rPr>
      </w:pPr>
      <w:r w:rsidRPr="00300B12">
        <w:rPr>
          <w:sz w:val="24"/>
          <w:szCs w:val="24"/>
        </w:rPr>
        <w:tab/>
        <w:t>2.1. </w:t>
      </w:r>
      <w:r w:rsidRPr="00300B12">
        <w:rPr>
          <w:rFonts w:eastAsia="Calibri"/>
          <w:sz w:val="24"/>
          <w:szCs w:val="24"/>
          <w:lang w:eastAsia="en-US"/>
        </w:rPr>
        <w:t xml:space="preserve">Муниципальный контроль осуществляется на основе управления рисками причинения вреда (ущерба), определяющего выбор профилактических мероприятий и </w:t>
      </w:r>
      <w:r w:rsidRPr="00300B12">
        <w:rPr>
          <w:rFonts w:eastAsia="Calibri"/>
          <w:sz w:val="24"/>
          <w:szCs w:val="24"/>
          <w:highlight w:val="white"/>
          <w:lang w:eastAsia="en-US"/>
        </w:rPr>
        <w:t>контрольных мероприятий,</w:t>
      </w:r>
      <w:r w:rsidRPr="00300B12">
        <w:rPr>
          <w:rFonts w:eastAsia="Calibri"/>
          <w:sz w:val="24"/>
          <w:szCs w:val="24"/>
          <w:lang w:eastAsia="en-US"/>
        </w:rPr>
        <w:t xml:space="preserve"> их содержание (в том числе объем проверяемых обязательных требований), интенсивность и результаты.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rFonts w:eastAsia="Calibri"/>
          <w:sz w:val="24"/>
          <w:szCs w:val="24"/>
          <w:lang w:eastAsia="en-US"/>
        </w:rPr>
        <w:t>2.2.</w:t>
      </w:r>
      <w:r w:rsidRPr="00300B12">
        <w:rPr>
          <w:sz w:val="24"/>
          <w:szCs w:val="24"/>
          <w:lang w:eastAsia="en-US"/>
        </w:rPr>
        <w:t xml:space="preserve"> </w:t>
      </w:r>
      <w:r w:rsidRPr="00300B12">
        <w:rPr>
          <w:sz w:val="24"/>
          <w:szCs w:val="24"/>
        </w:rPr>
        <w:t>Учет рисков причинения вреда (ущерба) охраняемым законом ценностям, порядок отнесения объектов контроля к категориям риска причинения вреда (ущерба) (далее – категории риска) и выявления индикаторов риска нарушения обязательных требований                                    (далее – индикаторы риска) осуществляются контрольным органом в соответствии с главой 5 Федерального закона № 248-ФЗ.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2.3. Объекты </w:t>
      </w:r>
      <w:r w:rsidRPr="00300B12">
        <w:rPr>
          <w:sz w:val="24"/>
          <w:szCs w:val="24"/>
          <w:highlight w:val="white"/>
        </w:rPr>
        <w:t xml:space="preserve">контроля подлежат отнесению к категориям </w:t>
      </w:r>
      <w:r w:rsidR="00F57840" w:rsidRPr="00300B12">
        <w:rPr>
          <w:sz w:val="24"/>
          <w:szCs w:val="24"/>
          <w:highlight w:val="white"/>
        </w:rPr>
        <w:t>среднего</w:t>
      </w:r>
      <w:proofErr w:type="gramStart"/>
      <w:r w:rsidR="00F57840" w:rsidRPr="00300B12">
        <w:rPr>
          <w:sz w:val="24"/>
          <w:szCs w:val="24"/>
          <w:highlight w:val="white"/>
        </w:rPr>
        <w:t xml:space="preserve"> ,</w:t>
      </w:r>
      <w:proofErr w:type="gramEnd"/>
      <w:r w:rsidR="00F57840" w:rsidRPr="00300B12">
        <w:rPr>
          <w:sz w:val="24"/>
          <w:szCs w:val="24"/>
          <w:highlight w:val="white"/>
        </w:rPr>
        <w:t xml:space="preserve"> умеренного  и низкого </w:t>
      </w:r>
      <w:r w:rsidRPr="00300B12">
        <w:rPr>
          <w:sz w:val="24"/>
          <w:szCs w:val="24"/>
        </w:rPr>
        <w:t>в соответствии с критериями отнесения объектов контроля к категориям риска (далее – критерии риска), указанными в приложении 3 к Положению.</w:t>
      </w:r>
    </w:p>
    <w:p w:rsidR="00BE3113" w:rsidRPr="00300B12" w:rsidRDefault="00BE3113" w:rsidP="00F57840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2.4. При отнесении объектов </w:t>
      </w:r>
      <w:r w:rsidRPr="00300B12">
        <w:rPr>
          <w:sz w:val="24"/>
          <w:szCs w:val="24"/>
          <w:highlight w:val="white"/>
        </w:rPr>
        <w:t>контроля</w:t>
      </w:r>
      <w:r w:rsidRPr="00300B12">
        <w:rPr>
          <w:sz w:val="24"/>
          <w:szCs w:val="24"/>
        </w:rPr>
        <w:t xml:space="preserve"> к категориям риска, применении критериев риска и выявлении индикаторов риска контрольный орган использует сведения об объектах контроля, характеризующие уровень рисков причинения вреда (ущерба), полученные с соблюдением требований законодательства Российской Федерации, Ханты-Мансийского автономного округа – </w:t>
      </w:r>
      <w:proofErr w:type="spellStart"/>
      <w:r w:rsidRPr="00300B12">
        <w:rPr>
          <w:sz w:val="24"/>
          <w:szCs w:val="24"/>
        </w:rPr>
        <w:t>Югры</w:t>
      </w:r>
      <w:proofErr w:type="spellEnd"/>
      <w:r w:rsidRPr="00300B12">
        <w:rPr>
          <w:sz w:val="24"/>
          <w:szCs w:val="24"/>
        </w:rPr>
        <w:t xml:space="preserve"> из любых источников, обеспечивающих их достоверность.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2.5. Допустимый уровень риска причинения вреда (ущерба) закреплен в ключевых показателях вида муниципального контроля в соответствии с приложением 2 к Положению.</w:t>
      </w:r>
    </w:p>
    <w:p w:rsidR="00BE3113" w:rsidRPr="00300B12" w:rsidRDefault="00BE3113" w:rsidP="00BE3113">
      <w:pPr>
        <w:widowControl w:val="0"/>
        <w:jc w:val="both"/>
        <w:rPr>
          <w:color w:val="000000"/>
          <w:sz w:val="24"/>
          <w:szCs w:val="24"/>
        </w:rPr>
      </w:pPr>
      <w:r w:rsidRPr="00300B12">
        <w:rPr>
          <w:sz w:val="24"/>
          <w:szCs w:val="24"/>
          <w:highlight w:val="white"/>
        </w:rPr>
        <w:tab/>
        <w:t xml:space="preserve">2.6. </w:t>
      </w:r>
      <w:r w:rsidRPr="00300B12">
        <w:rPr>
          <w:color w:val="000000"/>
          <w:sz w:val="24"/>
          <w:szCs w:val="24"/>
          <w:highlight w:val="white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контрольный </w:t>
      </w:r>
      <w:r w:rsidRPr="00300B12">
        <w:rPr>
          <w:color w:val="000000"/>
          <w:sz w:val="24"/>
          <w:szCs w:val="24"/>
          <w:highlight w:val="white"/>
        </w:rPr>
        <w:lastRenderedPageBreak/>
        <w:t>орган применяет индикаторы риска в соответствии с приложением 1 к Положению.</w:t>
      </w:r>
      <w:r w:rsidRPr="00300B12">
        <w:rPr>
          <w:color w:val="000000"/>
          <w:sz w:val="24"/>
          <w:szCs w:val="24"/>
        </w:rPr>
        <w:t xml:space="preserve"> </w:t>
      </w:r>
    </w:p>
    <w:p w:rsidR="00BE3113" w:rsidRPr="00300B12" w:rsidRDefault="00BE3113" w:rsidP="00BE3113">
      <w:pPr>
        <w:widowControl w:val="0"/>
        <w:jc w:val="both"/>
        <w:rPr>
          <w:bCs/>
          <w:color w:val="000000"/>
          <w:sz w:val="24"/>
          <w:szCs w:val="24"/>
          <w:highlight w:val="cyan"/>
        </w:rPr>
      </w:pPr>
      <w:r w:rsidRPr="00300B12">
        <w:rPr>
          <w:sz w:val="24"/>
          <w:szCs w:val="24"/>
          <w:highlight w:val="white"/>
        </w:rPr>
        <w:tab/>
      </w:r>
      <w:r w:rsidRPr="00300B12">
        <w:rPr>
          <w:sz w:val="24"/>
          <w:szCs w:val="24"/>
        </w:rPr>
        <w:t>2.7. Контрольным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2.8. В случае поступления в контрольный орган сведений о соответствии объекта </w:t>
      </w:r>
      <w:r w:rsidRPr="00300B12">
        <w:rPr>
          <w:sz w:val="24"/>
          <w:szCs w:val="24"/>
          <w:highlight w:val="white"/>
        </w:rPr>
        <w:t>контроля</w:t>
      </w:r>
      <w:r w:rsidRPr="00300B12">
        <w:rPr>
          <w:sz w:val="24"/>
          <w:szCs w:val="24"/>
        </w:rPr>
        <w:t xml:space="preserve">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</w:t>
      </w:r>
      <w:r w:rsidRPr="00300B12">
        <w:rPr>
          <w:sz w:val="24"/>
          <w:szCs w:val="24"/>
          <w:highlight w:val="white"/>
        </w:rPr>
        <w:t>к</w:t>
      </w:r>
      <w:r w:rsidRPr="00300B12">
        <w:rPr>
          <w:sz w:val="24"/>
          <w:szCs w:val="24"/>
        </w:rPr>
        <w:t>онтроля.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2.9. В случае</w:t>
      </w:r>
      <w:proofErr w:type="gramStart"/>
      <w:r w:rsidRPr="00300B12">
        <w:rPr>
          <w:sz w:val="24"/>
          <w:szCs w:val="24"/>
        </w:rPr>
        <w:t>,</w:t>
      </w:r>
      <w:proofErr w:type="gramEnd"/>
      <w:r w:rsidRPr="00300B12">
        <w:rPr>
          <w:sz w:val="24"/>
          <w:szCs w:val="24"/>
        </w:rPr>
        <w:t xml:space="preserve">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2.10. </w:t>
      </w:r>
      <w:proofErr w:type="gramStart"/>
      <w:r w:rsidRPr="00300B12">
        <w:rPr>
          <w:sz w:val="24"/>
          <w:szCs w:val="24"/>
        </w:rPr>
        <w:t>Контролируемые лица,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 (функций</w:t>
      </w:r>
      <w:r w:rsidRPr="00300B12">
        <w:rPr>
          <w:sz w:val="24"/>
          <w:szCs w:val="24"/>
          <w:highlight w:val="white"/>
        </w:rPr>
        <w:t>)</w:t>
      </w:r>
      <w:r w:rsidRPr="00300B12">
        <w:rPr>
          <w:sz w:val="24"/>
          <w:szCs w:val="24"/>
        </w:rPr>
        <w:t xml:space="preserve">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риска.</w:t>
      </w:r>
      <w:proofErr w:type="gramEnd"/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2.11. По запросу контролируемого лица контрольный орган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>2.12. </w:t>
      </w:r>
      <w:proofErr w:type="gramStart"/>
      <w:r w:rsidRPr="00300B12">
        <w:rPr>
          <w:sz w:val="24"/>
          <w:szCs w:val="24"/>
        </w:rPr>
        <w:t xml:space="preserve">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</w:t>
      </w:r>
      <w:r w:rsidRPr="00300B12">
        <w:rPr>
          <w:sz w:val="24"/>
          <w:szCs w:val="24"/>
          <w:highlight w:val="white"/>
        </w:rPr>
        <w:t>федеральной государственной информационной системы «Федеральный реестр государственных и муниципальных услуг (функций)»</w:t>
      </w:r>
      <w:r w:rsidRPr="00300B12">
        <w:rPr>
          <w:sz w:val="24"/>
          <w:szCs w:val="24"/>
        </w:rPr>
        <w:t xml:space="preserve"> «Единый реестр видов федерального государственного контроля (надзора), регионального государственного контроля (надзора), муниципального контроля» </w:t>
      </w:r>
      <w:r w:rsidRPr="00300B12">
        <w:rPr>
          <w:sz w:val="24"/>
          <w:szCs w:val="24"/>
          <w:highlight w:val="white"/>
        </w:rPr>
        <w:t xml:space="preserve">(далее – ЕРВК) в соответствии с критериями риска согласно приложению 3 к Положению. </w:t>
      </w:r>
      <w:proofErr w:type="gramEnd"/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 xml:space="preserve">2.13. Объект контроля считается отнесенным к одной из категорий риска после внесения сведений в ЕРВК. </w:t>
      </w:r>
    </w:p>
    <w:p w:rsidR="00BE3113" w:rsidRPr="00300B12" w:rsidRDefault="00BE3113" w:rsidP="00BE3113">
      <w:pPr>
        <w:widowControl w:val="0"/>
        <w:ind w:firstLine="720"/>
        <w:jc w:val="both"/>
        <w:rPr>
          <w:strike/>
          <w:sz w:val="24"/>
          <w:szCs w:val="24"/>
        </w:rPr>
      </w:pPr>
    </w:p>
    <w:p w:rsidR="00BE3113" w:rsidRPr="00300B12" w:rsidRDefault="00BE3113" w:rsidP="00BE3113">
      <w:pPr>
        <w:widowControl w:val="0"/>
        <w:jc w:val="center"/>
        <w:rPr>
          <w:b/>
          <w:sz w:val="24"/>
          <w:szCs w:val="24"/>
        </w:rPr>
      </w:pPr>
      <w:r w:rsidRPr="00300B12">
        <w:rPr>
          <w:b/>
          <w:sz w:val="24"/>
          <w:szCs w:val="24"/>
        </w:rPr>
        <w:t>3. Профилактика рисков причинения вреда (ущерба) охраняемым законом ценностям</w:t>
      </w:r>
    </w:p>
    <w:p w:rsidR="00BE3113" w:rsidRPr="00300B12" w:rsidRDefault="00BE3113" w:rsidP="00BE3113">
      <w:pPr>
        <w:widowControl w:val="0"/>
        <w:jc w:val="center"/>
        <w:rPr>
          <w:b/>
          <w:sz w:val="24"/>
          <w:szCs w:val="24"/>
        </w:rPr>
      </w:pP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3.1. Профилактические мероприятия осуществляются на основании программы профилактики рисков причинения вреда (ущерба) охраняемым законом ценностям</w:t>
      </w:r>
      <w:r w:rsidRPr="00300B12">
        <w:rPr>
          <w:sz w:val="24"/>
          <w:szCs w:val="24"/>
          <w:highlight w:val="white"/>
        </w:rPr>
        <w:t xml:space="preserve"> (далее – Программа профилактики), утвержденной руководителем контрольного органа, размещенной на официальном сайте </w:t>
      </w:r>
      <w:r w:rsidRPr="00300B12">
        <w:rPr>
          <w:sz w:val="24"/>
          <w:szCs w:val="24"/>
        </w:rPr>
        <w:t>в сети «Интернет».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3.2. Профилактические мероприятия, предусмотренные Программой профилактики, обязательны для проведения контрольным органом.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3.3. Контрольный орган вправе проводить профилактические мероприятия, не предусмотренные Программой профилактики.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3.4. Контрольный орган в рамках осуществления муниципального контроля проводит следующие профилактические мероприятия: </w:t>
      </w:r>
      <w:r w:rsidRPr="00300B12">
        <w:rPr>
          <w:sz w:val="24"/>
          <w:szCs w:val="24"/>
        </w:rPr>
        <w:tab/>
        <w:t>1) информирование;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2) объявление предостережения;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3) консультирование;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4) профилактический визит.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ab/>
        <w:t>3.5. Информирование осуществляется должностными лицами контрольного органа посредством размещения сведений, предусмотренных частью 3 статьи 46 Федерального закона № 2</w:t>
      </w:r>
      <w:r w:rsidRPr="00300B12">
        <w:rPr>
          <w:sz w:val="24"/>
          <w:szCs w:val="24"/>
          <w:highlight w:val="white"/>
        </w:rPr>
        <w:t xml:space="preserve">48-ФЗ, на официальном сайте контрольного органа в сети «Интернет», в средствах массовой информации, через единый портал государственных </w:t>
      </w:r>
      <w:r w:rsidRPr="00300B12">
        <w:rPr>
          <w:sz w:val="24"/>
          <w:szCs w:val="24"/>
          <w:highlight w:val="white"/>
        </w:rPr>
        <w:lastRenderedPageBreak/>
        <w:t>и муниципальных услуг (функций) и в иных формах</w:t>
      </w:r>
      <w:r w:rsidR="00F57840" w:rsidRPr="00300B12">
        <w:rPr>
          <w:sz w:val="24"/>
          <w:szCs w:val="24"/>
          <w:highlight w:val="white"/>
        </w:rPr>
        <w:t>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 xml:space="preserve">Размещенные сведения поддерживаются в актуальном состоянии и обновляются в срок </w:t>
      </w:r>
      <w:r w:rsidR="00F57840" w:rsidRPr="00300B12">
        <w:rPr>
          <w:sz w:val="24"/>
          <w:szCs w:val="24"/>
          <w:highlight w:val="white"/>
        </w:rPr>
        <w:t xml:space="preserve">не более 5 рабочих дней </w:t>
      </w:r>
      <w:r w:rsidRPr="00300B12">
        <w:rPr>
          <w:sz w:val="24"/>
          <w:szCs w:val="24"/>
          <w:highlight w:val="white"/>
        </w:rPr>
        <w:t xml:space="preserve"> с момента их изменения.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3.6. </w:t>
      </w:r>
      <w:proofErr w:type="gramStart"/>
      <w:r w:rsidRPr="00300B12">
        <w:rPr>
          <w:sz w:val="24"/>
          <w:szCs w:val="24"/>
        </w:rPr>
        <w:t>Предостережение о недопустимости нарушения обязательных требований (далее – предостережение)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</w:t>
      </w:r>
      <w:r w:rsidRPr="00300B12">
        <w:rPr>
          <w:sz w:val="24"/>
          <w:szCs w:val="24"/>
          <w:highlight w:val="white"/>
        </w:rPr>
        <w:t xml:space="preserve">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в срок, не превышающий  не</w:t>
      </w:r>
      <w:proofErr w:type="gramEnd"/>
      <w:r w:rsidRPr="00300B12">
        <w:rPr>
          <w:sz w:val="24"/>
          <w:szCs w:val="24"/>
          <w:highlight w:val="white"/>
        </w:rPr>
        <w:t xml:space="preserve"> более 10 рабочих дней со дня их получения, </w:t>
      </w:r>
      <w:r w:rsidRPr="00300B12">
        <w:rPr>
          <w:sz w:val="24"/>
          <w:szCs w:val="24"/>
        </w:rPr>
        <w:t>и предлагает принять меры по обеспечению соблюдения обязательных требований</w:t>
      </w:r>
      <w:r w:rsidR="00F57840" w:rsidRPr="00300B12">
        <w:rPr>
          <w:sz w:val="24"/>
          <w:szCs w:val="24"/>
        </w:rPr>
        <w:t>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Предостережение составляется по форме, утвержденной приказом Министерства экономического развития Российской Федерации </w:t>
      </w:r>
      <w:r w:rsidRPr="00300B12">
        <w:rPr>
          <w:sz w:val="24"/>
          <w:szCs w:val="24"/>
        </w:rPr>
        <w:br/>
        <w:t>от 31 марта 2021 года № 151 «О типовых формах документов, используемых контрольным (надзорным) органом», в письменной форме или в форме электронного документа.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Объявленное предостережение контрольный орган размещает в момент вынесения в </w:t>
      </w:r>
      <w:r w:rsidRPr="00300B12">
        <w:rPr>
          <w:sz w:val="24"/>
          <w:szCs w:val="24"/>
          <w:highlight w:val="white"/>
        </w:rPr>
        <w:t xml:space="preserve">ЕРКНМ и в течение 3 рабочих дней </w:t>
      </w:r>
      <w:proofErr w:type="gramStart"/>
      <w:r w:rsidRPr="00300B12">
        <w:rPr>
          <w:sz w:val="24"/>
          <w:szCs w:val="24"/>
          <w:highlight w:val="white"/>
        </w:rPr>
        <w:t>с даты объявления</w:t>
      </w:r>
      <w:proofErr w:type="gramEnd"/>
      <w:r w:rsidRPr="00300B12">
        <w:rPr>
          <w:sz w:val="24"/>
          <w:szCs w:val="24"/>
          <w:highlight w:val="white"/>
        </w:rPr>
        <w:t xml:space="preserve"> направляет в адрес контролируемого лица через единый портал государственных и муниципальных услуг (функций), а</w:t>
      </w:r>
      <w:r w:rsidRPr="00300B12">
        <w:rPr>
          <w:sz w:val="24"/>
          <w:szCs w:val="24"/>
        </w:rPr>
        <w:t xml:space="preserve"> также по адресу электронной почты или почтовым отправлением (в случае направления на бумажном носителе).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Должностное лицо регистрирует предостережение в журнале учета объявленных предостережений с присвоением регистрационного номера.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Контролируемое лицо вправе после получения предостережения подать в контрольный орган возражение в произвольной форме, включив в него следующую информацию: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наименование контролируемого лица;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дату и номер полученного предостережения;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обоснование позиции, возражения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желаемый способ получения ответа по итогам рассмотрения возражения;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фамилию, имя, отчество (при наличии) уполномоченного действовать от имени контролируемого лица, направившего возражение;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дату направления возражения.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Возражение направляет контролируемое лицо в контрольный орган одним из следующих способов: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лично, обратившись в контрольный орган;</w:t>
      </w:r>
    </w:p>
    <w:p w:rsidR="00F57840" w:rsidRPr="00300B12" w:rsidRDefault="00BE3113" w:rsidP="00F57840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почтовой связью по адресу: </w:t>
      </w:r>
      <w:r w:rsidR="00F57840" w:rsidRPr="00300B12">
        <w:rPr>
          <w:sz w:val="24"/>
          <w:szCs w:val="24"/>
        </w:rPr>
        <w:t>628116 ,ул</w:t>
      </w:r>
      <w:proofErr w:type="gramStart"/>
      <w:r w:rsidR="00F57840" w:rsidRPr="00300B12">
        <w:rPr>
          <w:sz w:val="24"/>
          <w:szCs w:val="24"/>
        </w:rPr>
        <w:t>.Ц</w:t>
      </w:r>
      <w:proofErr w:type="gramEnd"/>
      <w:r w:rsidR="00F57840" w:rsidRPr="00300B12">
        <w:rPr>
          <w:sz w:val="24"/>
          <w:szCs w:val="24"/>
        </w:rPr>
        <w:t xml:space="preserve">ентральная 6, с.Каменное Октябрьский район, </w:t>
      </w:r>
      <w:proofErr w:type="spellStart"/>
      <w:r w:rsidR="00F57840" w:rsidRPr="00300B12">
        <w:rPr>
          <w:sz w:val="24"/>
          <w:szCs w:val="24"/>
        </w:rPr>
        <w:t>ХМАО-Югра</w:t>
      </w:r>
      <w:proofErr w:type="spellEnd"/>
      <w:r w:rsidR="00F57840" w:rsidRPr="00300B12">
        <w:rPr>
          <w:sz w:val="24"/>
          <w:szCs w:val="24"/>
        </w:rPr>
        <w:t>;</w:t>
      </w:r>
    </w:p>
    <w:p w:rsidR="00F57840" w:rsidRPr="00300B12" w:rsidRDefault="00F57840" w:rsidP="00F57840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в электронном виде с помощью </w:t>
      </w:r>
      <w:r w:rsidRPr="00300B12">
        <w:rPr>
          <w:iCs/>
          <w:sz w:val="24"/>
          <w:szCs w:val="24"/>
        </w:rPr>
        <w:t>единого портала государственных и муниципальных услуг (функций)</w:t>
      </w:r>
      <w:r w:rsidRPr="00300B12">
        <w:rPr>
          <w:sz w:val="24"/>
          <w:szCs w:val="24"/>
        </w:rPr>
        <w:t>).</w:t>
      </w:r>
    </w:p>
    <w:p w:rsidR="00F57840" w:rsidRPr="00300B12" w:rsidRDefault="00F57840" w:rsidP="00F57840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Возражение контрольный орган рассматривает не позднее 30 дней </w:t>
      </w:r>
      <w:proofErr w:type="gramStart"/>
      <w:r w:rsidRPr="00300B12">
        <w:rPr>
          <w:sz w:val="24"/>
          <w:szCs w:val="24"/>
        </w:rPr>
        <w:t>с даты</w:t>
      </w:r>
      <w:proofErr w:type="gramEnd"/>
      <w:r w:rsidRPr="00300B12">
        <w:rPr>
          <w:sz w:val="24"/>
          <w:szCs w:val="24"/>
        </w:rPr>
        <w:t xml:space="preserve"> его получения, по итогам которого принимает одно из указанных решений:</w:t>
      </w:r>
    </w:p>
    <w:p w:rsidR="00F57840" w:rsidRPr="00300B12" w:rsidRDefault="00F57840" w:rsidP="00F57840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 xml:space="preserve">в случае признания доводов контролируемого лица состоятельными – о недействительности направленного предостережения с соответствующей отметкой в журнале учета объявленных предостережений, о чем уведомляет его в срок не позднее 3 рабочих дней </w:t>
      </w:r>
      <w:proofErr w:type="gramStart"/>
      <w:r w:rsidRPr="00300B12">
        <w:rPr>
          <w:sz w:val="24"/>
          <w:szCs w:val="24"/>
          <w:highlight w:val="white"/>
        </w:rPr>
        <w:t>с даты принятия</w:t>
      </w:r>
      <w:proofErr w:type="gramEnd"/>
      <w:r w:rsidRPr="00300B12">
        <w:rPr>
          <w:sz w:val="24"/>
          <w:szCs w:val="24"/>
          <w:highlight w:val="white"/>
        </w:rPr>
        <w:t xml:space="preserve"> такого решения;</w:t>
      </w:r>
    </w:p>
    <w:p w:rsidR="00F57840" w:rsidRPr="00300B12" w:rsidRDefault="00F57840" w:rsidP="00F57840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 xml:space="preserve">в случае признания доводов контролируемого лица </w:t>
      </w:r>
      <w:proofErr w:type="gramStart"/>
      <w:r w:rsidRPr="00300B12">
        <w:rPr>
          <w:sz w:val="24"/>
          <w:szCs w:val="24"/>
          <w:highlight w:val="white"/>
        </w:rPr>
        <w:t>несостоятельными</w:t>
      </w:r>
      <w:proofErr w:type="gramEnd"/>
      <w:r w:rsidRPr="00300B12">
        <w:rPr>
          <w:sz w:val="24"/>
          <w:szCs w:val="24"/>
          <w:highlight w:val="white"/>
        </w:rPr>
        <w:t xml:space="preserve"> – об оставлении возражения без удовлетворения, о чем уведомляет его в срок не позднее 3 </w:t>
      </w:r>
      <w:r w:rsidRPr="00300B12">
        <w:rPr>
          <w:sz w:val="24"/>
          <w:szCs w:val="24"/>
          <w:highlight w:val="white"/>
        </w:rPr>
        <w:lastRenderedPageBreak/>
        <w:t>рабочих дня с даты принятия такого решения).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ab/>
        <w:t>3.7. Консультирование контролируемых лиц и их представителей осуществляется инспектором по обращениям контролируемых лиц и их представителей,</w:t>
      </w:r>
      <w:r w:rsidRPr="00300B12">
        <w:rPr>
          <w:sz w:val="24"/>
          <w:szCs w:val="24"/>
          <w:highlight w:val="white"/>
        </w:rPr>
        <w:t xml:space="preserve"> </w:t>
      </w:r>
      <w:proofErr w:type="gramStart"/>
      <w:r w:rsidRPr="00300B12">
        <w:rPr>
          <w:sz w:val="24"/>
          <w:szCs w:val="24"/>
          <w:highlight w:val="white"/>
        </w:rPr>
        <w:t>направленных</w:t>
      </w:r>
      <w:proofErr w:type="gramEnd"/>
      <w:r w:rsidRPr="00300B12">
        <w:rPr>
          <w:sz w:val="24"/>
          <w:szCs w:val="24"/>
          <w:highlight w:val="white"/>
        </w:rPr>
        <w:t xml:space="preserve"> в том числе посредством единого портала государственных и муниципальных услуг (функций), по вопросам, связанным с организацией и осуществлением муниципального контроля</w:t>
      </w:r>
      <w:r w:rsidR="00F57840" w:rsidRPr="00300B12">
        <w:rPr>
          <w:sz w:val="24"/>
          <w:szCs w:val="24"/>
          <w:highlight w:val="white"/>
        </w:rPr>
        <w:t>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Консультирование осуществляется без взимания платы.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  <w:highlight w:val="white"/>
        </w:rPr>
        <w:tab/>
        <w:t xml:space="preserve">Консультирование может осуществляться инспектором по телефону, посредством </w:t>
      </w:r>
      <w:proofErr w:type="spellStart"/>
      <w:r w:rsidRPr="00300B12">
        <w:rPr>
          <w:sz w:val="24"/>
          <w:szCs w:val="24"/>
          <w:highlight w:val="white"/>
        </w:rPr>
        <w:t>видео-конференц-связи</w:t>
      </w:r>
      <w:proofErr w:type="spellEnd"/>
      <w:r w:rsidRPr="00300B12">
        <w:rPr>
          <w:sz w:val="24"/>
          <w:szCs w:val="24"/>
          <w:highlight w:val="white"/>
        </w:rPr>
        <w:t>, использования мобильного приложения «Инспектор», на личн</w:t>
      </w:r>
      <w:r w:rsidRPr="00300B12">
        <w:rPr>
          <w:sz w:val="24"/>
          <w:szCs w:val="24"/>
        </w:rPr>
        <w:t xml:space="preserve">ом приеме, либо в ходе проведения профилактических мероприятий, </w:t>
      </w:r>
      <w:r w:rsidRPr="00300B12">
        <w:rPr>
          <w:sz w:val="24"/>
          <w:szCs w:val="24"/>
          <w:highlight w:val="white"/>
        </w:rPr>
        <w:t>контрольных мероприятий.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Время консультирования не должно превышать 15 минут.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Личный прием граждан проводится руководителем или заместителями руководителя контрольного органа.  </w:t>
      </w:r>
    </w:p>
    <w:p w:rsidR="00F57840" w:rsidRPr="00300B12" w:rsidRDefault="00BE3113" w:rsidP="00F57840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Информация о месте приема, а также об установленных для приема днях и часах размещается на официальном сайте в сети «Интернет».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Консультирование осуществляется по следующим вопросам: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1) организация и осуществление муниципального контроля;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2) порядок осуществления </w:t>
      </w:r>
      <w:r w:rsidRPr="00300B12">
        <w:rPr>
          <w:sz w:val="24"/>
          <w:szCs w:val="24"/>
          <w:highlight w:val="white"/>
        </w:rPr>
        <w:t>контрольных мероприятий,</w:t>
      </w:r>
      <w:r w:rsidRPr="00300B12">
        <w:rPr>
          <w:sz w:val="24"/>
          <w:szCs w:val="24"/>
        </w:rPr>
        <w:t xml:space="preserve"> установленных Положением;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3) обязательные требования;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4) требования, содержащиеся в разрешительных документах; 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</w:r>
      <w:proofErr w:type="gramStart"/>
      <w:r w:rsidRPr="00300B12">
        <w:rPr>
          <w:sz w:val="24"/>
          <w:szCs w:val="24"/>
        </w:rPr>
        <w:t>5) требования документов, исполнение которых является необходимым в соответствии с законодательством Российской Федерации.).</w:t>
      </w:r>
      <w:proofErr w:type="gramEnd"/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Консультирование в письменной форме осуществляется инспектором в сроки, установленные Федеральным законом от 2 мая 2006 года № 59-ФЗ «О порядке рассмотрения обращений граждан Российской Федерации», в следующих случаях: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1) контролируемым лицом представлен письменный запрос о предоставлении письменного ответа по вопросам консультирования;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2) за время консультирования предоставить ответ на поставленные вопросы невозможно;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3) ответ на поставленные вопросы требует дополнительного запроса сведений от иных органов власти или лиц.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Если поставленные во время консультирования вопросы не </w:t>
      </w:r>
      <w:proofErr w:type="gramStart"/>
      <w:r w:rsidRPr="00300B12">
        <w:rPr>
          <w:sz w:val="24"/>
          <w:szCs w:val="24"/>
        </w:rPr>
        <w:t>относятся к осуществляемому виду муниципального контроля даются</w:t>
      </w:r>
      <w:proofErr w:type="gramEnd"/>
      <w:r w:rsidRPr="00300B12">
        <w:rPr>
          <w:sz w:val="24"/>
          <w:szCs w:val="24"/>
        </w:rPr>
        <w:t xml:space="preserve">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В ходе консультирования не может предоставляться информация, содержащая оценку конкретного </w:t>
      </w:r>
      <w:r w:rsidRPr="00300B12">
        <w:rPr>
          <w:sz w:val="24"/>
          <w:szCs w:val="24"/>
          <w:highlight w:val="white"/>
        </w:rPr>
        <w:t xml:space="preserve">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</w:t>
      </w:r>
      <w:r w:rsidRPr="00300B12">
        <w:rPr>
          <w:sz w:val="24"/>
          <w:szCs w:val="24"/>
        </w:rPr>
        <w:t>экспертизы, испытаний.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В случае, поступления однотипных обращений контролируемых лиц и их </w:t>
      </w:r>
      <w:r w:rsidRPr="00300B12">
        <w:rPr>
          <w:sz w:val="24"/>
          <w:szCs w:val="24"/>
        </w:rPr>
        <w:lastRenderedPageBreak/>
        <w:t>представителей, консультирование по таким обращениям осуществляется посредством размещения на официальном сайте контрольного органа письменного разъяснения, подписанного уполномоченным должностным лицом.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3.8. Профилактический визит проводится инспектором по месту осуществления деятельности контролируемого лица либо путем использования </w:t>
      </w:r>
      <w:proofErr w:type="spellStart"/>
      <w:r w:rsidRPr="00300B12">
        <w:rPr>
          <w:sz w:val="24"/>
          <w:szCs w:val="24"/>
        </w:rPr>
        <w:t>видео-конференц-связи</w:t>
      </w:r>
      <w:proofErr w:type="spellEnd"/>
      <w:r w:rsidRPr="00300B12">
        <w:rPr>
          <w:sz w:val="24"/>
          <w:szCs w:val="24"/>
        </w:rPr>
        <w:t xml:space="preserve"> или мобильного приложения «Инспектор»</w:t>
      </w:r>
      <w:r w:rsidR="00F57840" w:rsidRPr="00300B12">
        <w:rPr>
          <w:sz w:val="24"/>
          <w:szCs w:val="24"/>
        </w:rPr>
        <w:t>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proofErr w:type="gramStart"/>
      <w:r w:rsidRPr="00300B12">
        <w:rPr>
          <w:sz w:val="24"/>
          <w:szCs w:val="24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</w:t>
      </w:r>
      <w:r w:rsidRPr="00300B12">
        <w:rPr>
          <w:sz w:val="24"/>
          <w:szCs w:val="24"/>
          <w:highlight w:val="white"/>
        </w:rPr>
        <w:t>инспектор</w:t>
      </w:r>
      <w:r w:rsidRPr="00300B12">
        <w:rPr>
          <w:sz w:val="24"/>
          <w:szCs w:val="24"/>
        </w:rPr>
        <w:t xml:space="preserve"> осуществляет ознакомление с объектом контроля, сбор сведений, необходимых для</w:t>
      </w:r>
      <w:proofErr w:type="gramEnd"/>
      <w:r w:rsidRPr="00300B12">
        <w:rPr>
          <w:sz w:val="24"/>
          <w:szCs w:val="24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Обязательный профилактический визит проводится в </w:t>
      </w:r>
      <w:r w:rsidRPr="00300B12">
        <w:rPr>
          <w:color w:val="000000"/>
          <w:sz w:val="24"/>
          <w:szCs w:val="24"/>
          <w:highlight w:val="white"/>
        </w:rPr>
        <w:t xml:space="preserve">порядке </w:t>
      </w:r>
      <w:r w:rsidRPr="00300B12">
        <w:rPr>
          <w:color w:val="000000"/>
          <w:sz w:val="24"/>
          <w:szCs w:val="24"/>
          <w:highlight w:val="white"/>
        </w:rPr>
        <w:br/>
        <w:t>и случаях, предусмотренных статьями 25, 52.1</w:t>
      </w:r>
      <w:r w:rsidRPr="00300B12">
        <w:rPr>
          <w:sz w:val="24"/>
          <w:szCs w:val="24"/>
        </w:rPr>
        <w:t xml:space="preserve"> Федерального закона </w:t>
      </w:r>
      <w:r w:rsidRPr="00300B12">
        <w:rPr>
          <w:sz w:val="24"/>
          <w:szCs w:val="24"/>
        </w:rPr>
        <w:br/>
        <w:t>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color w:val="000000" w:themeColor="text1"/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300B12">
        <w:rPr>
          <w:sz w:val="24"/>
          <w:szCs w:val="24"/>
          <w:highlight w:val="white"/>
        </w:rPr>
        <w:t>позднее</w:t>
      </w:r>
      <w:proofErr w:type="gramEnd"/>
      <w:r w:rsidRPr="00300B12">
        <w:rPr>
          <w:sz w:val="24"/>
          <w:szCs w:val="24"/>
          <w:highlight w:val="white"/>
        </w:rPr>
        <w:t xml:space="preserve"> чем за двадцать четыре часа до его начала</w:t>
      </w:r>
      <w:r w:rsidRPr="00300B12">
        <w:rPr>
          <w:color w:val="000000" w:themeColor="text1"/>
          <w:sz w:val="24"/>
          <w:szCs w:val="24"/>
          <w:highlight w:val="white"/>
        </w:rPr>
        <w:t xml:space="preserve"> в порядке, предусмотренном частью 5 статьи 21 Федерального закона 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</w:t>
      </w:r>
      <w:r w:rsidR="00F57840" w:rsidRPr="00300B12">
        <w:rPr>
          <w:sz w:val="24"/>
          <w:szCs w:val="24"/>
        </w:rPr>
        <w:t>.</w:t>
      </w:r>
    </w:p>
    <w:p w:rsidR="00BE3113" w:rsidRPr="00300B12" w:rsidRDefault="00BE3113" w:rsidP="00BE3113">
      <w:pPr>
        <w:ind w:firstLine="709"/>
        <w:jc w:val="both"/>
        <w:rPr>
          <w:sz w:val="24"/>
          <w:szCs w:val="24"/>
        </w:rPr>
      </w:pPr>
    </w:p>
    <w:p w:rsidR="00BE3113" w:rsidRPr="00300B12" w:rsidRDefault="00BE3113" w:rsidP="00BE3113">
      <w:pPr>
        <w:widowControl w:val="0"/>
        <w:jc w:val="center"/>
        <w:rPr>
          <w:b/>
          <w:bCs/>
          <w:sz w:val="24"/>
          <w:szCs w:val="24"/>
        </w:rPr>
      </w:pPr>
      <w:r w:rsidRPr="00300B12">
        <w:rPr>
          <w:b/>
          <w:sz w:val="24"/>
          <w:szCs w:val="24"/>
        </w:rPr>
        <w:t xml:space="preserve">4. Осуществление муниципального контроля </w:t>
      </w:r>
    </w:p>
    <w:p w:rsidR="00BE3113" w:rsidRPr="00300B12" w:rsidRDefault="00BE3113" w:rsidP="00BE3113">
      <w:pPr>
        <w:widowControl w:val="0"/>
        <w:jc w:val="center"/>
        <w:rPr>
          <w:sz w:val="24"/>
          <w:szCs w:val="24"/>
        </w:rPr>
      </w:pP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4.1. Муниципальный контроль </w:t>
      </w:r>
      <w:proofErr w:type="gramStart"/>
      <w:r w:rsidRPr="00300B12">
        <w:rPr>
          <w:sz w:val="24"/>
          <w:szCs w:val="24"/>
        </w:rPr>
        <w:t>со</w:t>
      </w:r>
      <w:proofErr w:type="gramEnd"/>
      <w:r w:rsidRPr="00300B12">
        <w:rPr>
          <w:sz w:val="24"/>
          <w:szCs w:val="24"/>
        </w:rPr>
        <w:t xml:space="preserve"> взаимодействием с контролируемым лицом осуществляется при проведении следующих </w:t>
      </w:r>
      <w:r w:rsidRPr="00300B12">
        <w:rPr>
          <w:sz w:val="24"/>
          <w:szCs w:val="24"/>
          <w:highlight w:val="white"/>
        </w:rPr>
        <w:t>контрольных мероприятий:</w:t>
      </w:r>
      <w:r w:rsidRPr="00300B12">
        <w:rPr>
          <w:sz w:val="24"/>
          <w:szCs w:val="24"/>
        </w:rPr>
        <w:tab/>
        <w:t>1) контрольная закупка;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2) мониторинговая закупка;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3) выборочный контроль;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4) инспекционный визит;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5) рейдовый осмотр;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6) документарная проверка;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7) выездная проверка.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4.2. 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</w:t>
      </w:r>
      <w:proofErr w:type="spellStart"/>
      <w:r w:rsidRPr="00300B12">
        <w:rPr>
          <w:sz w:val="24"/>
          <w:szCs w:val="24"/>
        </w:rPr>
        <w:t>видео-конференц-связи</w:t>
      </w:r>
      <w:proofErr w:type="spellEnd"/>
      <w:r w:rsidRPr="00300B12">
        <w:rPr>
          <w:sz w:val="24"/>
          <w:szCs w:val="24"/>
        </w:rPr>
        <w:t>, а также с использованием мобильного приложения «Инспектор».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4.3. При проведении </w:t>
      </w:r>
      <w:r w:rsidRPr="00300B12">
        <w:rPr>
          <w:sz w:val="24"/>
          <w:szCs w:val="24"/>
          <w:highlight w:val="white"/>
        </w:rPr>
        <w:t>контрольных мероприятий</w:t>
      </w:r>
      <w:r w:rsidRPr="00300B12">
        <w:rPr>
          <w:sz w:val="24"/>
          <w:szCs w:val="24"/>
        </w:rPr>
        <w:t xml:space="preserve"> в рамках осуществления муниципального контроля должностное лицо контрольного органа: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совершает действия, предусмотренные частью 2 статьи 29 Федерального закона </w:t>
      </w:r>
      <w:r w:rsidRPr="00300B12">
        <w:rPr>
          <w:sz w:val="24"/>
          <w:szCs w:val="24"/>
        </w:rPr>
        <w:lastRenderedPageBreak/>
        <w:t>№ 248-ФЗ;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принимает решения, предусмотренные частью 2 статьи 90 Федерального закона № 248-ФЗ;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>использует для фиксации доказательств нарушений обязательных требований фотосъемку, ауди</w:t>
      </w:r>
      <w:proofErr w:type="gramStart"/>
      <w:r w:rsidRPr="00300B12">
        <w:rPr>
          <w:sz w:val="24"/>
          <w:szCs w:val="24"/>
        </w:rPr>
        <w:t>о-</w:t>
      </w:r>
      <w:proofErr w:type="gramEnd"/>
      <w:r w:rsidRPr="00300B12">
        <w:rPr>
          <w:sz w:val="24"/>
          <w:szCs w:val="24"/>
        </w:rPr>
        <w:t xml:space="preserve"> и (или) видеозапись, если совершение указанных действий не запрещено федеральными законами</w:t>
      </w:r>
      <w:r w:rsidRPr="00300B12">
        <w:rPr>
          <w:sz w:val="24"/>
          <w:szCs w:val="24"/>
          <w:highlight w:val="white"/>
        </w:rPr>
        <w:t xml:space="preserve">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4.4.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видеозаписи, в том числе с использованием мобильного приложения «Инспектор». </w:t>
      </w:r>
      <w:proofErr w:type="gramStart"/>
      <w:r w:rsidRPr="00300B12">
        <w:rPr>
          <w:sz w:val="24"/>
          <w:szCs w:val="24"/>
        </w:rPr>
        <w:t xml:space="preserve"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</w:t>
      </w:r>
      <w:r w:rsidRPr="00300B12">
        <w:rPr>
          <w:sz w:val="24"/>
          <w:szCs w:val="24"/>
          <w:highlight w:val="white"/>
        </w:rPr>
        <w:t>контрольных мероприятий</w:t>
      </w:r>
      <w:r w:rsidRPr="00300B12">
        <w:rPr>
          <w:sz w:val="24"/>
          <w:szCs w:val="24"/>
        </w:rPr>
        <w:t>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  <w:proofErr w:type="gramEnd"/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</w:t>
      </w:r>
      <w:r w:rsidRPr="00300B12">
        <w:rPr>
          <w:sz w:val="24"/>
          <w:szCs w:val="24"/>
          <w:highlight w:val="white"/>
        </w:rPr>
        <w:t>онодательства Российской Федерации о защите государственной тайны.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  <w:highlight w:val="white"/>
        </w:rPr>
      </w:pPr>
      <w:r w:rsidRPr="00300B12">
        <w:rPr>
          <w:bCs/>
          <w:sz w:val="24"/>
          <w:szCs w:val="24"/>
          <w:highlight w:val="white"/>
        </w:rPr>
        <w:t xml:space="preserve">4.5. При осуществлении муниципального контроля плановые контрольные мероприятия не проводятся.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iCs/>
          <w:sz w:val="24"/>
          <w:szCs w:val="24"/>
          <w:highlight w:val="white"/>
        </w:rPr>
        <w:t>4.6. Контрольные мероприятия осуще</w:t>
      </w:r>
      <w:r w:rsidR="00F57840" w:rsidRPr="00300B12">
        <w:rPr>
          <w:bCs/>
          <w:iCs/>
          <w:sz w:val="24"/>
          <w:szCs w:val="24"/>
          <w:highlight w:val="white"/>
        </w:rPr>
        <w:t>ствляются на внеплановой основе</w:t>
      </w:r>
      <w:r w:rsidRPr="00300B12">
        <w:rPr>
          <w:iCs/>
          <w:sz w:val="24"/>
          <w:szCs w:val="24"/>
        </w:rPr>
        <w:t>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4.7. Для проведения </w:t>
      </w:r>
      <w:r w:rsidRPr="00300B12">
        <w:rPr>
          <w:sz w:val="24"/>
          <w:szCs w:val="24"/>
          <w:highlight w:val="white"/>
        </w:rPr>
        <w:t>контрольного мероприятия</w:t>
      </w:r>
      <w:r w:rsidRPr="00300B12">
        <w:rPr>
          <w:sz w:val="24"/>
          <w:szCs w:val="24"/>
        </w:rPr>
        <w:t>, предусматривающего взаимодействие с контролируемым лицом, а также документарной проверки, контрольный орган принимает решение о ее проведении, в котором указывает сведения, предусмотренные частью 1 статьи 64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4.8. Контрольная закупка проводится в порядке и в сроки, установленные статьей 67 Федерального закона № 248-ФЗ.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 ходе контрольной закупки могут совершаться следующие контрольные действия: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1) осмотр;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2) эксп</w:t>
      </w:r>
      <w:r w:rsidRPr="00300B12">
        <w:rPr>
          <w:sz w:val="24"/>
          <w:szCs w:val="24"/>
          <w:highlight w:val="white"/>
        </w:rPr>
        <w:t>еримент;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>3) получение письменных объяснений (при выявлении нарушений обязательных требований);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>4)  опрос (при выявлении нарушений обязательных требований).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 </w:t>
      </w:r>
      <w:r w:rsidRPr="00300B12">
        <w:rPr>
          <w:sz w:val="24"/>
          <w:szCs w:val="24"/>
        </w:rPr>
        <w:tab/>
        <w:t>Внеплановая контрольная закупка может проводиться только по согласованию с органами прокуратуры, за исключением случаев ее проведения в соответствии с пунктами 3, 4, 6, 8 части 1 статьи 57, частью 12 статьи 66 и частью 7 статьи 75 Федерального закона 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По результатам контрольной закупки в течение пяти рабочих дней со дня окончания проведения контрольной закупки составляется акт, который подлежит направлению контролируемому лицу в порядке, предусмотренном частью 5 статьи 21 </w:t>
      </w:r>
      <w:r w:rsidRPr="00300B12">
        <w:rPr>
          <w:sz w:val="24"/>
          <w:szCs w:val="24"/>
        </w:rPr>
        <w:lastRenderedPageBreak/>
        <w:t>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4.9. Мониторинговая закупка проводится в порядке и в сроки, установленные статьей 68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 ходе мониторинговой закупки могут совершаться следующие контрольные действия: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1) осмотр;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2) опрос;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3) эксперимент;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4) инструментальное обследование;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5) истребование документов;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6) испытание;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 xml:space="preserve">7) экспертиза.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Внеплановая мониторинговая закупка может проводиться только по согласованию с органами прокуратуры, за исключением случаев ее проведения в соответствии с пунктами 3, 4, 6, 8 части 1 статьи 57 и частью 12 статьи 66 Федерального закона 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По результатам мониторинговой закупки в течение пяти рабочих дней со дня окончания проведения мониторинговой закупки составляется акт, который подлежит направлению контролируемому лицу в порядке, предусмотренном частью 5 статьи 21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4.10. Выборочный контроль проводится в порядке и в сроки, установленные статьей 69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 ходе выборочного контроля могут совершаться следующие контрольные действия: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1) осмотр;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2) получение письменных объяснений;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3) истребование документов;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4) отбор проб (образцов);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5) инструментальное обследование;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6) испытание;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7) экспертиза.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Внеплановый выборочный контроль может осуществляться только по согласованию с органами прокуратуры, за исключением случаев его осуществления в соответствии с пунктами 3, 4, 6, 8 части 1 статьи 57 и частью 12 статьи 66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4.11. Инспекционный визит проводится в порядке и в сроки, установленные статьей 70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 ходе инспекционного визита могут совершаться следующие контрольные действия: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1) осмотр;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2) опрос;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3) получение письменных объяснений;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4) инструментальное обследование;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5)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lastRenderedPageBreak/>
        <w:tab/>
        <w:t>4.12. Рейдовый осмотр проводится в порядке и в сроки, установленные статьей 71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 ходе рейдового осмотра могут совершаться следующие контрольные действия: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1) осмотр;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2) досмотр;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3) опрос;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4) получение письменных объяснений;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5) истребование документов;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6) отбор проб (образцов);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7) инструментальное обследование;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8) испытание;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9) экспертиза;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10) эксперимент.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ab/>
      </w:r>
      <w:r w:rsidRPr="00300B12">
        <w:rPr>
          <w:sz w:val="24"/>
          <w:szCs w:val="24"/>
          <w:highlight w:val="white"/>
        </w:rPr>
        <w:tab/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4.13. Документарная проверка проводится в порядке и в сроки, установленные статьей 72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1) получение письменных объяснений;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2) истребование документов;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3) экспертиза.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 xml:space="preserve"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 </w:t>
      </w:r>
    </w:p>
    <w:p w:rsidR="00BE3113" w:rsidRPr="00300B12" w:rsidRDefault="00BE3113" w:rsidP="00BE3113">
      <w:pPr>
        <w:pStyle w:val="aa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  <w:highlight w:val="white"/>
        </w:rPr>
      </w:pPr>
      <w:r w:rsidRPr="00300B12">
        <w:rPr>
          <w:color w:val="FF0000"/>
          <w:sz w:val="24"/>
          <w:szCs w:val="24"/>
          <w:highlight w:val="white"/>
        </w:rPr>
        <w:tab/>
      </w:r>
      <w:r w:rsidRPr="00300B12">
        <w:rPr>
          <w:sz w:val="24"/>
          <w:szCs w:val="24"/>
          <w:highlight w:val="white"/>
        </w:rPr>
        <w:t>4.14. Выездная проверка проводится в порядке, установленном статьей 73 Федерального закона № 248-ФЗ.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  <w:highlight w:val="yellow"/>
        </w:rPr>
      </w:pPr>
      <w:r w:rsidRPr="00300B12">
        <w:rPr>
          <w:sz w:val="24"/>
          <w:szCs w:val="24"/>
          <w:highlight w:val="white"/>
        </w:rPr>
        <w:t xml:space="preserve">В соответствии </w:t>
      </w:r>
      <w:r w:rsidRPr="00300B12">
        <w:rPr>
          <w:sz w:val="24"/>
          <w:szCs w:val="24"/>
        </w:rPr>
        <w:t xml:space="preserve">с частью 7 </w:t>
      </w:r>
      <w:r w:rsidRPr="00300B12">
        <w:rPr>
          <w:sz w:val="24"/>
          <w:szCs w:val="24"/>
          <w:highlight w:val="white"/>
        </w:rPr>
        <w:t xml:space="preserve">статьи 73 Федерального закона № 248-ФЗ срок проведения выездной проверки не может превышать десять рабочих дней. </w:t>
      </w:r>
      <w:proofErr w:type="gramStart"/>
      <w:r w:rsidRPr="00300B12">
        <w:rPr>
          <w:sz w:val="24"/>
          <w:szCs w:val="24"/>
          <w:highlight w:val="white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300B12">
        <w:rPr>
          <w:sz w:val="24"/>
          <w:szCs w:val="24"/>
          <w:highlight w:val="white"/>
        </w:rPr>
        <w:t>микропредприятия</w:t>
      </w:r>
      <w:proofErr w:type="spellEnd"/>
      <w:r w:rsidRPr="00300B12">
        <w:rPr>
          <w:sz w:val="24"/>
          <w:szCs w:val="24"/>
          <w:highlight w:val="white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Pr="00300B12">
        <w:rPr>
          <w:sz w:val="24"/>
          <w:szCs w:val="24"/>
          <w:highlight w:val="white"/>
        </w:rPr>
        <w:t>микропредприятия</w:t>
      </w:r>
      <w:proofErr w:type="spellEnd"/>
      <w:r w:rsidRPr="00300B12">
        <w:rPr>
          <w:sz w:val="24"/>
          <w:szCs w:val="24"/>
          <w:highlight w:val="white"/>
        </w:rPr>
        <w:t xml:space="preserve"> не может продолжаться более сорока часов. </w:t>
      </w:r>
      <w:proofErr w:type="gramEnd"/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  <w:r w:rsidRPr="00300B12">
        <w:rPr>
          <w:sz w:val="24"/>
          <w:szCs w:val="24"/>
          <w:highlight w:val="white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  <w:r w:rsidRPr="00300B12">
        <w:rPr>
          <w:sz w:val="24"/>
          <w:szCs w:val="24"/>
        </w:rPr>
        <w:t xml:space="preserve"> 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  <w:highlight w:val="white"/>
        </w:rPr>
      </w:pPr>
      <w:proofErr w:type="gramStart"/>
      <w:r w:rsidRPr="00300B12">
        <w:rPr>
          <w:iCs/>
          <w:sz w:val="24"/>
          <w:szCs w:val="24"/>
          <w:highlight w:val="white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</w:t>
      </w:r>
      <w:r w:rsidRPr="00300B12">
        <w:rPr>
          <w:iCs/>
          <w:sz w:val="24"/>
          <w:szCs w:val="24"/>
          <w:highlight w:val="white"/>
        </w:rPr>
        <w:lastRenderedPageBreak/>
        <w:t>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</w:t>
      </w:r>
      <w:proofErr w:type="gramEnd"/>
      <w:r w:rsidRPr="00300B12">
        <w:rPr>
          <w:iCs/>
          <w:sz w:val="24"/>
          <w:szCs w:val="24"/>
          <w:highlight w:val="white"/>
        </w:rPr>
        <w:t xml:space="preserve"> </w:t>
      </w:r>
      <w:proofErr w:type="gramStart"/>
      <w:r w:rsidRPr="00300B12">
        <w:rPr>
          <w:iCs/>
          <w:sz w:val="24"/>
          <w:szCs w:val="24"/>
          <w:highlight w:val="white"/>
        </w:rPr>
        <w:t xml:space="preserve">развитии малого и среднего предпринимательства в Российской Федерации» для малых предприятий, а в части проведения выездных проверок </w:t>
      </w:r>
      <w:proofErr w:type="spellStart"/>
      <w:r w:rsidRPr="00300B12">
        <w:rPr>
          <w:iCs/>
          <w:sz w:val="24"/>
          <w:szCs w:val="24"/>
          <w:highlight w:val="white"/>
        </w:rPr>
        <w:t>микропредприятий</w:t>
      </w:r>
      <w:proofErr w:type="spellEnd"/>
      <w:r w:rsidRPr="00300B12">
        <w:rPr>
          <w:iCs/>
          <w:sz w:val="24"/>
          <w:szCs w:val="24"/>
          <w:highlight w:val="white"/>
        </w:rPr>
        <w:t xml:space="preserve"> –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для </w:t>
      </w:r>
      <w:proofErr w:type="spellStart"/>
      <w:r w:rsidRPr="00300B12">
        <w:rPr>
          <w:iCs/>
          <w:sz w:val="24"/>
          <w:szCs w:val="24"/>
          <w:highlight w:val="white"/>
        </w:rPr>
        <w:t>микропредприятий</w:t>
      </w:r>
      <w:proofErr w:type="spellEnd"/>
      <w:r w:rsidRPr="00300B12">
        <w:rPr>
          <w:iCs/>
          <w:sz w:val="24"/>
          <w:szCs w:val="24"/>
          <w:highlight w:val="white"/>
        </w:rPr>
        <w:t>.</w:t>
      </w:r>
      <w:proofErr w:type="gramEnd"/>
      <w:r w:rsidRPr="00300B12">
        <w:rPr>
          <w:sz w:val="24"/>
          <w:szCs w:val="24"/>
          <w:highlight w:val="white"/>
        </w:rPr>
        <w:t xml:space="preserve"> </w:t>
      </w:r>
      <w:r w:rsidRPr="00300B12">
        <w:rPr>
          <w:iCs/>
          <w:sz w:val="24"/>
          <w:szCs w:val="24"/>
          <w:highlight w:val="white"/>
        </w:rPr>
        <w:t>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В ходе выездной проверки могут совершаться следующие контрольные действия: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1) осмотр;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2) досмотр;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3) опрос;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4) получение письменных объяснений;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5) истребование документов;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6) отбор проб (образцов);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7) инструментальное обследование;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8) испытание;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9) экспертиза;</w:t>
      </w:r>
    </w:p>
    <w:p w:rsidR="00BE3113" w:rsidRPr="00300B12" w:rsidRDefault="00BE3113" w:rsidP="00BE3113">
      <w:pPr>
        <w:pStyle w:val="af"/>
        <w:spacing w:before="0" w:beforeAutospacing="0" w:after="0" w:afterAutospacing="0" w:line="288" w:lineRule="atLeast"/>
        <w:ind w:firstLine="540"/>
        <w:jc w:val="both"/>
      </w:pPr>
      <w:r w:rsidRPr="00300B12">
        <w:t xml:space="preserve">10) эксперимент. 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</w:rPr>
      </w:pPr>
      <w:r w:rsidRPr="00300B12">
        <w:rPr>
          <w:sz w:val="24"/>
          <w:szCs w:val="24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4.15. Без взаимодействия с контролируемым лицом осуществляются следующие контрольные мероприятия: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1) наблюдение за соблюдением обязательных требований;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ab/>
        <w:t>2) выездное обследование.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4.16. Наблюдение за соблюдением обязательных требований (мониторинг безопасности) проводится в порядке, установленном статьей 74 Федерального закона № 248-ФЗ.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4.17. Выездное обследование проводится в порядке, установленном статьей 75 Федерального закона 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  <w:highlight w:val="white"/>
        </w:rPr>
      </w:pPr>
      <w:r w:rsidRPr="00300B12">
        <w:rPr>
          <w:iCs/>
          <w:sz w:val="24"/>
          <w:szCs w:val="24"/>
          <w:highlight w:val="white"/>
        </w:rPr>
        <w:t xml:space="preserve">Выездное обследование может быть проведено с использованием беспилотных аппаратов (систем) в следующих случаях (перечень случаев может быть изменен или расширен): 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  <w:highlight w:val="white"/>
        </w:rPr>
      </w:pPr>
      <w:r w:rsidRPr="00300B12">
        <w:rPr>
          <w:iCs/>
          <w:sz w:val="24"/>
          <w:szCs w:val="24"/>
          <w:highlight w:val="white"/>
        </w:rPr>
        <w:t xml:space="preserve">- обследования труднодоступных участков, мест, конструкций, мостов фасадов, крыш и т.д.; 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  <w:highlight w:val="white"/>
        </w:rPr>
      </w:pPr>
      <w:r w:rsidRPr="00300B12">
        <w:rPr>
          <w:iCs/>
          <w:sz w:val="24"/>
          <w:szCs w:val="24"/>
          <w:highlight w:val="white"/>
        </w:rPr>
        <w:t>- сравнения текущего состояния объектов контроля с проектной (разрешительной) либо иной документацией;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  <w:highlight w:val="white"/>
        </w:rPr>
      </w:pPr>
      <w:r w:rsidRPr="00300B12">
        <w:rPr>
          <w:iCs/>
          <w:sz w:val="24"/>
          <w:szCs w:val="24"/>
          <w:highlight w:val="white"/>
        </w:rPr>
        <w:t>- оценки качества выполнения мероприятий (работ, услуг и т.д.);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  <w:highlight w:val="white"/>
        </w:rPr>
      </w:pPr>
      <w:r w:rsidRPr="00300B12">
        <w:rPr>
          <w:iCs/>
          <w:sz w:val="24"/>
          <w:szCs w:val="24"/>
          <w:highlight w:val="white"/>
        </w:rPr>
        <w:t xml:space="preserve">- оценки состояния окружающей среды; </w:t>
      </w:r>
    </w:p>
    <w:p w:rsidR="00BE3113" w:rsidRPr="00300B12" w:rsidRDefault="00BE3113" w:rsidP="00BE3113">
      <w:pPr>
        <w:widowControl w:val="0"/>
        <w:ind w:firstLine="720"/>
        <w:jc w:val="both"/>
        <w:rPr>
          <w:iCs/>
          <w:sz w:val="24"/>
          <w:szCs w:val="24"/>
          <w:highlight w:val="white"/>
        </w:rPr>
      </w:pPr>
      <w:r w:rsidRPr="00300B12">
        <w:rPr>
          <w:iCs/>
          <w:sz w:val="24"/>
          <w:szCs w:val="24"/>
          <w:highlight w:val="white"/>
        </w:rPr>
        <w:t xml:space="preserve">- получения результатов аэрофотосъемки, лазерного сканирования, </w:t>
      </w:r>
      <w:r w:rsidRPr="00300B12">
        <w:rPr>
          <w:iCs/>
          <w:sz w:val="24"/>
          <w:szCs w:val="24"/>
          <w:highlight w:val="white"/>
        </w:rPr>
        <w:lastRenderedPageBreak/>
        <w:t>мультиспектральных данных, измерения концентрации и т.д.)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действия: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1) осмотр;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2) отбор проб (образцов);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3) инструментальное обследование (с применением видеозаписи);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4) испытание;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5) экспертиза.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4.18. Случаи, при наступлении которых контролируемое лицо вправе представить в контрольный орган информацию о невозможности присутствия при проведении контрольного мероприятия, в связи с чем его проведение переносится на срок, необходимый для устранения обстоятельств, послуживших поводом для обращения контролируемого </w:t>
      </w:r>
      <w:proofErr w:type="spellStart"/>
      <w:r w:rsidRPr="00300B12">
        <w:rPr>
          <w:sz w:val="24"/>
          <w:szCs w:val="24"/>
        </w:rPr>
        <w:t>лица</w:t>
      </w:r>
      <w:proofErr w:type="gramStart"/>
      <w:r w:rsidRPr="00300B12">
        <w:rPr>
          <w:sz w:val="24"/>
          <w:szCs w:val="24"/>
        </w:rPr>
        <w:t>:к</w:t>
      </w:r>
      <w:proofErr w:type="gramEnd"/>
      <w:r w:rsidRPr="00300B12">
        <w:rPr>
          <w:sz w:val="24"/>
          <w:szCs w:val="24"/>
        </w:rPr>
        <w:t>атастрофа</w:t>
      </w:r>
      <w:proofErr w:type="spellEnd"/>
      <w:r w:rsidRPr="00300B12">
        <w:rPr>
          <w:sz w:val="24"/>
          <w:szCs w:val="24"/>
        </w:rPr>
        <w:t xml:space="preserve"> природного или техногенного характера;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эпидемия или эпизоотия;</w:t>
      </w:r>
    </w:p>
    <w:p w:rsidR="00BE3113" w:rsidRPr="00300B12" w:rsidRDefault="00BE3113" w:rsidP="00F57840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введение чрезвычайного или военного положения.</w:t>
      </w:r>
      <w:r w:rsidRPr="00300B12">
        <w:rPr>
          <w:bCs/>
          <w:sz w:val="24"/>
          <w:szCs w:val="24"/>
        </w:rPr>
        <w:t xml:space="preserve">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4.19. Осмотр осуществляется в порядке, установленном статьей 76 Федерального закона № 248-ФЗ.</w:t>
      </w:r>
    </w:p>
    <w:p w:rsidR="00BE3113" w:rsidRPr="00300B12" w:rsidRDefault="00BE3113" w:rsidP="00BE3113">
      <w:pPr>
        <w:pStyle w:val="aa"/>
        <w:ind w:firstLine="720"/>
        <w:jc w:val="both"/>
        <w:rPr>
          <w:bCs/>
          <w:sz w:val="24"/>
          <w:szCs w:val="24"/>
        </w:rPr>
      </w:pPr>
      <w:r w:rsidRPr="00300B12">
        <w:rPr>
          <w:sz w:val="24"/>
          <w:szCs w:val="24"/>
        </w:rPr>
        <w:t>Осмотр может проводиться при осуществлении контрольной закупки</w:t>
      </w:r>
      <w:r w:rsidRPr="00300B12">
        <w:rPr>
          <w:b/>
          <w:bCs/>
          <w:sz w:val="24"/>
          <w:szCs w:val="24"/>
        </w:rPr>
        <w:t xml:space="preserve">, </w:t>
      </w:r>
      <w:r w:rsidRPr="00300B12">
        <w:rPr>
          <w:sz w:val="24"/>
          <w:szCs w:val="24"/>
        </w:rPr>
        <w:t xml:space="preserve">мониторинговой закупки, выборочного контроля, инспекционного визита, рейдового осмотра, выездной проверки и выездного обследования.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 xml:space="preserve">Осмотр может осуществляться с использованием средств дистанционного взаимодействия, в том числе посредством </w:t>
      </w:r>
      <w:proofErr w:type="spellStart"/>
      <w:r w:rsidRPr="00300B12">
        <w:rPr>
          <w:bCs/>
          <w:sz w:val="24"/>
          <w:szCs w:val="24"/>
        </w:rPr>
        <w:t>видео-конференц-связи</w:t>
      </w:r>
      <w:proofErr w:type="spellEnd"/>
      <w:r w:rsidRPr="00300B12">
        <w:rPr>
          <w:bCs/>
          <w:sz w:val="24"/>
          <w:szCs w:val="24"/>
        </w:rPr>
        <w:t>, а также с использованием мобильного приложения «Инспектор».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4.20. Досмотр осуществляется в порядке, установленном статьей 77 Федерального закона 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 xml:space="preserve">Досмотр </w:t>
      </w:r>
      <w:r w:rsidRPr="00300B12">
        <w:rPr>
          <w:sz w:val="24"/>
          <w:szCs w:val="24"/>
        </w:rPr>
        <w:t>может проводиться при осуществлении</w:t>
      </w:r>
      <w:r w:rsidRPr="00300B12">
        <w:rPr>
          <w:bCs/>
          <w:sz w:val="24"/>
          <w:szCs w:val="24"/>
        </w:rPr>
        <w:t xml:space="preserve"> </w:t>
      </w:r>
      <w:r w:rsidRPr="00300B12">
        <w:rPr>
          <w:sz w:val="24"/>
          <w:szCs w:val="24"/>
        </w:rPr>
        <w:t>рейдового осмотра и выездной проверки.</w:t>
      </w:r>
      <w:r w:rsidRPr="00300B12">
        <w:rPr>
          <w:bCs/>
          <w:sz w:val="24"/>
          <w:szCs w:val="24"/>
        </w:rPr>
        <w:t xml:space="preserve">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ab/>
        <w:t xml:space="preserve">Досмотр может осуществляться с использованием средств дистанционного взаимодействия, в том числе посредством </w:t>
      </w:r>
      <w:proofErr w:type="spellStart"/>
      <w:r w:rsidRPr="00300B12">
        <w:rPr>
          <w:bCs/>
          <w:sz w:val="24"/>
          <w:szCs w:val="24"/>
        </w:rPr>
        <w:t>видео-конференц-связи</w:t>
      </w:r>
      <w:proofErr w:type="spellEnd"/>
      <w:r w:rsidRPr="00300B12">
        <w:rPr>
          <w:bCs/>
          <w:sz w:val="24"/>
          <w:szCs w:val="24"/>
        </w:rPr>
        <w:t>, а также с использованием мобильного приложения «Инспектор».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ab/>
        <w:t>4.21. Опрос осуществляется в порядке, установленном статьей 78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Опрос может проводиться при осуществлении мониторинговой закупки, инспекционного визита, рейдового осмотра и выездной проверки.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 xml:space="preserve">Опрос может осуществляться с использованием средств дистанционного взаимодействия, в том числе посредством </w:t>
      </w:r>
      <w:proofErr w:type="spellStart"/>
      <w:r w:rsidRPr="00300B12">
        <w:rPr>
          <w:bCs/>
          <w:sz w:val="24"/>
          <w:szCs w:val="24"/>
        </w:rPr>
        <w:t>видео-конференц-связи</w:t>
      </w:r>
      <w:proofErr w:type="spellEnd"/>
      <w:r w:rsidRPr="00300B12">
        <w:rPr>
          <w:bCs/>
          <w:sz w:val="24"/>
          <w:szCs w:val="24"/>
        </w:rPr>
        <w:t>, а также с использованием мобильного приложения «Инспектор».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4.22. Получение письменных объяснений осуществляется в порядке, установленном статьей 79 Федерального закона № 248-ФЗ.</w:t>
      </w:r>
    </w:p>
    <w:p w:rsidR="006B0AEA" w:rsidRPr="00300B12" w:rsidRDefault="00BE3113" w:rsidP="00BE3113">
      <w:pPr>
        <w:widowControl w:val="0"/>
        <w:ind w:firstLine="720"/>
        <w:jc w:val="both"/>
        <w:rPr>
          <w:iCs/>
          <w:sz w:val="24"/>
          <w:szCs w:val="24"/>
        </w:rPr>
      </w:pPr>
      <w:r w:rsidRPr="00300B12">
        <w:rPr>
          <w:sz w:val="24"/>
          <w:szCs w:val="24"/>
        </w:rPr>
        <w:t xml:space="preserve">Получение письменных объяснений может проводиться при осуществлении выборочного контроля, инспекционного визита, рейдового осмотра, документарной проверки, выездной проверки.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4.23. Истребование документов осуществляется в порядке, установленном статьей 80 Федерального закона № 248-ФЗ.</w:t>
      </w:r>
    </w:p>
    <w:p w:rsidR="006B0AEA" w:rsidRPr="00300B12" w:rsidRDefault="00BE3113" w:rsidP="00BE3113">
      <w:pPr>
        <w:widowControl w:val="0"/>
        <w:ind w:firstLine="720"/>
        <w:jc w:val="both"/>
        <w:rPr>
          <w:iCs/>
          <w:sz w:val="24"/>
          <w:szCs w:val="24"/>
        </w:rPr>
      </w:pPr>
      <w:r w:rsidRPr="00300B12">
        <w:rPr>
          <w:bCs/>
          <w:sz w:val="24"/>
          <w:szCs w:val="24"/>
        </w:rPr>
        <w:t xml:space="preserve">Истребование документов </w:t>
      </w:r>
      <w:r w:rsidRPr="00300B12">
        <w:rPr>
          <w:sz w:val="24"/>
          <w:szCs w:val="24"/>
        </w:rPr>
        <w:t>может проводиться при осуществлении</w:t>
      </w:r>
      <w:r w:rsidRPr="00300B12">
        <w:rPr>
          <w:bCs/>
          <w:sz w:val="24"/>
          <w:szCs w:val="24"/>
        </w:rPr>
        <w:t xml:space="preserve"> </w:t>
      </w:r>
      <w:r w:rsidRPr="00300B12">
        <w:rPr>
          <w:sz w:val="24"/>
          <w:szCs w:val="24"/>
        </w:rPr>
        <w:t>мониторинговой закупки, инспекционного визита, рейдового осмотра, документарной проверки и выездной проверки</w:t>
      </w:r>
      <w:r w:rsidRPr="00300B12">
        <w:rPr>
          <w:bCs/>
          <w:sz w:val="24"/>
          <w:szCs w:val="24"/>
        </w:rPr>
        <w:t xml:space="preserve">. 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4.24. Отбор проб (образцов) осуществляется в соответствии со статьей 81 Федерального закона № 248-ФЗ.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lastRenderedPageBreak/>
        <w:t>Отбор проб (образцов) может производиться при осуществлении выборочного контроля, рейдового осмотра, выездной проверки, выездного обследования. Отбор проб (образцов) в ходе проведения контрольного мероприятия осуществляется исключительно при отсутствии возможности оценки соблюдения обязательных требований иными способами без отбора проб (образцов).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Отбор проб (образцов) подконтрольного товара проводится должностными лицами контрольного органа в присутствии контролируемых лиц и их представителей. 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В случае отсутствия контролируемого лица или его представителя при наличии надлежащего уведомления контролируемого лица о проведении контрольного мероприятия отбор проб (образцов) подконтрольного товара осуществляется с обязательным применением видеозаписи.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Контролируемое лицо или его представитель, присутствующие при отборе проб (образцов), информируются должностными лицами контрольного органа о целях отбора проб (образцов) и месте проведения экспертизы.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Подконтрольные товары отбираются в количестве, предусмотренном утвержденными документами по стандартизации, иными документами, регламентирующими правила отбора проб (образцов) и методы их исследований (испытаний) и измерений</w:t>
      </w:r>
      <w:proofErr w:type="gramStart"/>
      <w:r w:rsidRPr="00300B12">
        <w:rPr>
          <w:sz w:val="24"/>
          <w:szCs w:val="24"/>
        </w:rPr>
        <w:t>.</w:t>
      </w:r>
      <w:r w:rsidRPr="00300B12">
        <w:rPr>
          <w:iCs/>
          <w:sz w:val="24"/>
          <w:szCs w:val="24"/>
        </w:rPr>
        <w:t>.</w:t>
      </w:r>
      <w:proofErr w:type="gramEnd"/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proofErr w:type="gramStart"/>
      <w:r w:rsidRPr="00300B12">
        <w:rPr>
          <w:sz w:val="24"/>
          <w:szCs w:val="24"/>
        </w:rPr>
        <w:t>По результатам отбора проб (образцов) должностным лицом контрольного органа или привлеченным им лицом составляется протокол отбора проб (образцов), в котором указываются дата и место его составления, должность, фамилия и инициалы должностного лица контрольного органа, привлеченного им лица, составивших протокол, сведения о контролируемом лице или его представителе, присутствовавших при отборе проб (образцов), иные сведения, имеющие значение для идентификации проб (образцов).</w:t>
      </w:r>
      <w:proofErr w:type="gramEnd"/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В случае отказа контролируемого лица или его представителя от подписания протокола отбора проб (образцов) должностное лицо контрольного органа или привлеченное им лицо делает соответствующую отметку.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bCs/>
          <w:color w:val="000000"/>
          <w:sz w:val="24"/>
          <w:szCs w:val="24"/>
        </w:rPr>
      </w:pPr>
      <w:r w:rsidRPr="00300B12">
        <w:rPr>
          <w:sz w:val="24"/>
          <w:szCs w:val="24"/>
        </w:rPr>
        <w:t>Информация об отборе проб (образцов) включается в акт контрольного мероприятия.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sz w:val="24"/>
          <w:szCs w:val="24"/>
        </w:rPr>
      </w:pPr>
      <w:r w:rsidRPr="00300B12">
        <w:rPr>
          <w:iCs/>
          <w:color w:val="000000"/>
          <w:sz w:val="24"/>
          <w:szCs w:val="24"/>
        </w:rPr>
        <w:tab/>
      </w:r>
      <w:r w:rsidRPr="00300B12">
        <w:rPr>
          <w:bCs/>
          <w:sz w:val="24"/>
          <w:szCs w:val="24"/>
        </w:rPr>
        <w:t>4.25. Инструментальное обследование осуществляется в соответствии со статьей 82 Федерального закона № 248-ФЗ.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Инструментальное обследование может проводиться при осуществлении мониторинговой закупки, выборочного контроля, инспекционного визита, рейдового осмотра, выездной проверки, выездного обследования</w:t>
      </w:r>
      <w:proofErr w:type="gramStart"/>
      <w:r w:rsidRPr="00300B12">
        <w:rPr>
          <w:bCs/>
          <w:sz w:val="24"/>
          <w:szCs w:val="24"/>
        </w:rPr>
        <w:t>.</w:t>
      </w:r>
      <w:proofErr w:type="gramEnd"/>
      <w:r w:rsidRPr="00300B12">
        <w:rPr>
          <w:bCs/>
          <w:sz w:val="24"/>
          <w:szCs w:val="24"/>
        </w:rPr>
        <w:t xml:space="preserve"> </w:t>
      </w:r>
      <w:r w:rsidRPr="00300B12">
        <w:rPr>
          <w:iCs/>
          <w:sz w:val="24"/>
          <w:szCs w:val="24"/>
        </w:rPr>
        <w:t>(</w:t>
      </w:r>
      <w:proofErr w:type="gramStart"/>
      <w:r w:rsidRPr="00300B12">
        <w:rPr>
          <w:iCs/>
          <w:sz w:val="24"/>
          <w:szCs w:val="24"/>
        </w:rPr>
        <w:t>в</w:t>
      </w:r>
      <w:proofErr w:type="gramEnd"/>
      <w:r w:rsidRPr="00300B12">
        <w:rPr>
          <w:iCs/>
          <w:sz w:val="24"/>
          <w:szCs w:val="24"/>
        </w:rPr>
        <w:t xml:space="preserve">ыбрать имеющиеся виды контрольных мероприятий) 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 xml:space="preserve">Инструментальное обследование осуществляется инспектором или специалистом, </w:t>
      </w:r>
      <w:proofErr w:type="gramStart"/>
      <w:r w:rsidRPr="00300B12">
        <w:rPr>
          <w:bCs/>
          <w:sz w:val="24"/>
          <w:szCs w:val="24"/>
        </w:rPr>
        <w:t>имеющими</w:t>
      </w:r>
      <w:proofErr w:type="gramEnd"/>
      <w:r w:rsidRPr="00300B12">
        <w:rPr>
          <w:bCs/>
          <w:sz w:val="24"/>
          <w:szCs w:val="24"/>
        </w:rPr>
        <w:t xml:space="preserve"> допуск к работе на специальном оборудовании, использованию технических приборов.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  <w:highlight w:val="white"/>
        </w:rPr>
      </w:pPr>
      <w:r w:rsidRPr="00300B12">
        <w:rPr>
          <w:bCs/>
          <w:sz w:val="24"/>
          <w:szCs w:val="24"/>
        </w:rPr>
        <w:t xml:space="preserve">Контролируемое лицо или его представитель, присутствующие при проведении инструментального обследования, информируются должностными лицами </w:t>
      </w:r>
      <w:r w:rsidRPr="00300B12">
        <w:rPr>
          <w:bCs/>
          <w:sz w:val="24"/>
          <w:szCs w:val="24"/>
          <w:highlight w:val="white"/>
        </w:rPr>
        <w:t>контрольного органа о целях проведения инструментального обследования.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  <w:highlight w:val="white"/>
        </w:rP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должностного лица контрольного органа,</w:t>
      </w:r>
      <w:r w:rsidRPr="00300B12">
        <w:rPr>
          <w:bCs/>
          <w:sz w:val="24"/>
          <w:szCs w:val="24"/>
        </w:rPr>
        <w:t xml:space="preserve"> специалиста, </w:t>
      </w:r>
      <w:proofErr w:type="gramStart"/>
      <w:r w:rsidRPr="00300B12">
        <w:rPr>
          <w:bCs/>
          <w:sz w:val="24"/>
          <w:szCs w:val="24"/>
        </w:rPr>
        <w:t>составивших</w:t>
      </w:r>
      <w:proofErr w:type="gramEnd"/>
      <w:r w:rsidRPr="00300B12">
        <w:rPr>
          <w:bCs/>
          <w:sz w:val="24"/>
          <w:szCs w:val="24"/>
        </w:rPr>
        <w:t xml:space="preserve"> протокол, сведения о контролируемом лице или его представителе, присутствовавших при проведении инструментального обследования.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lastRenderedPageBreak/>
        <w:t>Информация о проведении инструментального обследования включается в акт контрольного мероприятия.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/>
          <w:sz w:val="24"/>
          <w:szCs w:val="24"/>
        </w:rPr>
      </w:pPr>
      <w:r w:rsidRPr="00300B12">
        <w:rPr>
          <w:color w:val="000000"/>
          <w:sz w:val="24"/>
          <w:szCs w:val="24"/>
        </w:rPr>
        <w:t xml:space="preserve">4.26. Испытание </w:t>
      </w:r>
      <w:r w:rsidRPr="00300B12">
        <w:rPr>
          <w:bCs/>
          <w:sz w:val="24"/>
          <w:szCs w:val="24"/>
        </w:rPr>
        <w:t>осуществляется в соответствии со статьей 83 Федерального закона № 248-ФЗ.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 xml:space="preserve">Испытание может проводиться при осуществлении </w:t>
      </w:r>
      <w:r w:rsidRPr="00300B12">
        <w:rPr>
          <w:sz w:val="24"/>
          <w:szCs w:val="24"/>
        </w:rPr>
        <w:t>мониторинговой закупки, выборочного контроля, рейдового осмотра, выездной проверки, выездного обследования</w:t>
      </w:r>
      <w:r w:rsidRPr="00300B12">
        <w:rPr>
          <w:color w:val="000000"/>
          <w:sz w:val="24"/>
          <w:szCs w:val="24"/>
        </w:rPr>
        <w:t>.</w:t>
      </w:r>
      <w:r w:rsidRPr="00300B12">
        <w:rPr>
          <w:iCs/>
          <w:sz w:val="24"/>
          <w:szCs w:val="24"/>
        </w:rPr>
        <w:t xml:space="preserve"> </w:t>
      </w:r>
      <w:r w:rsidRPr="00300B12">
        <w:rPr>
          <w:color w:val="000000"/>
          <w:sz w:val="24"/>
          <w:szCs w:val="24"/>
        </w:rPr>
        <w:t xml:space="preserve">Испытание осуществляется инспектором или специалистом, </w:t>
      </w:r>
      <w:proofErr w:type="gramStart"/>
      <w:r w:rsidRPr="00300B12">
        <w:rPr>
          <w:color w:val="000000"/>
          <w:sz w:val="24"/>
          <w:szCs w:val="24"/>
        </w:rPr>
        <w:t>имеющими</w:t>
      </w:r>
      <w:proofErr w:type="gramEnd"/>
      <w:r w:rsidRPr="00300B12">
        <w:rPr>
          <w:color w:val="000000"/>
          <w:sz w:val="24"/>
          <w:szCs w:val="24"/>
        </w:rPr>
        <w:t xml:space="preserve"> допуск к работе на специальном оборудовании, использованию технических приборов.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  <w:highlight w:val="white"/>
        </w:rPr>
      </w:pPr>
      <w:r w:rsidRPr="00300B12">
        <w:rPr>
          <w:color w:val="000000"/>
          <w:sz w:val="24"/>
          <w:szCs w:val="24"/>
        </w:rPr>
        <w:t xml:space="preserve">Контролируемое лицо или его представитель, присутствующие при </w:t>
      </w:r>
      <w:r w:rsidRPr="00300B12">
        <w:rPr>
          <w:color w:val="000000"/>
          <w:sz w:val="24"/>
          <w:szCs w:val="24"/>
          <w:highlight w:val="white"/>
        </w:rPr>
        <w:t>проведении испытания, информируются должностными лицами контрольного органа о целях проведения испытания.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  <w:highlight w:val="white"/>
        </w:rPr>
      </w:pPr>
      <w:r w:rsidRPr="00300B12">
        <w:rPr>
          <w:color w:val="000000"/>
          <w:sz w:val="24"/>
          <w:szCs w:val="24"/>
          <w:highlight w:val="white"/>
        </w:rPr>
        <w:t xml:space="preserve">По результатам испытания инспектором или специалистом составляется протокол испытания, в котором указывается дата и место его составления, должность, фамилия и инициалы должностного лица контрольного органа, специалиста, </w:t>
      </w:r>
      <w:proofErr w:type="gramStart"/>
      <w:r w:rsidRPr="00300B12">
        <w:rPr>
          <w:color w:val="000000"/>
          <w:sz w:val="24"/>
          <w:szCs w:val="24"/>
          <w:highlight w:val="white"/>
        </w:rPr>
        <w:t>составивших</w:t>
      </w:r>
      <w:proofErr w:type="gramEnd"/>
      <w:r w:rsidRPr="00300B12">
        <w:rPr>
          <w:color w:val="000000"/>
          <w:sz w:val="24"/>
          <w:szCs w:val="24"/>
          <w:highlight w:val="white"/>
        </w:rPr>
        <w:t xml:space="preserve"> протокол, сведения о контролируемом лице или его представителе, присутствовавших при проведении испытания.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/>
          <w:sz w:val="24"/>
          <w:szCs w:val="24"/>
        </w:rPr>
      </w:pPr>
      <w:r w:rsidRPr="00300B12">
        <w:rPr>
          <w:color w:val="000000"/>
          <w:sz w:val="24"/>
          <w:szCs w:val="24"/>
        </w:rPr>
        <w:t>Информация о проведении испытания включается в акт контрольного мероприятия.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300B12">
        <w:rPr>
          <w:color w:val="000000"/>
          <w:sz w:val="24"/>
          <w:szCs w:val="24"/>
        </w:rPr>
        <w:tab/>
        <w:t xml:space="preserve">4.27. Экспертиза </w:t>
      </w:r>
      <w:r w:rsidRPr="00300B12">
        <w:rPr>
          <w:bCs/>
          <w:sz w:val="24"/>
          <w:szCs w:val="24"/>
        </w:rPr>
        <w:t>осуществляется в соответствии со статьей 84 Федерального закона № 248-ФЗ.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 xml:space="preserve">Экспертиза может проводиться при осуществлении </w:t>
      </w:r>
      <w:r w:rsidRPr="00300B12">
        <w:rPr>
          <w:sz w:val="24"/>
          <w:szCs w:val="24"/>
        </w:rPr>
        <w:t>мониторинговой закупки, выборочного контроля, рейдового осмотра, документарной проверки, выездной проверки, выездного обследования</w:t>
      </w:r>
      <w:r w:rsidRPr="00300B12">
        <w:rPr>
          <w:bCs/>
          <w:sz w:val="24"/>
          <w:szCs w:val="24"/>
        </w:rPr>
        <w:t xml:space="preserve">. Экспертиза может осуществляться с использованием средств дистанционного взаимодействия, в том числе посредством </w:t>
      </w:r>
      <w:proofErr w:type="spellStart"/>
      <w:r w:rsidRPr="00300B12">
        <w:rPr>
          <w:bCs/>
          <w:sz w:val="24"/>
          <w:szCs w:val="24"/>
        </w:rPr>
        <w:t>видео-конференц-связи</w:t>
      </w:r>
      <w:proofErr w:type="spellEnd"/>
      <w:r w:rsidRPr="00300B12">
        <w:rPr>
          <w:bCs/>
          <w:sz w:val="24"/>
          <w:szCs w:val="24"/>
        </w:rPr>
        <w:t>, а также с использованием мобильного приложения «Инспектор».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proofErr w:type="gramStart"/>
      <w:r w:rsidRPr="00300B12">
        <w:rPr>
          <w:bCs/>
          <w:sz w:val="24"/>
          <w:szCs w:val="24"/>
        </w:rPr>
        <w:t>Проведение экспертизы осуществляется по поручению должностного лица контрольного органа экспертными организациями, аккредитованными в соответствии с законодательством Российской Федерации об аккредитации в национальной системе аккредитации, привлекаемыми к осуществлению экспертизы контрольными органами, либо экспертами, получившими статус эксперта в соответствии с общими требованиями, установленными Правительством Российской Федерации, в целях привлечения контрольным органом к осуществлению экспертизы.</w:t>
      </w:r>
      <w:proofErr w:type="gramEnd"/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При назначении и проведении экспертизы контролируемые лица имеют право: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информировать контрольный орган о наличии конфликта интересов у лиц, привлекаемых к осуществлению экспертизы;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bCs/>
          <w:sz w:val="24"/>
          <w:szCs w:val="24"/>
        </w:rPr>
      </w:pPr>
      <w:r w:rsidRPr="00300B12">
        <w:rPr>
          <w:bCs/>
          <w:sz w:val="24"/>
          <w:szCs w:val="24"/>
        </w:rPr>
        <w:t>предлагать дополнительные вопросы для получения по ним экспертного заключения, а также уточнять формулировки поставленных вопросов;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B050"/>
          <w:sz w:val="24"/>
          <w:szCs w:val="24"/>
        </w:rPr>
      </w:pPr>
      <w:r w:rsidRPr="00300B12">
        <w:rPr>
          <w:color w:val="000000" w:themeColor="text1"/>
          <w:sz w:val="24"/>
          <w:szCs w:val="24"/>
          <w:highlight w:val="white"/>
        </w:rPr>
        <w:t>присутствовать с разрешения должностного лица контрольного органа при осуществлении экспертизы и давать объяснения эксперту;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знакомиться с экспертным заключением.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Экспертиза осуществляется по месту осуществления деятельности контрольного органа, экспертов, экспертных организаций.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Экспертиза проводится в следующем порядке: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отбор проб (образцов);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проведение исследования (испытаний) и измерений (необходимость их проведения устанавливается экспертом и (или) экспертной организацией);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проведение экспертизы отобранной пробы (образца);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lastRenderedPageBreak/>
        <w:t>оформление результатов проведения экспертизы и подписание экспертного заключения (в 3 экземплярах) экспертом и (или) экспертной организацией.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Экспертное заключение приобщается к акту контрольного мероприятия.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При невозможности транспортировки образца исследования к месту работы эксперта должностное лицо обеспечивает эксперту беспрепятственный доступ к образцу и необходимые условия для исследования.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Место осуществления экспертизы определяется должностным лицом, которое проводит контрольное мероприятие.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 xml:space="preserve">4.28. Эксперимент осуществляется в порядке, установленном </w:t>
      </w:r>
      <w:r w:rsidRPr="00300B12">
        <w:rPr>
          <w:bCs/>
          <w:sz w:val="24"/>
          <w:szCs w:val="24"/>
        </w:rPr>
        <w:br/>
        <w:t>статьей 85 Федерального закона № 248-ФЗ.</w:t>
      </w:r>
    </w:p>
    <w:p w:rsidR="00BE3113" w:rsidRPr="00300B12" w:rsidRDefault="00BE3113" w:rsidP="00BE3113">
      <w:pPr>
        <w:pStyle w:val="aa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Эксперимент может проводиться при осуществлении контрольной закупки, мониторинговой закупки, рейдового осмотра и выездной проверки.</w:t>
      </w:r>
      <w:r w:rsidRPr="00300B12">
        <w:rPr>
          <w:bCs/>
          <w:iCs/>
          <w:sz w:val="24"/>
          <w:szCs w:val="24"/>
        </w:rPr>
        <w:t xml:space="preserve"> 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bCs/>
          <w:sz w:val="24"/>
          <w:szCs w:val="24"/>
        </w:rPr>
      </w:pPr>
      <w:r w:rsidRPr="00300B12">
        <w:rPr>
          <w:bCs/>
          <w:sz w:val="24"/>
          <w:szCs w:val="24"/>
        </w:rPr>
        <w:t xml:space="preserve">Эксперимент проводится только инспектором по месту нахождения (осуществления деятельности) контролируемого лица (его филиалов, представительств, обособленных структурных подразделений) или с использованием средств дистанционного взаимодействия, в том числе посредством </w:t>
      </w:r>
      <w:proofErr w:type="spellStart"/>
      <w:r w:rsidRPr="00300B12">
        <w:rPr>
          <w:bCs/>
          <w:sz w:val="24"/>
          <w:szCs w:val="24"/>
        </w:rPr>
        <w:t>видео-конференц-связи</w:t>
      </w:r>
      <w:proofErr w:type="spellEnd"/>
      <w:r w:rsidRPr="00300B12">
        <w:rPr>
          <w:bCs/>
          <w:sz w:val="24"/>
          <w:szCs w:val="24"/>
        </w:rPr>
        <w:t>, а также с использованием мобильного приложения «Инспектор» непосредственно в ходе проведения контрольного мероприятия.</w:t>
      </w:r>
    </w:p>
    <w:p w:rsidR="00BE3113" w:rsidRPr="00300B12" w:rsidRDefault="00BE3113" w:rsidP="00BE3113">
      <w:pPr>
        <w:widowControl w:val="0"/>
        <w:jc w:val="center"/>
        <w:rPr>
          <w:b/>
          <w:bCs/>
          <w:sz w:val="24"/>
          <w:szCs w:val="24"/>
        </w:rPr>
      </w:pPr>
    </w:p>
    <w:p w:rsidR="00BE3113" w:rsidRPr="00300B12" w:rsidRDefault="00BE3113" w:rsidP="00BE3113">
      <w:pPr>
        <w:widowControl w:val="0"/>
        <w:jc w:val="center"/>
        <w:rPr>
          <w:b/>
          <w:bCs/>
          <w:sz w:val="24"/>
          <w:szCs w:val="24"/>
        </w:rPr>
      </w:pPr>
      <w:r w:rsidRPr="00300B12">
        <w:rPr>
          <w:b/>
          <w:sz w:val="24"/>
          <w:szCs w:val="24"/>
        </w:rPr>
        <w:t>5. Результаты контрольного мероприятия</w:t>
      </w:r>
    </w:p>
    <w:p w:rsidR="00BE3113" w:rsidRPr="00300B12" w:rsidRDefault="00BE3113" w:rsidP="00BE3113">
      <w:pPr>
        <w:widowControl w:val="0"/>
        <w:jc w:val="center"/>
        <w:rPr>
          <w:sz w:val="24"/>
          <w:szCs w:val="24"/>
        </w:rPr>
      </w:pP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5.1. По результатам контрольных мероприятий контрольный орган принимает решения и оформляет их в соответствии с главой 16 Федерального закона № 248-ФЗ.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5.2. По окончании проведения контрольного мероприятия, </w:t>
      </w:r>
      <w:r w:rsidRPr="00300B12">
        <w:rPr>
          <w:sz w:val="24"/>
          <w:szCs w:val="24"/>
          <w:highlight w:val="white"/>
        </w:rPr>
        <w:t xml:space="preserve">предусматривающего взаимодействие с контролируемым лицом, должностное лицо контрольного органа составляет соответствующий акт. </w:t>
      </w:r>
      <w:r w:rsidRPr="00300B12">
        <w:rPr>
          <w:sz w:val="24"/>
          <w:szCs w:val="24"/>
          <w:highlight w:val="white"/>
        </w:rPr>
        <w:tab/>
        <w:t>В случае</w:t>
      </w:r>
      <w:proofErr w:type="gramStart"/>
      <w:r w:rsidRPr="00300B12">
        <w:rPr>
          <w:sz w:val="24"/>
          <w:szCs w:val="24"/>
          <w:highlight w:val="white"/>
        </w:rPr>
        <w:t>,</w:t>
      </w:r>
      <w:proofErr w:type="gramEnd"/>
      <w:r w:rsidRPr="00300B12">
        <w:rPr>
          <w:sz w:val="24"/>
          <w:szCs w:val="24"/>
          <w:highlight w:val="white"/>
        </w:rPr>
        <w:t xml:space="preserve">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  <w:highlight w:val="white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  <w:r w:rsidRPr="00300B12">
        <w:rPr>
          <w:sz w:val="24"/>
          <w:szCs w:val="24"/>
        </w:rPr>
        <w:t xml:space="preserve"> </w:t>
      </w:r>
    </w:p>
    <w:p w:rsidR="00BE3113" w:rsidRPr="00300B12" w:rsidRDefault="00BE3113" w:rsidP="00BE3113">
      <w:pPr>
        <w:pStyle w:val="af"/>
        <w:spacing w:before="0" w:beforeAutospacing="0" w:after="0" w:afterAutospacing="0" w:line="288" w:lineRule="atLeast"/>
        <w:ind w:firstLine="720"/>
        <w:jc w:val="both"/>
      </w:pPr>
      <w:r w:rsidRPr="00300B12">
        <w:t xml:space="preserve">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 </w:t>
      </w:r>
    </w:p>
    <w:p w:rsidR="00BE3113" w:rsidRPr="00300B12" w:rsidRDefault="00BE3113" w:rsidP="00BE3113">
      <w:pPr>
        <w:pStyle w:val="af"/>
        <w:spacing w:before="0" w:beforeAutospacing="0" w:after="0" w:afterAutospacing="0" w:line="288" w:lineRule="atLeast"/>
        <w:ind w:firstLine="720"/>
        <w:jc w:val="both"/>
        <w:rPr>
          <w:highlight w:val="white"/>
        </w:rPr>
      </w:pPr>
      <w:r w:rsidRPr="00300B12">
        <w:rPr>
          <w:highlight w:val="white"/>
        </w:rPr>
        <w:t xml:space="preserve">По результатам проведения контрольного мероприятия без взаимодействия акт составляется в случае выявления нарушений обязательных требований. </w:t>
      </w:r>
    </w:p>
    <w:p w:rsidR="00BE3113" w:rsidRPr="00300B12" w:rsidRDefault="00BE3113" w:rsidP="00BE3113">
      <w:pPr>
        <w:widowControl w:val="0"/>
        <w:jc w:val="both"/>
        <w:rPr>
          <w:iCs/>
          <w:color w:val="FF0000"/>
          <w:sz w:val="24"/>
          <w:szCs w:val="24"/>
          <w:highlight w:val="white"/>
        </w:rPr>
      </w:pPr>
      <w:r w:rsidRPr="00300B12">
        <w:rPr>
          <w:sz w:val="24"/>
          <w:szCs w:val="24"/>
          <w:highlight w:val="white"/>
        </w:rPr>
        <w:tab/>
        <w:t>5.3. </w:t>
      </w:r>
      <w:proofErr w:type="gramStart"/>
      <w:r w:rsidRPr="00300B12">
        <w:rPr>
          <w:iCs/>
          <w:sz w:val="24"/>
          <w:szCs w:val="24"/>
          <w:highlight w:val="white"/>
        </w:rPr>
        <w:t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  <w:proofErr w:type="gramEnd"/>
    </w:p>
    <w:p w:rsidR="00BE3113" w:rsidRPr="00300B12" w:rsidRDefault="00BE3113" w:rsidP="00BE3113">
      <w:pPr>
        <w:widowControl w:val="0"/>
        <w:jc w:val="both"/>
        <w:rPr>
          <w:sz w:val="24"/>
          <w:szCs w:val="24"/>
          <w:highlight w:val="white"/>
        </w:rPr>
      </w:pPr>
      <w:r w:rsidRPr="00300B12">
        <w:rPr>
          <w:sz w:val="24"/>
          <w:szCs w:val="24"/>
        </w:rPr>
        <w:tab/>
        <w:t xml:space="preserve">5.4. Акт </w:t>
      </w:r>
      <w:r w:rsidRPr="00300B12">
        <w:rPr>
          <w:sz w:val="24"/>
          <w:szCs w:val="24"/>
          <w:highlight w:val="white"/>
        </w:rPr>
        <w:t>контрольного мероприятия, проведение которого было согласовано органами прокуратуры, направляется в органы прокуратуры посредством ЕРКНМ непосредственно после его оформления.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  <w:highlight w:val="white"/>
        </w:rPr>
        <w:tab/>
        <w:t>5.5. Документы, оформ</w:t>
      </w:r>
      <w:r w:rsidRPr="00300B12">
        <w:rPr>
          <w:sz w:val="24"/>
          <w:szCs w:val="24"/>
        </w:rPr>
        <w:t>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подписываются усиленной квалифицированной электронной подписью.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lastRenderedPageBreak/>
        <w:tab/>
        <w:t>5.6. </w:t>
      </w:r>
      <w:proofErr w:type="gramStart"/>
      <w:r w:rsidRPr="00300B12">
        <w:rPr>
          <w:sz w:val="24"/>
          <w:szCs w:val="24"/>
        </w:rPr>
        <w:t xml:space="preserve">В случае проведения контрольных мероприятий </w:t>
      </w:r>
      <w:r w:rsidRPr="00300B12">
        <w:rPr>
          <w:sz w:val="24"/>
          <w:szCs w:val="24"/>
          <w:highlight w:val="white"/>
        </w:rPr>
        <w:t xml:space="preserve">или обязательных профилактических визитов с использованием средств дистанционного взаимодействия, в том числе посредством                             </w:t>
      </w:r>
      <w:proofErr w:type="spellStart"/>
      <w:r w:rsidRPr="00300B12">
        <w:rPr>
          <w:sz w:val="24"/>
          <w:szCs w:val="24"/>
          <w:highlight w:val="white"/>
        </w:rPr>
        <w:t>видео-конференц-связи</w:t>
      </w:r>
      <w:proofErr w:type="spellEnd"/>
      <w:r w:rsidRPr="00300B12">
        <w:rPr>
          <w:sz w:val="24"/>
          <w:szCs w:val="24"/>
          <w:highlight w:val="white"/>
        </w:rPr>
        <w:t>, а также с использованием мобильно</w:t>
      </w:r>
      <w:r w:rsidRPr="00300B12">
        <w:rPr>
          <w:sz w:val="24"/>
          <w:szCs w:val="24"/>
        </w:rPr>
        <w:t xml:space="preserve">го приложения «Инспектор» либо составления акта контрольного мероприятия без взаимодействия, а также в случае, если составление акта по результатам </w:t>
      </w:r>
      <w:r w:rsidRPr="00300B12">
        <w:rPr>
          <w:sz w:val="24"/>
          <w:szCs w:val="24"/>
          <w:highlight w:val="white"/>
        </w:rPr>
        <w:t>контрольного мероприятия</w:t>
      </w:r>
      <w:r w:rsidRPr="00300B12">
        <w:rPr>
          <w:sz w:val="24"/>
          <w:szCs w:val="24"/>
        </w:rPr>
        <w:t xml:space="preserve"> на месте его проведения невозможно по причине совершения контрольных действий, предусмотренных пунктами 6 – 9 части 1</w:t>
      </w:r>
      <w:proofErr w:type="gramEnd"/>
      <w:r w:rsidRPr="00300B12">
        <w:rPr>
          <w:sz w:val="24"/>
          <w:szCs w:val="24"/>
        </w:rPr>
        <w:t xml:space="preserve"> статьи 65 Федерального закона № 248-ФЗ, или в иных случаях, контрольный орган направляет акт контролируемому лицу в порядке, установленном статьей 21 Федерального закона № 248-ФЗ.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5.7. </w:t>
      </w:r>
      <w:proofErr w:type="gramStart"/>
      <w:r w:rsidRPr="00300B12">
        <w:rPr>
          <w:sz w:val="24"/>
          <w:szCs w:val="24"/>
        </w:rPr>
        <w:t>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                            № 248-ФЗ контролируемое лицо не подписывает акт и считается получившим акт в случае его размещения в ЕРКНМ и получения уведомления об этом в порядке, предусмотренном пунктом 2 части 5 статьи 21 Федерального закона № 248-ФЗ.</w:t>
      </w:r>
      <w:proofErr w:type="gramEnd"/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5.8. В случае выявления при проведении контрольного мероприятия нарушений обязательных требований контролируемым лицом контрольный орган принимает решения в соответствии с частью 2 статьи 90 Федерального закона № 248-ФЗ.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5.9. 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мероприятия.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iCs/>
          <w:sz w:val="24"/>
          <w:szCs w:val="24"/>
        </w:rPr>
        <w:t>5.10. Досудебный порядок подачи жалоб, установленный главой 9 Федерального закона № 248-ФЗ, при осуществлении муниципального контроля не применяется.</w:t>
      </w:r>
    </w:p>
    <w:p w:rsidR="00BE3113" w:rsidRPr="00300B12" w:rsidRDefault="00BE3113" w:rsidP="00BE3113">
      <w:pPr>
        <w:widowControl w:val="0"/>
        <w:ind w:firstLine="720"/>
        <w:jc w:val="both"/>
        <w:rPr>
          <w:bCs/>
          <w:sz w:val="24"/>
          <w:szCs w:val="24"/>
        </w:rPr>
      </w:pPr>
    </w:p>
    <w:p w:rsidR="00BE3113" w:rsidRPr="00300B12" w:rsidRDefault="00BE3113" w:rsidP="00BE3113">
      <w:pPr>
        <w:widowControl w:val="0"/>
        <w:ind w:firstLine="720"/>
        <w:jc w:val="center"/>
        <w:rPr>
          <w:b/>
          <w:sz w:val="24"/>
          <w:szCs w:val="24"/>
        </w:rPr>
      </w:pPr>
      <w:r w:rsidRPr="00300B12">
        <w:rPr>
          <w:b/>
          <w:sz w:val="24"/>
          <w:szCs w:val="24"/>
        </w:rPr>
        <w:t>6. Обжалование решений контрольного органа, действий (бездействия) его должностных лиц</w:t>
      </w:r>
    </w:p>
    <w:p w:rsidR="00BE3113" w:rsidRPr="00300B12" w:rsidRDefault="00BE3113" w:rsidP="00BE3113">
      <w:pPr>
        <w:widowControl w:val="0"/>
        <w:ind w:firstLine="720"/>
        <w:jc w:val="center"/>
        <w:rPr>
          <w:b/>
          <w:sz w:val="24"/>
          <w:szCs w:val="24"/>
        </w:rPr>
      </w:pP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> </w:t>
      </w:r>
      <w:r w:rsidRPr="00300B12">
        <w:rPr>
          <w:sz w:val="24"/>
          <w:szCs w:val="24"/>
        </w:rPr>
        <w:tab/>
        <w:t>6.1. Обжалование решений контрольного органа, действий (бездействия) его должностных лиц осуществляется в соответствии с главой 9 Федерального закона № 248-ФЗ.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6.2. Контролируемые лица, права и законные интересы которых, по их мнению, были нарушены непосредственно при осуществлении муниципального контроля, имеют право на досудебное обжалование решений, актов и действий (бездействия) контрольного органа, указанных в части 4 статьи 40 Федерального закона № 248-ФЗ.</w:t>
      </w:r>
    </w:p>
    <w:p w:rsidR="00BE3113" w:rsidRPr="00300B12" w:rsidRDefault="00BE3113" w:rsidP="00BE3113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>6.3. Жалобу контролируемое лицо подает в соответствии со статьями 40, 41 Федерального закона № 248-ФЗ.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В случае если жалоба содержит сведения и документы, составляющие государственную или иную охраняемую законом тайну, контролируемое лицо подает ее без использования единого портала государственных и муниципальных услуг </w:t>
      </w:r>
      <w:r w:rsidRPr="00300B12">
        <w:rPr>
          <w:sz w:val="24"/>
          <w:szCs w:val="24"/>
          <w:highlight w:val="white"/>
        </w:rPr>
        <w:t xml:space="preserve">(функций) непосредственно в контрольный орган одним </w:t>
      </w:r>
      <w:r w:rsidRPr="00300B12">
        <w:rPr>
          <w:sz w:val="24"/>
          <w:szCs w:val="24"/>
        </w:rPr>
        <w:t>из следующих способов: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лично, обратившись в контрольный орган;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почтовой связью по адресу: </w:t>
      </w:r>
      <w:r w:rsidR="006B0AEA" w:rsidRPr="00300B12">
        <w:rPr>
          <w:sz w:val="24"/>
          <w:szCs w:val="24"/>
        </w:rPr>
        <w:t>628116, ул</w:t>
      </w:r>
      <w:proofErr w:type="gramStart"/>
      <w:r w:rsidR="006B0AEA" w:rsidRPr="00300B12">
        <w:rPr>
          <w:sz w:val="24"/>
          <w:szCs w:val="24"/>
        </w:rPr>
        <w:t>.Ц</w:t>
      </w:r>
      <w:proofErr w:type="gramEnd"/>
      <w:r w:rsidR="006B0AEA" w:rsidRPr="00300B12">
        <w:rPr>
          <w:sz w:val="24"/>
          <w:szCs w:val="24"/>
        </w:rPr>
        <w:t xml:space="preserve">ентральная 6,с.Каменное Октябрьский район </w:t>
      </w:r>
      <w:proofErr w:type="spellStart"/>
      <w:r w:rsidR="006B0AEA" w:rsidRPr="00300B12">
        <w:rPr>
          <w:sz w:val="24"/>
          <w:szCs w:val="24"/>
        </w:rPr>
        <w:t>ХМАО-Югры</w:t>
      </w:r>
      <w:proofErr w:type="spellEnd"/>
      <w:r w:rsidR="006B0AEA"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 xml:space="preserve"> 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6.4. Рассмотрение жалобы, содержащей сведения и документы, составляющие государственную или иную охраняемую законом тайну, осуществляется должностным лицом органа местного самоуправления, имеющим соответствующий допу</w:t>
      </w:r>
      <w:proofErr w:type="gramStart"/>
      <w:r w:rsidRPr="00300B12">
        <w:rPr>
          <w:sz w:val="24"/>
          <w:szCs w:val="24"/>
        </w:rPr>
        <w:t>ск к св</w:t>
      </w:r>
      <w:proofErr w:type="gramEnd"/>
      <w:r w:rsidRPr="00300B12">
        <w:rPr>
          <w:sz w:val="24"/>
          <w:szCs w:val="24"/>
        </w:rPr>
        <w:t>едениям, составляющим государственную тайну, с соблюдением требований законодательства Российской Федерации о государственной или иной охраняемой законом тайне.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lastRenderedPageBreak/>
        <w:t>6.5. Жалобу на решение контрольного органа, действия (бездействие) его должностных лиц рассматривает руководитель (заместитель руководителя) контрольного органа.</w:t>
      </w:r>
    </w:p>
    <w:p w:rsidR="00BE3113" w:rsidRPr="00300B12" w:rsidRDefault="00BE3113" w:rsidP="00BE3113">
      <w:pPr>
        <w:ind w:firstLine="720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6.6. Жалоба рассматривается в порядке и в сроки, предусмотренные статьей 43 Федерального закона № 248-ФЗ.</w:t>
      </w:r>
    </w:p>
    <w:p w:rsidR="00BE3113" w:rsidRPr="00300B12" w:rsidRDefault="00BE3113" w:rsidP="00BE3113">
      <w:pPr>
        <w:pStyle w:val="ConsPlusNormal"/>
        <w:tabs>
          <w:tab w:val="left" w:pos="7050"/>
          <w:tab w:val="right" w:pos="9071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6B0AEA" w:rsidP="006B0AEA">
      <w:pPr>
        <w:pStyle w:val="ConsPlusNormal"/>
        <w:tabs>
          <w:tab w:val="left" w:pos="7050"/>
          <w:tab w:val="right" w:pos="9071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br w:type="page"/>
      </w:r>
      <w:r w:rsidR="00BE3113" w:rsidRPr="00300B1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B0AEA" w:rsidRPr="00300B12" w:rsidRDefault="00BE3113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к Положению о </w:t>
      </w:r>
      <w:r w:rsidR="006B0AEA" w:rsidRPr="00300B12">
        <w:rPr>
          <w:sz w:val="24"/>
          <w:szCs w:val="24"/>
        </w:rPr>
        <w:t xml:space="preserve"> муниципальном контроле </w:t>
      </w:r>
    </w:p>
    <w:p w:rsidR="006B0AEA" w:rsidRPr="00300B12" w:rsidRDefault="006B0AEA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в сфере благоустройства на территории </w:t>
      </w:r>
    </w:p>
    <w:p w:rsidR="006B0AEA" w:rsidRPr="00300B12" w:rsidRDefault="006B0AEA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муниципального образования </w:t>
      </w:r>
    </w:p>
    <w:p w:rsidR="006B0AEA" w:rsidRPr="00300B12" w:rsidRDefault="006B0AEA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сельского поселения </w:t>
      </w:r>
      <w:proofErr w:type="gramStart"/>
      <w:r w:rsidRPr="00300B12">
        <w:rPr>
          <w:sz w:val="24"/>
          <w:szCs w:val="24"/>
        </w:rPr>
        <w:t>Каменное</w:t>
      </w:r>
      <w:proofErr w:type="gramEnd"/>
    </w:p>
    <w:p w:rsidR="006B0AEA" w:rsidRPr="00300B12" w:rsidRDefault="006B0AEA" w:rsidP="006B0AEA">
      <w:pPr>
        <w:jc w:val="both"/>
        <w:rPr>
          <w:bCs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widowControl w:val="0"/>
        <w:jc w:val="center"/>
        <w:rPr>
          <w:b/>
          <w:sz w:val="24"/>
          <w:szCs w:val="24"/>
        </w:rPr>
      </w:pPr>
      <w:r w:rsidRPr="00300B12">
        <w:rPr>
          <w:b/>
          <w:bCs/>
          <w:sz w:val="24"/>
          <w:szCs w:val="24"/>
        </w:rPr>
        <w:t xml:space="preserve">ПЕРЕЧЕНЬ </w:t>
      </w:r>
    </w:p>
    <w:p w:rsidR="00BE3113" w:rsidRPr="00300B12" w:rsidRDefault="00BE3113" w:rsidP="00BE3113">
      <w:pPr>
        <w:widowControl w:val="0"/>
        <w:jc w:val="center"/>
        <w:rPr>
          <w:b/>
          <w:bCs/>
          <w:sz w:val="24"/>
          <w:szCs w:val="24"/>
        </w:rPr>
      </w:pPr>
      <w:r w:rsidRPr="00300B12">
        <w:rPr>
          <w:b/>
          <w:bCs/>
          <w:sz w:val="24"/>
          <w:szCs w:val="24"/>
        </w:rPr>
        <w:t>ИНДИКАТОРОВ РИСКА НАРУШЕНИЯ ОБЯЗАТЕЛЬНЫХ ТРЕБОВАНИЙ (далее – индикаторы риска)</w:t>
      </w:r>
    </w:p>
    <w:p w:rsidR="00BE3113" w:rsidRPr="00300B12" w:rsidRDefault="00BE3113" w:rsidP="00BE3113">
      <w:pPr>
        <w:widowControl w:val="0"/>
        <w:jc w:val="center"/>
        <w:rPr>
          <w:b/>
          <w:sz w:val="24"/>
          <w:szCs w:val="24"/>
        </w:rPr>
      </w:pP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  <w:highlight w:val="white"/>
        </w:rPr>
        <w:t>В целях оценки риска причинения</w:t>
      </w:r>
      <w:r w:rsidRPr="00300B12">
        <w:rPr>
          <w:color w:val="000000"/>
          <w:sz w:val="24"/>
          <w:szCs w:val="24"/>
        </w:rPr>
        <w:t xml:space="preserve">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 w:rsidRPr="00300B12">
        <w:rPr>
          <w:sz w:val="24"/>
          <w:szCs w:val="24"/>
        </w:rPr>
        <w:t>: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1.</w:t>
      </w:r>
      <w:r w:rsidR="006B0AEA" w:rsidRPr="00300B12">
        <w:rPr>
          <w:sz w:val="24"/>
          <w:szCs w:val="24"/>
        </w:rPr>
        <w:t xml:space="preserve"> Получение результатов работы средств </w:t>
      </w:r>
      <w:proofErr w:type="spellStart"/>
      <w:r w:rsidR="006B0AEA" w:rsidRPr="00300B12">
        <w:rPr>
          <w:sz w:val="24"/>
          <w:szCs w:val="24"/>
        </w:rPr>
        <w:t>фотовидеофиксации</w:t>
      </w:r>
      <w:proofErr w:type="spellEnd"/>
      <w:r w:rsidR="006B0AEA" w:rsidRPr="00300B12">
        <w:rPr>
          <w:sz w:val="24"/>
          <w:szCs w:val="24"/>
        </w:rPr>
        <w:t>, в том числе в порядке межведомственного информационного взаимодействия, свидетельствующих о двух и более в течение одного месяца признаках несоответствия и (или) отклонения от параметров, установленных правилами благоустройства.</w:t>
      </w: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6B0AEA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br w:type="page"/>
      </w:r>
    </w:p>
    <w:p w:rsidR="00BE3113" w:rsidRPr="00300B12" w:rsidRDefault="00BE3113" w:rsidP="006B0AE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B0AEA" w:rsidRPr="00300B12" w:rsidRDefault="00BE3113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к Положению </w:t>
      </w:r>
      <w:r w:rsidR="006B0AEA" w:rsidRPr="00300B12">
        <w:rPr>
          <w:sz w:val="24"/>
          <w:szCs w:val="24"/>
        </w:rPr>
        <w:t xml:space="preserve">о муниципальном контроле </w:t>
      </w:r>
    </w:p>
    <w:p w:rsidR="006B0AEA" w:rsidRPr="00300B12" w:rsidRDefault="006B0AEA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в сфере благоустройства на территории </w:t>
      </w:r>
    </w:p>
    <w:p w:rsidR="006B0AEA" w:rsidRPr="00300B12" w:rsidRDefault="006B0AEA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муниципального образования </w:t>
      </w:r>
    </w:p>
    <w:p w:rsidR="006B0AEA" w:rsidRPr="00300B12" w:rsidRDefault="006B0AEA" w:rsidP="006B0AEA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сельского поселения </w:t>
      </w:r>
      <w:proofErr w:type="gramStart"/>
      <w:r w:rsidRPr="00300B12">
        <w:rPr>
          <w:sz w:val="24"/>
          <w:szCs w:val="24"/>
        </w:rPr>
        <w:t>Каменное</w:t>
      </w:r>
      <w:proofErr w:type="gramEnd"/>
    </w:p>
    <w:p w:rsidR="006B0AEA" w:rsidRPr="00300B12" w:rsidRDefault="006B0AEA" w:rsidP="006B0AEA">
      <w:pPr>
        <w:jc w:val="both"/>
        <w:rPr>
          <w:bCs/>
          <w:sz w:val="24"/>
          <w:szCs w:val="24"/>
        </w:rPr>
      </w:pPr>
    </w:p>
    <w:p w:rsidR="00BE3113" w:rsidRPr="00300B12" w:rsidRDefault="00BE3113" w:rsidP="006B0A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widowControl w:val="0"/>
        <w:jc w:val="right"/>
        <w:rPr>
          <w:sz w:val="24"/>
          <w:szCs w:val="24"/>
        </w:rPr>
      </w:pPr>
    </w:p>
    <w:p w:rsidR="00BE3113" w:rsidRPr="00300B12" w:rsidRDefault="00BE3113" w:rsidP="00BE3113">
      <w:pPr>
        <w:widowControl w:val="0"/>
        <w:jc w:val="center"/>
        <w:rPr>
          <w:b/>
          <w:sz w:val="24"/>
          <w:szCs w:val="24"/>
        </w:rPr>
      </w:pPr>
      <w:r w:rsidRPr="00300B12">
        <w:rPr>
          <w:b/>
          <w:sz w:val="24"/>
          <w:szCs w:val="24"/>
        </w:rPr>
        <w:t xml:space="preserve">ПОКАЗАТЕЛИ РЕЗУЛЬТАТИВНОСТИ И ЭФФЕКТИВНОСТИ </w:t>
      </w:r>
    </w:p>
    <w:p w:rsidR="00BE3113" w:rsidRPr="00300B12" w:rsidRDefault="00BE3113" w:rsidP="00BE3113">
      <w:pPr>
        <w:widowControl w:val="0"/>
        <w:jc w:val="center"/>
        <w:rPr>
          <w:b/>
          <w:sz w:val="24"/>
          <w:szCs w:val="24"/>
        </w:rPr>
      </w:pPr>
      <w:r w:rsidRPr="00300B12">
        <w:rPr>
          <w:b/>
          <w:sz w:val="24"/>
          <w:szCs w:val="24"/>
        </w:rPr>
        <w:t xml:space="preserve">И ИХ ЦЕЛЕВЫЕ ЗНАЧЕНИЯ </w:t>
      </w:r>
    </w:p>
    <w:p w:rsidR="00BE3113" w:rsidRPr="00300B12" w:rsidRDefault="00BE3113" w:rsidP="00BE3113">
      <w:pPr>
        <w:widowControl w:val="0"/>
        <w:jc w:val="both"/>
        <w:rPr>
          <w:sz w:val="24"/>
          <w:szCs w:val="24"/>
        </w:rPr>
      </w:pPr>
    </w:p>
    <w:p w:rsidR="00BE3113" w:rsidRPr="00300B12" w:rsidRDefault="00BE3113" w:rsidP="00BE3113">
      <w:pPr>
        <w:pStyle w:val="aa"/>
        <w:ind w:firstLine="708"/>
        <w:jc w:val="both"/>
        <w:rPr>
          <w:sz w:val="24"/>
          <w:szCs w:val="24"/>
        </w:rPr>
      </w:pPr>
    </w:p>
    <w:p w:rsidR="00BE3113" w:rsidRPr="00300B12" w:rsidRDefault="00BE3113" w:rsidP="006B0AEA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1. Оценка результативности и эффективности деятельности контрольного органа </w:t>
      </w:r>
      <w:r w:rsidR="006B0AEA" w:rsidRPr="00300B12">
        <w:rPr>
          <w:sz w:val="24"/>
          <w:szCs w:val="24"/>
        </w:rPr>
        <w:t xml:space="preserve">сельского поселения </w:t>
      </w:r>
      <w:proofErr w:type="gramStart"/>
      <w:r w:rsidR="006B0AEA" w:rsidRPr="00300B12">
        <w:rPr>
          <w:sz w:val="24"/>
          <w:szCs w:val="24"/>
        </w:rPr>
        <w:t>Каменное</w:t>
      </w:r>
      <w:proofErr w:type="gramEnd"/>
      <w:r w:rsidR="006B0AEA" w:rsidRPr="00300B12">
        <w:rPr>
          <w:sz w:val="24"/>
          <w:szCs w:val="24"/>
        </w:rPr>
        <w:t xml:space="preserve"> </w:t>
      </w:r>
      <w:r w:rsidRPr="00300B12">
        <w:rPr>
          <w:sz w:val="24"/>
          <w:szCs w:val="24"/>
        </w:rPr>
        <w:t xml:space="preserve"> в части осуществления муниципального </w:t>
      </w:r>
      <w:r w:rsidR="006B0AEA" w:rsidRPr="00300B12">
        <w:rPr>
          <w:sz w:val="24"/>
          <w:szCs w:val="24"/>
        </w:rPr>
        <w:t xml:space="preserve">муниципальном контроле в сфере благоустройства на территории муниципального образования сельского поселения Каменное </w:t>
      </w:r>
      <w:r w:rsidRPr="00300B12">
        <w:rPr>
          <w:sz w:val="24"/>
          <w:szCs w:val="24"/>
        </w:rPr>
        <w:t>осуществляется на основе системы показателей результативности и эффективности.</w:t>
      </w:r>
    </w:p>
    <w:p w:rsidR="00BE3113" w:rsidRPr="00300B12" w:rsidRDefault="00BE3113" w:rsidP="00BE3113">
      <w:pPr>
        <w:pStyle w:val="aa"/>
        <w:ind w:firstLine="708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2. В систему показателей результативности и эффективности деятельности контрольного органа входят:</w:t>
      </w:r>
    </w:p>
    <w:p w:rsidR="00BE3113" w:rsidRPr="00300B12" w:rsidRDefault="00BE3113" w:rsidP="00BE3113">
      <w:pPr>
        <w:pStyle w:val="aa"/>
        <w:ind w:firstLine="708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- ключевые показатели вида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:rsidR="00BE3113" w:rsidRPr="00300B12" w:rsidRDefault="00BE3113" w:rsidP="00BE3113">
      <w:pPr>
        <w:pStyle w:val="aa"/>
        <w:ind w:firstLine="708"/>
        <w:jc w:val="both"/>
        <w:rPr>
          <w:sz w:val="24"/>
          <w:szCs w:val="24"/>
        </w:rPr>
      </w:pPr>
      <w:proofErr w:type="gramStart"/>
      <w:r w:rsidRPr="00300B12">
        <w:rPr>
          <w:sz w:val="24"/>
          <w:szCs w:val="24"/>
        </w:rPr>
        <w:t>- индикативные показатели вида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  <w:proofErr w:type="gramEnd"/>
    </w:p>
    <w:p w:rsidR="00BE3113" w:rsidRPr="00300B12" w:rsidRDefault="00BE3113" w:rsidP="00BE3113">
      <w:pPr>
        <w:pStyle w:val="aa"/>
        <w:ind w:firstLine="708"/>
        <w:jc w:val="both"/>
        <w:rPr>
          <w:sz w:val="24"/>
          <w:szCs w:val="24"/>
        </w:rPr>
      </w:pPr>
      <w:r w:rsidRPr="00300B12">
        <w:rPr>
          <w:sz w:val="24"/>
          <w:szCs w:val="24"/>
        </w:rPr>
        <w:t>3. Показателем результативности и эффективности осуществления муниципального контроля являются:</w:t>
      </w:r>
    </w:p>
    <w:p w:rsidR="006B0AEA" w:rsidRPr="00300B12" w:rsidRDefault="00BE3113" w:rsidP="006B0AEA">
      <w:pPr>
        <w:pStyle w:val="aa"/>
        <w:ind w:firstLine="708"/>
        <w:jc w:val="both"/>
        <w:rPr>
          <w:iCs/>
          <w:sz w:val="24"/>
          <w:szCs w:val="24"/>
        </w:rPr>
      </w:pPr>
      <w:r w:rsidRPr="00300B12">
        <w:rPr>
          <w:sz w:val="24"/>
          <w:szCs w:val="24"/>
        </w:rPr>
        <w:t xml:space="preserve">3.1. Ключевой показатель: </w:t>
      </w:r>
    </w:p>
    <w:p w:rsidR="00846B16" w:rsidRPr="00300B12" w:rsidRDefault="00300B12" w:rsidP="00846B16">
      <w:pPr>
        <w:jc w:val="both"/>
        <w:rPr>
          <w:iCs/>
          <w:sz w:val="24"/>
          <w:szCs w:val="24"/>
        </w:rPr>
      </w:pPr>
      <w:r w:rsidRPr="00300B12">
        <w:rPr>
          <w:iCs/>
          <w:sz w:val="24"/>
          <w:szCs w:val="24"/>
        </w:rPr>
        <w:tab/>
      </w:r>
      <w:r w:rsidR="006B0AEA" w:rsidRPr="00300B12">
        <w:rPr>
          <w:iCs/>
          <w:sz w:val="24"/>
          <w:szCs w:val="24"/>
        </w:rPr>
        <w:t>1.</w:t>
      </w:r>
      <w:r w:rsidR="00BE3113" w:rsidRPr="00300B12">
        <w:rPr>
          <w:iCs/>
          <w:sz w:val="24"/>
          <w:szCs w:val="24"/>
        </w:rPr>
        <w:t xml:space="preserve">Количество погибших / травмированных в результате нарушения норм и правил в процессе осуществления деятельности, установленных правовыми актами Российской Федерации и правовыми актами Ханты-Мансийского автономного округа – </w:t>
      </w:r>
      <w:proofErr w:type="spellStart"/>
      <w:r w:rsidR="00BE3113" w:rsidRPr="00300B12">
        <w:rPr>
          <w:iCs/>
          <w:sz w:val="24"/>
          <w:szCs w:val="24"/>
        </w:rPr>
        <w:t>Югры</w:t>
      </w:r>
      <w:proofErr w:type="spellEnd"/>
      <w:r w:rsidR="00BE3113" w:rsidRPr="00300B12">
        <w:rPr>
          <w:iCs/>
          <w:sz w:val="24"/>
          <w:szCs w:val="24"/>
        </w:rPr>
        <w:t xml:space="preserve"> </w:t>
      </w:r>
      <w:r w:rsidR="006B0AEA" w:rsidRPr="00300B12">
        <w:rPr>
          <w:iCs/>
          <w:sz w:val="24"/>
          <w:szCs w:val="24"/>
        </w:rPr>
        <w:t xml:space="preserve">в сфере благоустройства, на 1 </w:t>
      </w:r>
      <w:r w:rsidR="00BE3113" w:rsidRPr="00300B12">
        <w:rPr>
          <w:iCs/>
          <w:sz w:val="24"/>
          <w:szCs w:val="24"/>
        </w:rPr>
        <w:t>тыс. населения (проценты);</w:t>
      </w:r>
    </w:p>
    <w:p w:rsidR="00300B12" w:rsidRPr="00300B12" w:rsidRDefault="00300B12" w:rsidP="00846B16">
      <w:pPr>
        <w:jc w:val="both"/>
        <w:rPr>
          <w:iCs/>
          <w:sz w:val="24"/>
          <w:szCs w:val="24"/>
        </w:rPr>
      </w:pPr>
      <w:r w:rsidRPr="00300B12">
        <w:rPr>
          <w:iCs/>
          <w:sz w:val="24"/>
          <w:szCs w:val="24"/>
        </w:rPr>
        <w:tab/>
      </w:r>
      <w:r w:rsidR="00846B16" w:rsidRPr="00300B12">
        <w:rPr>
          <w:iCs/>
          <w:sz w:val="24"/>
          <w:szCs w:val="24"/>
        </w:rPr>
        <w:t>2.</w:t>
      </w:r>
      <w:r w:rsidR="00BE3113" w:rsidRPr="00300B12">
        <w:rPr>
          <w:iCs/>
          <w:sz w:val="24"/>
          <w:szCs w:val="24"/>
        </w:rPr>
        <w:t>Материальный ущерб, причиненный гражданам, организациям, муниципальному образованию в результате несоблюдения правил благоустройства территории, требований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846B16" w:rsidRPr="00300B12" w:rsidRDefault="00300B12" w:rsidP="00846B16">
      <w:pPr>
        <w:jc w:val="both"/>
        <w:rPr>
          <w:iCs/>
          <w:sz w:val="24"/>
          <w:szCs w:val="24"/>
        </w:rPr>
      </w:pPr>
      <w:r w:rsidRPr="00300B12">
        <w:rPr>
          <w:iCs/>
          <w:sz w:val="24"/>
          <w:szCs w:val="24"/>
        </w:rPr>
        <w:tab/>
      </w:r>
      <w:r w:rsidR="00846B16" w:rsidRPr="00300B12">
        <w:rPr>
          <w:iCs/>
          <w:sz w:val="24"/>
          <w:szCs w:val="24"/>
        </w:rPr>
        <w:t>3.</w:t>
      </w:r>
      <w:r w:rsidR="00BE3113" w:rsidRPr="00300B12">
        <w:rPr>
          <w:iCs/>
          <w:sz w:val="24"/>
          <w:szCs w:val="24"/>
        </w:rPr>
        <w:t>Иные аналогичные формулировки.</w:t>
      </w:r>
    </w:p>
    <w:p w:rsidR="00846B16" w:rsidRPr="00300B12" w:rsidRDefault="00846B16" w:rsidP="00846B16">
      <w:pPr>
        <w:jc w:val="both"/>
        <w:rPr>
          <w:bCs/>
          <w:sz w:val="24"/>
          <w:szCs w:val="24"/>
        </w:rPr>
      </w:pPr>
      <w:r w:rsidRPr="00300B12">
        <w:rPr>
          <w:sz w:val="24"/>
          <w:szCs w:val="24"/>
        </w:rPr>
        <w:t xml:space="preserve">Целевое значение </w:t>
      </w:r>
      <w:r w:rsidRPr="00300B12">
        <w:rPr>
          <w:color w:val="000000"/>
          <w:sz w:val="24"/>
          <w:szCs w:val="24"/>
        </w:rPr>
        <w:t>ключевого показателя</w:t>
      </w:r>
      <w:r w:rsidRPr="00300B12">
        <w:rPr>
          <w:sz w:val="24"/>
          <w:szCs w:val="24"/>
        </w:rPr>
        <w:t>: 0 %</w:t>
      </w:r>
    </w:p>
    <w:p w:rsidR="00846B16" w:rsidRPr="00300B12" w:rsidRDefault="00846B16" w:rsidP="00846B16">
      <w:pPr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Значение указанного ключевого показателя рассчитывается по формуле:</w:t>
      </w:r>
      <w:r w:rsidRPr="00300B12">
        <w:rPr>
          <w:sz w:val="24"/>
          <w:szCs w:val="24"/>
        </w:rPr>
        <w:t xml:space="preserve"> </w:t>
      </w:r>
      <w:proofErr w:type="gramStart"/>
      <w:r w:rsidRPr="00300B12">
        <w:rPr>
          <w:sz w:val="24"/>
          <w:szCs w:val="24"/>
        </w:rPr>
        <w:t>КП = (</w:t>
      </w:r>
      <w:proofErr w:type="spellStart"/>
      <w:r w:rsidRPr="00300B12">
        <w:rPr>
          <w:sz w:val="24"/>
          <w:szCs w:val="24"/>
        </w:rPr>
        <w:t>Вобщ</w:t>
      </w:r>
      <w:proofErr w:type="spellEnd"/>
      <w:r w:rsidRPr="00300B12">
        <w:rPr>
          <w:sz w:val="24"/>
          <w:szCs w:val="24"/>
        </w:rPr>
        <w:t>.</w:t>
      </w:r>
      <w:proofErr w:type="gramEnd"/>
      <w:r w:rsidRPr="00300B12">
        <w:rPr>
          <w:sz w:val="24"/>
          <w:szCs w:val="24"/>
        </w:rPr>
        <w:t>/</w:t>
      </w:r>
      <w:proofErr w:type="gramStart"/>
      <w:r w:rsidRPr="00300B12">
        <w:rPr>
          <w:sz w:val="24"/>
          <w:szCs w:val="24"/>
        </w:rPr>
        <w:t xml:space="preserve">ВРП) </w:t>
      </w:r>
      <w:proofErr w:type="spellStart"/>
      <w:r w:rsidRPr="00300B12">
        <w:rPr>
          <w:sz w:val="24"/>
          <w:szCs w:val="24"/>
        </w:rPr>
        <w:t>х</w:t>
      </w:r>
      <w:proofErr w:type="spellEnd"/>
      <w:r w:rsidRPr="00300B12">
        <w:rPr>
          <w:sz w:val="24"/>
          <w:szCs w:val="24"/>
        </w:rPr>
        <w:t xml:space="preserve"> 100%,</w:t>
      </w:r>
      <w:proofErr w:type="gramEnd"/>
    </w:p>
    <w:p w:rsidR="00846B16" w:rsidRPr="00300B12" w:rsidRDefault="00846B16" w:rsidP="00846B16">
      <w:pPr>
        <w:jc w:val="both"/>
        <w:rPr>
          <w:bCs/>
          <w:sz w:val="24"/>
          <w:szCs w:val="24"/>
        </w:rPr>
      </w:pPr>
      <w:r w:rsidRPr="00300B12">
        <w:rPr>
          <w:sz w:val="24"/>
          <w:szCs w:val="24"/>
        </w:rPr>
        <w:t xml:space="preserve"> где: </w:t>
      </w:r>
      <w:proofErr w:type="spellStart"/>
      <w:r w:rsidRPr="00300B12">
        <w:rPr>
          <w:sz w:val="24"/>
          <w:szCs w:val="24"/>
        </w:rPr>
        <w:t>Вобщ</w:t>
      </w:r>
      <w:proofErr w:type="spellEnd"/>
      <w:r w:rsidRPr="00300B12">
        <w:rPr>
          <w:sz w:val="24"/>
          <w:szCs w:val="24"/>
        </w:rPr>
        <w:t>. - вред, причиненный объектам благоустройства на территории муниципального образования вследствие нарушений законодательства в сфере благоустройства, совершенных контролируемыми лицами (тыс. руб.);</w:t>
      </w:r>
    </w:p>
    <w:p w:rsidR="00846B16" w:rsidRPr="00300B12" w:rsidRDefault="00846B16" w:rsidP="00846B16">
      <w:pPr>
        <w:jc w:val="both"/>
        <w:rPr>
          <w:bCs/>
          <w:sz w:val="24"/>
          <w:szCs w:val="24"/>
        </w:rPr>
      </w:pPr>
      <w:r w:rsidRPr="00300B12">
        <w:rPr>
          <w:sz w:val="24"/>
          <w:szCs w:val="24"/>
        </w:rPr>
        <w:t>ВРП - объем охраняемых законом ценностей на территории муниципального образования (тыс. руб.).</w:t>
      </w:r>
    </w:p>
    <w:p w:rsidR="00BE3113" w:rsidRPr="00300B12" w:rsidRDefault="00BE3113" w:rsidP="00846B16">
      <w:pPr>
        <w:pStyle w:val="aa"/>
        <w:ind w:firstLine="708"/>
        <w:jc w:val="both"/>
        <w:rPr>
          <w:color w:val="000000"/>
          <w:sz w:val="24"/>
          <w:szCs w:val="24"/>
          <w:highlight w:val="white"/>
        </w:rPr>
      </w:pPr>
      <w:r w:rsidRPr="00300B12">
        <w:rPr>
          <w:sz w:val="24"/>
          <w:szCs w:val="24"/>
        </w:rPr>
        <w:lastRenderedPageBreak/>
        <w:t>3.2. Индикативные показатели</w:t>
      </w:r>
      <w:r w:rsidRPr="00300B12">
        <w:rPr>
          <w:iCs/>
          <w:sz w:val="24"/>
          <w:szCs w:val="24"/>
          <w:highlight w:val="white"/>
        </w:rPr>
        <w:t xml:space="preserve"> 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  <w:highlight w:val="white"/>
        </w:rPr>
        <w:t>количество внеплановых контрольных мероприятий, про</w:t>
      </w:r>
      <w:r w:rsidRPr="00300B12">
        <w:rPr>
          <w:color w:val="000000"/>
          <w:sz w:val="24"/>
          <w:szCs w:val="24"/>
        </w:rPr>
        <w:t>веденных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 xml:space="preserve">общее количество контрольных мероприятий </w:t>
      </w:r>
      <w:proofErr w:type="gramStart"/>
      <w:r w:rsidRPr="00300B12">
        <w:rPr>
          <w:color w:val="000000"/>
          <w:sz w:val="24"/>
          <w:szCs w:val="24"/>
        </w:rPr>
        <w:t>со</w:t>
      </w:r>
      <w:proofErr w:type="gramEnd"/>
      <w:r w:rsidRPr="00300B12">
        <w:rPr>
          <w:color w:val="000000"/>
          <w:sz w:val="24"/>
          <w:szCs w:val="24"/>
        </w:rPr>
        <w:t xml:space="preserve"> взаимодействием, проведенных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 xml:space="preserve">количество контрольных мероприятий </w:t>
      </w:r>
      <w:proofErr w:type="gramStart"/>
      <w:r w:rsidRPr="00300B12">
        <w:rPr>
          <w:color w:val="000000"/>
          <w:sz w:val="24"/>
          <w:szCs w:val="24"/>
        </w:rPr>
        <w:t>со</w:t>
      </w:r>
      <w:proofErr w:type="gramEnd"/>
      <w:r w:rsidRPr="00300B12">
        <w:rPr>
          <w:color w:val="000000"/>
          <w:sz w:val="24"/>
          <w:szCs w:val="24"/>
        </w:rPr>
        <w:t xml:space="preserve"> взаимодействием по каждому виду контрольных мероприятий, проведенных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обязательных профилактических визитов, проведенных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предостережений о недопустимости нарушения обязательных требований, объявленных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сумма административных штрафов, наложенных по результатам контрольных мероприятий,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направленных в органы прокуратуры заявлений о согласовании проведения контрольных мероприятий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общее количество учтенных объектов контроля на конец отчетного периода;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учтенных объектов контроля, отнесенных к категориям риска, по каждой из категорий риска на конец отчетного периода;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учтенных контролируемых лиц на конец отчетного периода;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учтенных контролируемых лиц, в отношении которых проведены контрольные мероприятия,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жалоб, в отношении которых контрольным органом был нарушен срок рассмотрения,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BE3113" w:rsidRPr="00300B12" w:rsidRDefault="00BE3113" w:rsidP="00BE31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BE3113" w:rsidRPr="00300B12" w:rsidRDefault="00BE3113" w:rsidP="00C451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  <w:r w:rsidRPr="00300B12">
        <w:rPr>
          <w:color w:val="000000"/>
          <w:sz w:val="24"/>
          <w:szCs w:val="24"/>
        </w:rPr>
        <w:t> </w:t>
      </w: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846B1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00B12">
        <w:rPr>
          <w:rFonts w:ascii="Times New Roman" w:hAnsi="Times New Roman" w:cs="Times New Roman"/>
          <w:sz w:val="24"/>
          <w:szCs w:val="24"/>
        </w:rPr>
        <w:t>Приложение 3</w:t>
      </w:r>
    </w:p>
    <w:p w:rsidR="00846B16" w:rsidRPr="00300B12" w:rsidRDefault="00BE3113" w:rsidP="00846B16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>к Положению о</w:t>
      </w:r>
      <w:r w:rsidR="00846B16" w:rsidRPr="00300B12">
        <w:rPr>
          <w:sz w:val="24"/>
          <w:szCs w:val="24"/>
        </w:rPr>
        <w:t xml:space="preserve"> </w:t>
      </w:r>
      <w:proofErr w:type="gramStart"/>
      <w:r w:rsidR="00846B16" w:rsidRPr="00300B12">
        <w:rPr>
          <w:sz w:val="24"/>
          <w:szCs w:val="24"/>
        </w:rPr>
        <w:t>муниципальном</w:t>
      </w:r>
      <w:proofErr w:type="gramEnd"/>
      <w:r w:rsidR="00846B16" w:rsidRPr="00300B12">
        <w:rPr>
          <w:sz w:val="24"/>
          <w:szCs w:val="24"/>
        </w:rPr>
        <w:t xml:space="preserve"> </w:t>
      </w:r>
    </w:p>
    <w:p w:rsidR="00846B16" w:rsidRPr="00300B12" w:rsidRDefault="00846B16" w:rsidP="00846B16">
      <w:pPr>
        <w:jc w:val="right"/>
        <w:rPr>
          <w:sz w:val="24"/>
          <w:szCs w:val="24"/>
        </w:rPr>
      </w:pPr>
      <w:proofErr w:type="gramStart"/>
      <w:r w:rsidRPr="00300B12">
        <w:rPr>
          <w:sz w:val="24"/>
          <w:szCs w:val="24"/>
        </w:rPr>
        <w:t>контроле</w:t>
      </w:r>
      <w:proofErr w:type="gramEnd"/>
      <w:r w:rsidRPr="00300B12">
        <w:rPr>
          <w:sz w:val="24"/>
          <w:szCs w:val="24"/>
        </w:rPr>
        <w:t xml:space="preserve"> в сфере  </w:t>
      </w:r>
    </w:p>
    <w:p w:rsidR="00846B16" w:rsidRPr="00300B12" w:rsidRDefault="00846B16" w:rsidP="00846B16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благоустройства на территории </w:t>
      </w:r>
    </w:p>
    <w:p w:rsidR="00846B16" w:rsidRPr="00300B12" w:rsidRDefault="00846B16" w:rsidP="00846B16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муниципального образования </w:t>
      </w:r>
    </w:p>
    <w:p w:rsidR="00846B16" w:rsidRPr="00300B12" w:rsidRDefault="00846B16" w:rsidP="00846B16">
      <w:pPr>
        <w:jc w:val="right"/>
        <w:rPr>
          <w:sz w:val="24"/>
          <w:szCs w:val="24"/>
        </w:rPr>
      </w:pPr>
      <w:r w:rsidRPr="00300B12">
        <w:rPr>
          <w:sz w:val="24"/>
          <w:szCs w:val="24"/>
        </w:rPr>
        <w:t xml:space="preserve">сельского поселения </w:t>
      </w:r>
      <w:proofErr w:type="gramStart"/>
      <w:r w:rsidRPr="00300B12">
        <w:rPr>
          <w:sz w:val="24"/>
          <w:szCs w:val="24"/>
        </w:rPr>
        <w:t>Каменное</w:t>
      </w:r>
      <w:proofErr w:type="gramEnd"/>
    </w:p>
    <w:p w:rsidR="00BE3113" w:rsidRPr="00300B12" w:rsidRDefault="00BE3113" w:rsidP="00846B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E3113" w:rsidRPr="00300B12" w:rsidRDefault="00BE3113" w:rsidP="00BE3113">
      <w:pPr>
        <w:pStyle w:val="ConsPlusTitle"/>
        <w:jc w:val="center"/>
        <w:rPr>
          <w:rFonts w:ascii="Times New Roman" w:hAnsi="Times New Roman" w:cs="Times New Roman"/>
        </w:rPr>
      </w:pPr>
      <w:bookmarkStart w:id="0" w:name="undefined"/>
      <w:bookmarkEnd w:id="0"/>
    </w:p>
    <w:p w:rsidR="00BE3113" w:rsidRPr="00300B12" w:rsidRDefault="00BE3113" w:rsidP="00BE3113">
      <w:pPr>
        <w:pStyle w:val="ConsPlusTitle"/>
        <w:jc w:val="center"/>
        <w:rPr>
          <w:rFonts w:ascii="Times New Roman" w:hAnsi="Times New Roman" w:cs="Times New Roman"/>
        </w:rPr>
      </w:pPr>
      <w:r w:rsidRPr="00300B12">
        <w:rPr>
          <w:rFonts w:ascii="Times New Roman" w:hAnsi="Times New Roman" w:cs="Times New Roman"/>
        </w:rPr>
        <w:t>КРИТЕРИИ</w:t>
      </w:r>
    </w:p>
    <w:p w:rsidR="00BE3113" w:rsidRPr="00300B12" w:rsidRDefault="00BE3113" w:rsidP="00BE3113">
      <w:pPr>
        <w:widowControl w:val="0"/>
        <w:jc w:val="center"/>
        <w:rPr>
          <w:b/>
          <w:bCs/>
          <w:sz w:val="24"/>
          <w:szCs w:val="24"/>
        </w:rPr>
      </w:pPr>
      <w:r w:rsidRPr="00300B12">
        <w:rPr>
          <w:b/>
          <w:sz w:val="24"/>
          <w:szCs w:val="24"/>
        </w:rPr>
        <w:t xml:space="preserve">ОТНЕСЕНИЯ ОБЪЕКТОВ КОНТРОЛЯ К ОПРЕДЕЛЕННОЙ КАТЕГОРИИ РИСКА </w:t>
      </w:r>
    </w:p>
    <w:p w:rsidR="00846B16" w:rsidRPr="00300B12" w:rsidRDefault="00BE3113" w:rsidP="00846B16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ab/>
        <w:t xml:space="preserve">1. С учетом вероятности наступления и тяжести потенциальных негативных последствий несоблюдения </w:t>
      </w:r>
      <w:r w:rsidR="00846B16" w:rsidRPr="00300B12">
        <w:rPr>
          <w:sz w:val="24"/>
          <w:szCs w:val="24"/>
        </w:rPr>
        <w:t xml:space="preserve">обязательных требований объекты </w:t>
      </w:r>
      <w:r w:rsidRPr="00300B12">
        <w:rPr>
          <w:sz w:val="24"/>
          <w:szCs w:val="24"/>
        </w:rPr>
        <w:t xml:space="preserve">контроля в области </w:t>
      </w:r>
      <w:r w:rsidR="00846B16" w:rsidRPr="00300B12">
        <w:rPr>
          <w:sz w:val="24"/>
          <w:szCs w:val="24"/>
        </w:rPr>
        <w:t xml:space="preserve">благоустройства на территории муниципального образования </w:t>
      </w:r>
    </w:p>
    <w:p w:rsidR="00BE3113" w:rsidRPr="00300B12" w:rsidRDefault="00846B16" w:rsidP="00846B16">
      <w:pPr>
        <w:jc w:val="both"/>
        <w:rPr>
          <w:sz w:val="24"/>
          <w:szCs w:val="24"/>
        </w:rPr>
      </w:pPr>
      <w:r w:rsidRPr="00300B12">
        <w:rPr>
          <w:sz w:val="24"/>
          <w:szCs w:val="24"/>
        </w:rPr>
        <w:t xml:space="preserve">сельского поселения </w:t>
      </w:r>
      <w:proofErr w:type="gramStart"/>
      <w:r w:rsidRPr="00300B12">
        <w:rPr>
          <w:sz w:val="24"/>
          <w:szCs w:val="24"/>
        </w:rPr>
        <w:t>Каменное</w:t>
      </w:r>
      <w:proofErr w:type="gramEnd"/>
    </w:p>
    <w:p w:rsidR="00BE3113" w:rsidRPr="00300B12" w:rsidRDefault="00846B16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2</w:t>
      </w:r>
      <w:r w:rsidR="00BE3113" w:rsidRPr="00300B12">
        <w:rPr>
          <w:bCs/>
          <w:sz w:val="24"/>
          <w:szCs w:val="24"/>
        </w:rPr>
        <w:t>. К категории среднего риска относятся объекты контроля</w:t>
      </w:r>
      <w:r w:rsidR="00BE3113" w:rsidRPr="00300B12">
        <w:rPr>
          <w:sz w:val="24"/>
          <w:szCs w:val="24"/>
        </w:rPr>
        <w:t xml:space="preserve"> </w:t>
      </w:r>
      <w:r w:rsidR="00BE3113" w:rsidRPr="00300B12">
        <w:rPr>
          <w:bCs/>
          <w:sz w:val="24"/>
          <w:szCs w:val="24"/>
        </w:rPr>
        <w:t>при наличии в течение последнего года на дату принятия (изменения) решения об отнесении объекта контроля к категории риска: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 xml:space="preserve">- постановления (решения) по делу об административном правонарушении, связанного с нарушением обязательных требований, являющихся предметом муниципального контроля, ответственность за </w:t>
      </w:r>
      <w:proofErr w:type="gramStart"/>
      <w:r w:rsidRPr="00300B12">
        <w:rPr>
          <w:bCs/>
          <w:sz w:val="24"/>
          <w:szCs w:val="24"/>
        </w:rPr>
        <w:t>которое</w:t>
      </w:r>
      <w:proofErr w:type="gramEnd"/>
      <w:r w:rsidRPr="00300B12">
        <w:rPr>
          <w:bCs/>
          <w:sz w:val="24"/>
          <w:szCs w:val="24"/>
        </w:rPr>
        <w:t xml:space="preserve"> предусмотрена </w:t>
      </w:r>
      <w:r w:rsidR="00846B16" w:rsidRPr="00300B12">
        <w:rPr>
          <w:bCs/>
          <w:sz w:val="24"/>
          <w:szCs w:val="24"/>
        </w:rPr>
        <w:t>Кодексом</w:t>
      </w:r>
      <w:r w:rsidRPr="00300B12">
        <w:rPr>
          <w:bCs/>
          <w:sz w:val="24"/>
          <w:szCs w:val="24"/>
        </w:rPr>
        <w:t xml:space="preserve"> Российской Федерации об административных правонарушениях;</w:t>
      </w:r>
    </w:p>
    <w:p w:rsidR="00BE3113" w:rsidRPr="00300B12" w:rsidRDefault="00BE3113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- выданного контрольным органом предписания об устранении выявленных нарушений обязательных требований.</w:t>
      </w:r>
    </w:p>
    <w:p w:rsidR="00BE3113" w:rsidRPr="00300B12" w:rsidRDefault="00846B16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3</w:t>
      </w:r>
      <w:r w:rsidR="00BE3113" w:rsidRPr="00300B12">
        <w:rPr>
          <w:bCs/>
          <w:sz w:val="24"/>
          <w:szCs w:val="24"/>
        </w:rPr>
        <w:t>. К категории умеренного риска относятся объекты контроля при наличии в течение последнего года на дату принятия (изменения) решения об отнесении объекта контроля к категории риска выданного предостережения о недопустимости нарушения обязательных требований.</w:t>
      </w:r>
    </w:p>
    <w:p w:rsidR="00BE3113" w:rsidRPr="00300B12" w:rsidRDefault="00846B16" w:rsidP="00BE3113">
      <w:pPr>
        <w:widowControl w:val="0"/>
        <w:ind w:firstLine="720"/>
        <w:jc w:val="both"/>
        <w:rPr>
          <w:sz w:val="24"/>
          <w:szCs w:val="24"/>
        </w:rPr>
      </w:pPr>
      <w:r w:rsidRPr="00300B12">
        <w:rPr>
          <w:bCs/>
          <w:sz w:val="24"/>
          <w:szCs w:val="24"/>
        </w:rPr>
        <w:t>4</w:t>
      </w:r>
      <w:r w:rsidR="00BE3113" w:rsidRPr="00300B12">
        <w:rPr>
          <w:bCs/>
          <w:sz w:val="24"/>
          <w:szCs w:val="24"/>
        </w:rPr>
        <w:t xml:space="preserve">. К категории низкого риска относятся объекты контроля, не предусмотренные категориями </w:t>
      </w:r>
      <w:r w:rsidR="00BE3113" w:rsidRPr="00300B12">
        <w:rPr>
          <w:sz w:val="24"/>
          <w:szCs w:val="24"/>
        </w:rPr>
        <w:t>среднего и умеренного</w:t>
      </w:r>
      <w:r w:rsidR="00BE3113" w:rsidRPr="00300B12">
        <w:rPr>
          <w:bCs/>
          <w:sz w:val="24"/>
          <w:szCs w:val="24"/>
        </w:rPr>
        <w:t xml:space="preserve"> риска </w:t>
      </w:r>
    </w:p>
    <w:p w:rsidR="00846B16" w:rsidRPr="00300B12" w:rsidRDefault="00846B16" w:rsidP="00846B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</w:p>
    <w:p w:rsidR="00415DEE" w:rsidRPr="00DB0221" w:rsidRDefault="00DB0221" w:rsidP="00415DE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859ED" w:rsidRPr="00DB0221" w:rsidRDefault="00DB0221" w:rsidP="00990E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B0221">
        <w:rPr>
          <w:sz w:val="24"/>
          <w:szCs w:val="24"/>
        </w:rPr>
        <w:t xml:space="preserve"> </w:t>
      </w:r>
    </w:p>
    <w:sectPr w:rsidR="006859ED" w:rsidRPr="00DB0221" w:rsidSect="00F61E1E">
      <w:headerReference w:type="default" r:id="rId10"/>
      <w:pgSz w:w="11906" w:h="16838"/>
      <w:pgMar w:top="1418" w:right="1276" w:bottom="1134" w:left="1559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880" w:rsidRDefault="005F2880" w:rsidP="00F61E1E">
      <w:r>
        <w:separator/>
      </w:r>
    </w:p>
  </w:endnote>
  <w:endnote w:type="continuationSeparator" w:id="0">
    <w:p w:rsidR="005F2880" w:rsidRDefault="005F2880" w:rsidP="00F61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880" w:rsidRDefault="005F2880" w:rsidP="00F61E1E">
      <w:r>
        <w:separator/>
      </w:r>
    </w:p>
  </w:footnote>
  <w:footnote w:type="continuationSeparator" w:id="0">
    <w:p w:rsidR="005F2880" w:rsidRDefault="005F2880" w:rsidP="00F61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13" w:rsidRPr="00882246" w:rsidRDefault="00C22B31">
    <w:pPr>
      <w:pStyle w:val="a3"/>
      <w:jc w:val="center"/>
      <w:rPr>
        <w:sz w:val="24"/>
        <w:szCs w:val="24"/>
      </w:rPr>
    </w:pPr>
    <w:r w:rsidRPr="00882246">
      <w:rPr>
        <w:sz w:val="24"/>
        <w:szCs w:val="24"/>
      </w:rPr>
      <w:fldChar w:fldCharType="begin"/>
    </w:r>
    <w:r w:rsidR="00BE3113" w:rsidRPr="00882246">
      <w:rPr>
        <w:sz w:val="24"/>
        <w:szCs w:val="24"/>
      </w:rPr>
      <w:instrText>PAGE   \* MERGEFORMAT</w:instrText>
    </w:r>
    <w:r w:rsidRPr="00882246">
      <w:rPr>
        <w:sz w:val="24"/>
        <w:szCs w:val="24"/>
      </w:rPr>
      <w:fldChar w:fldCharType="separate"/>
    </w:r>
    <w:r w:rsidR="009D2E04">
      <w:rPr>
        <w:noProof/>
        <w:sz w:val="24"/>
        <w:szCs w:val="24"/>
      </w:rPr>
      <w:t>6</w:t>
    </w:r>
    <w:r w:rsidRPr="00882246">
      <w:rPr>
        <w:sz w:val="24"/>
        <w:szCs w:val="24"/>
      </w:rPr>
      <w:fldChar w:fldCharType="end"/>
    </w:r>
  </w:p>
  <w:p w:rsidR="00BE3113" w:rsidRDefault="00BE311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78B9"/>
    <w:multiLevelType w:val="hybridMultilevel"/>
    <w:tmpl w:val="2376F052"/>
    <w:lvl w:ilvl="0" w:tplc="059A23B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17E641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F48930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552650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4863DB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AE03E1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33A2A2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545FD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416091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05EC4E95"/>
    <w:multiLevelType w:val="hybridMultilevel"/>
    <w:tmpl w:val="FD22C542"/>
    <w:lvl w:ilvl="0" w:tplc="F532044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FFB21660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3FC296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A38A67D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B0507B8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548AB046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1EA28E5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B2889DF8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AF2CD4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">
    <w:nsid w:val="17E14A0F"/>
    <w:multiLevelType w:val="hybridMultilevel"/>
    <w:tmpl w:val="B37886E6"/>
    <w:lvl w:ilvl="0" w:tplc="9F227B7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8EB8A7D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0FFC9F7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459A90E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8678193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B064D14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548255B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02C90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ECB47C5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BDA04E2"/>
    <w:multiLevelType w:val="hybridMultilevel"/>
    <w:tmpl w:val="0E1E037A"/>
    <w:lvl w:ilvl="0" w:tplc="D222DDA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7A00B54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F5AEBD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908812F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ABC29BC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84E4C634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609A61B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33EEB46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16E2575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37E7576B"/>
    <w:multiLevelType w:val="hybridMultilevel"/>
    <w:tmpl w:val="F29032A0"/>
    <w:lvl w:ilvl="0" w:tplc="323EC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221DD3"/>
    <w:multiLevelType w:val="hybridMultilevel"/>
    <w:tmpl w:val="ABB247EC"/>
    <w:lvl w:ilvl="0" w:tplc="A64C432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A1D60E0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076598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C7E570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9F63D3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E1E609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862944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7B2F13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000F0A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45E9377F"/>
    <w:multiLevelType w:val="hybridMultilevel"/>
    <w:tmpl w:val="94D08A98"/>
    <w:lvl w:ilvl="0" w:tplc="71D0CE7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8EBAEB3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92788C3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7506C85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802C7D8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E0C4831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D7A26A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215666C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D766F33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7">
    <w:nsid w:val="4B16474B"/>
    <w:multiLevelType w:val="hybridMultilevel"/>
    <w:tmpl w:val="9D86CF4C"/>
    <w:lvl w:ilvl="0" w:tplc="3AC03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499AEBD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CE58A04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F16AF75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E502A8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C616BB0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82206FA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80EA1C4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82AFD2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8">
    <w:nsid w:val="54D94ED1"/>
    <w:multiLevelType w:val="hybridMultilevel"/>
    <w:tmpl w:val="F8E294C0"/>
    <w:lvl w:ilvl="0" w:tplc="34608E0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E5D6D4B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32EFA1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734B45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66EF26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BAA8E3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7A1AC3D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106987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2E83FF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>
    <w:nsid w:val="7BF65BCA"/>
    <w:multiLevelType w:val="hybridMultilevel"/>
    <w:tmpl w:val="56822910"/>
    <w:lvl w:ilvl="0" w:tplc="8E1891C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A9B0356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5D6182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AAEA5C9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A382EA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34A65D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1AC90E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9A2000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A66A78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05A6"/>
    <w:rsid w:val="00006F40"/>
    <w:rsid w:val="00013A78"/>
    <w:rsid w:val="0001534C"/>
    <w:rsid w:val="000161A9"/>
    <w:rsid w:val="0002556C"/>
    <w:rsid w:val="00026BD4"/>
    <w:rsid w:val="00030112"/>
    <w:rsid w:val="0003715E"/>
    <w:rsid w:val="00044CBB"/>
    <w:rsid w:val="00052FBA"/>
    <w:rsid w:val="00056434"/>
    <w:rsid w:val="0005750B"/>
    <w:rsid w:val="00060A01"/>
    <w:rsid w:val="00061049"/>
    <w:rsid w:val="00067CE0"/>
    <w:rsid w:val="00077E50"/>
    <w:rsid w:val="000825B6"/>
    <w:rsid w:val="000866FB"/>
    <w:rsid w:val="0009414F"/>
    <w:rsid w:val="000944C7"/>
    <w:rsid w:val="000A3463"/>
    <w:rsid w:val="000A5F74"/>
    <w:rsid w:val="000B5247"/>
    <w:rsid w:val="000B6F0A"/>
    <w:rsid w:val="000C2CF2"/>
    <w:rsid w:val="000C42D7"/>
    <w:rsid w:val="000C6EF3"/>
    <w:rsid w:val="000D0997"/>
    <w:rsid w:val="000D1638"/>
    <w:rsid w:val="000D1B12"/>
    <w:rsid w:val="000D5AD0"/>
    <w:rsid w:val="000E09EA"/>
    <w:rsid w:val="000E775B"/>
    <w:rsid w:val="000F45F4"/>
    <w:rsid w:val="000F79AF"/>
    <w:rsid w:val="00103CB8"/>
    <w:rsid w:val="001046C3"/>
    <w:rsid w:val="001058AA"/>
    <w:rsid w:val="00107AF0"/>
    <w:rsid w:val="00114CC0"/>
    <w:rsid w:val="00117321"/>
    <w:rsid w:val="001212A7"/>
    <w:rsid w:val="00122175"/>
    <w:rsid w:val="00126E0F"/>
    <w:rsid w:val="00131671"/>
    <w:rsid w:val="001324A0"/>
    <w:rsid w:val="00137C59"/>
    <w:rsid w:val="00143C52"/>
    <w:rsid w:val="001504A6"/>
    <w:rsid w:val="001511B3"/>
    <w:rsid w:val="00170204"/>
    <w:rsid w:val="00171E67"/>
    <w:rsid w:val="001808B3"/>
    <w:rsid w:val="001839CA"/>
    <w:rsid w:val="001938FB"/>
    <w:rsid w:val="001A5F41"/>
    <w:rsid w:val="001A6514"/>
    <w:rsid w:val="001A78EF"/>
    <w:rsid w:val="001C1AF3"/>
    <w:rsid w:val="001D35CF"/>
    <w:rsid w:val="001D521F"/>
    <w:rsid w:val="001D61EF"/>
    <w:rsid w:val="001D7253"/>
    <w:rsid w:val="001E080C"/>
    <w:rsid w:val="001E1BDE"/>
    <w:rsid w:val="001E33C1"/>
    <w:rsid w:val="001F19FC"/>
    <w:rsid w:val="001F5046"/>
    <w:rsid w:val="0021191D"/>
    <w:rsid w:val="00227B9F"/>
    <w:rsid w:val="002306BB"/>
    <w:rsid w:val="0025406E"/>
    <w:rsid w:val="00264959"/>
    <w:rsid w:val="00272445"/>
    <w:rsid w:val="00275938"/>
    <w:rsid w:val="002822D1"/>
    <w:rsid w:val="002848BB"/>
    <w:rsid w:val="00294AF9"/>
    <w:rsid w:val="002975F0"/>
    <w:rsid w:val="002A1248"/>
    <w:rsid w:val="002A4802"/>
    <w:rsid w:val="002A50E6"/>
    <w:rsid w:val="002A750C"/>
    <w:rsid w:val="002B4230"/>
    <w:rsid w:val="002B5BC7"/>
    <w:rsid w:val="002B7BA9"/>
    <w:rsid w:val="002B7E65"/>
    <w:rsid w:val="002C0D2D"/>
    <w:rsid w:val="002C11A8"/>
    <w:rsid w:val="002D6FE6"/>
    <w:rsid w:val="002F5B74"/>
    <w:rsid w:val="003000FB"/>
    <w:rsid w:val="00300B12"/>
    <w:rsid w:val="00326692"/>
    <w:rsid w:val="0032699E"/>
    <w:rsid w:val="00330D7D"/>
    <w:rsid w:val="0033166F"/>
    <w:rsid w:val="0033401A"/>
    <w:rsid w:val="0033731C"/>
    <w:rsid w:val="00371B6C"/>
    <w:rsid w:val="00384BD1"/>
    <w:rsid w:val="00386B58"/>
    <w:rsid w:val="003945C6"/>
    <w:rsid w:val="00396F33"/>
    <w:rsid w:val="0039775B"/>
    <w:rsid w:val="003A5984"/>
    <w:rsid w:val="003B3D84"/>
    <w:rsid w:val="003B47EF"/>
    <w:rsid w:val="003C299E"/>
    <w:rsid w:val="003C2CAF"/>
    <w:rsid w:val="003C5BFC"/>
    <w:rsid w:val="003D7F1D"/>
    <w:rsid w:val="003E6D56"/>
    <w:rsid w:val="003F076F"/>
    <w:rsid w:val="003F6C61"/>
    <w:rsid w:val="00405E79"/>
    <w:rsid w:val="00414DE5"/>
    <w:rsid w:val="00415DEE"/>
    <w:rsid w:val="0041738B"/>
    <w:rsid w:val="00417C2F"/>
    <w:rsid w:val="004328CC"/>
    <w:rsid w:val="00434764"/>
    <w:rsid w:val="0043574D"/>
    <w:rsid w:val="00437823"/>
    <w:rsid w:val="00442311"/>
    <w:rsid w:val="0044384B"/>
    <w:rsid w:val="0044779D"/>
    <w:rsid w:val="0045790F"/>
    <w:rsid w:val="004639C0"/>
    <w:rsid w:val="00466451"/>
    <w:rsid w:val="0047310B"/>
    <w:rsid w:val="00486266"/>
    <w:rsid w:val="004C586D"/>
    <w:rsid w:val="004D32EE"/>
    <w:rsid w:val="004D453A"/>
    <w:rsid w:val="004D5503"/>
    <w:rsid w:val="004F455F"/>
    <w:rsid w:val="004F4A6D"/>
    <w:rsid w:val="004F4DE4"/>
    <w:rsid w:val="004F715C"/>
    <w:rsid w:val="005005CF"/>
    <w:rsid w:val="0050366C"/>
    <w:rsid w:val="00505C48"/>
    <w:rsid w:val="00516F3F"/>
    <w:rsid w:val="00523018"/>
    <w:rsid w:val="00527FB3"/>
    <w:rsid w:val="00530574"/>
    <w:rsid w:val="005337BD"/>
    <w:rsid w:val="00552528"/>
    <w:rsid w:val="00553BCA"/>
    <w:rsid w:val="00553BE4"/>
    <w:rsid w:val="00554506"/>
    <w:rsid w:val="00555028"/>
    <w:rsid w:val="00584B78"/>
    <w:rsid w:val="00584FBE"/>
    <w:rsid w:val="00597D28"/>
    <w:rsid w:val="005A1DB1"/>
    <w:rsid w:val="005A4BB0"/>
    <w:rsid w:val="005A6BD8"/>
    <w:rsid w:val="005C6B05"/>
    <w:rsid w:val="005D2A04"/>
    <w:rsid w:val="005D345B"/>
    <w:rsid w:val="005D4758"/>
    <w:rsid w:val="005D5F17"/>
    <w:rsid w:val="005E17B2"/>
    <w:rsid w:val="005E33DD"/>
    <w:rsid w:val="005E3C39"/>
    <w:rsid w:val="005F2880"/>
    <w:rsid w:val="006078EA"/>
    <w:rsid w:val="006104D5"/>
    <w:rsid w:val="00610F42"/>
    <w:rsid w:val="00611F5B"/>
    <w:rsid w:val="00616422"/>
    <w:rsid w:val="006254CC"/>
    <w:rsid w:val="0064035A"/>
    <w:rsid w:val="00650A85"/>
    <w:rsid w:val="00653407"/>
    <w:rsid w:val="00655716"/>
    <w:rsid w:val="0065690F"/>
    <w:rsid w:val="006573CE"/>
    <w:rsid w:val="00661509"/>
    <w:rsid w:val="00685036"/>
    <w:rsid w:val="006850A5"/>
    <w:rsid w:val="006859ED"/>
    <w:rsid w:val="00686596"/>
    <w:rsid w:val="00696AEF"/>
    <w:rsid w:val="00697632"/>
    <w:rsid w:val="006A3B7B"/>
    <w:rsid w:val="006B0AEA"/>
    <w:rsid w:val="006B245C"/>
    <w:rsid w:val="006B46E9"/>
    <w:rsid w:val="006B74C1"/>
    <w:rsid w:val="006D3C2A"/>
    <w:rsid w:val="006E6AD5"/>
    <w:rsid w:val="006F3242"/>
    <w:rsid w:val="0070207C"/>
    <w:rsid w:val="00703BB9"/>
    <w:rsid w:val="00706B7C"/>
    <w:rsid w:val="00712EB3"/>
    <w:rsid w:val="00714821"/>
    <w:rsid w:val="00725131"/>
    <w:rsid w:val="00732185"/>
    <w:rsid w:val="00733814"/>
    <w:rsid w:val="007349B3"/>
    <w:rsid w:val="00734D4F"/>
    <w:rsid w:val="007356E3"/>
    <w:rsid w:val="007365D7"/>
    <w:rsid w:val="00743032"/>
    <w:rsid w:val="00743D29"/>
    <w:rsid w:val="007515E6"/>
    <w:rsid w:val="00760C49"/>
    <w:rsid w:val="00761A5F"/>
    <w:rsid w:val="00780E7A"/>
    <w:rsid w:val="007827B2"/>
    <w:rsid w:val="007928EF"/>
    <w:rsid w:val="007A5516"/>
    <w:rsid w:val="007B7CEE"/>
    <w:rsid w:val="007C20CA"/>
    <w:rsid w:val="007C2A6E"/>
    <w:rsid w:val="007E2CF6"/>
    <w:rsid w:val="007E5194"/>
    <w:rsid w:val="007F1E88"/>
    <w:rsid w:val="008049CC"/>
    <w:rsid w:val="008064B4"/>
    <w:rsid w:val="0080702B"/>
    <w:rsid w:val="0081190D"/>
    <w:rsid w:val="008160D5"/>
    <w:rsid w:val="00831B97"/>
    <w:rsid w:val="00843E8F"/>
    <w:rsid w:val="00844680"/>
    <w:rsid w:val="00844B8C"/>
    <w:rsid w:val="00846B16"/>
    <w:rsid w:val="00864636"/>
    <w:rsid w:val="0086646E"/>
    <w:rsid w:val="00882246"/>
    <w:rsid w:val="008970D7"/>
    <w:rsid w:val="008A6075"/>
    <w:rsid w:val="008A65A3"/>
    <w:rsid w:val="008B0B5D"/>
    <w:rsid w:val="008B3FD5"/>
    <w:rsid w:val="008B5310"/>
    <w:rsid w:val="008B7032"/>
    <w:rsid w:val="008C61C9"/>
    <w:rsid w:val="008D1219"/>
    <w:rsid w:val="008D3021"/>
    <w:rsid w:val="008D588C"/>
    <w:rsid w:val="008E0FCA"/>
    <w:rsid w:val="008E7804"/>
    <w:rsid w:val="008F00E2"/>
    <w:rsid w:val="008F20A3"/>
    <w:rsid w:val="008F50E6"/>
    <w:rsid w:val="008F763C"/>
    <w:rsid w:val="00914872"/>
    <w:rsid w:val="00920743"/>
    <w:rsid w:val="00921CBB"/>
    <w:rsid w:val="00936FA9"/>
    <w:rsid w:val="0093765C"/>
    <w:rsid w:val="00937CD4"/>
    <w:rsid w:val="009455FD"/>
    <w:rsid w:val="00954D8A"/>
    <w:rsid w:val="009557A5"/>
    <w:rsid w:val="00957318"/>
    <w:rsid w:val="00965F3E"/>
    <w:rsid w:val="009677F6"/>
    <w:rsid w:val="00977E5B"/>
    <w:rsid w:val="0098061C"/>
    <w:rsid w:val="00990E07"/>
    <w:rsid w:val="00993E18"/>
    <w:rsid w:val="00997537"/>
    <w:rsid w:val="009A7893"/>
    <w:rsid w:val="009B29AE"/>
    <w:rsid w:val="009C40A0"/>
    <w:rsid w:val="009C708A"/>
    <w:rsid w:val="009D1498"/>
    <w:rsid w:val="009D1E0A"/>
    <w:rsid w:val="009D2425"/>
    <w:rsid w:val="009D2E04"/>
    <w:rsid w:val="009D64BC"/>
    <w:rsid w:val="009E01C2"/>
    <w:rsid w:val="009E4DD4"/>
    <w:rsid w:val="009F1ABD"/>
    <w:rsid w:val="009F6517"/>
    <w:rsid w:val="00A0123F"/>
    <w:rsid w:val="00A10C85"/>
    <w:rsid w:val="00A129CB"/>
    <w:rsid w:val="00A207C0"/>
    <w:rsid w:val="00A264CE"/>
    <w:rsid w:val="00A27E08"/>
    <w:rsid w:val="00A326CD"/>
    <w:rsid w:val="00A336FC"/>
    <w:rsid w:val="00A35B40"/>
    <w:rsid w:val="00A36C51"/>
    <w:rsid w:val="00A405A6"/>
    <w:rsid w:val="00A426A0"/>
    <w:rsid w:val="00A42A32"/>
    <w:rsid w:val="00A449C3"/>
    <w:rsid w:val="00A46F1C"/>
    <w:rsid w:val="00A50A48"/>
    <w:rsid w:val="00A60E24"/>
    <w:rsid w:val="00A65A49"/>
    <w:rsid w:val="00A662BC"/>
    <w:rsid w:val="00A6735B"/>
    <w:rsid w:val="00A72E49"/>
    <w:rsid w:val="00A7387A"/>
    <w:rsid w:val="00A75AA7"/>
    <w:rsid w:val="00A816AA"/>
    <w:rsid w:val="00A84A43"/>
    <w:rsid w:val="00AA037D"/>
    <w:rsid w:val="00AA3E22"/>
    <w:rsid w:val="00AA7E87"/>
    <w:rsid w:val="00AB140F"/>
    <w:rsid w:val="00AB5BB9"/>
    <w:rsid w:val="00AB7896"/>
    <w:rsid w:val="00AC5FBD"/>
    <w:rsid w:val="00AC6764"/>
    <w:rsid w:val="00AE2F55"/>
    <w:rsid w:val="00AF26D9"/>
    <w:rsid w:val="00AF7915"/>
    <w:rsid w:val="00B05C04"/>
    <w:rsid w:val="00B06411"/>
    <w:rsid w:val="00B16481"/>
    <w:rsid w:val="00B210CD"/>
    <w:rsid w:val="00B26392"/>
    <w:rsid w:val="00B26CB5"/>
    <w:rsid w:val="00B3563B"/>
    <w:rsid w:val="00B35E0F"/>
    <w:rsid w:val="00B61AE4"/>
    <w:rsid w:val="00B73892"/>
    <w:rsid w:val="00B80BD8"/>
    <w:rsid w:val="00B81EE6"/>
    <w:rsid w:val="00B81F81"/>
    <w:rsid w:val="00B861FD"/>
    <w:rsid w:val="00B94165"/>
    <w:rsid w:val="00BA4AC9"/>
    <w:rsid w:val="00BA602C"/>
    <w:rsid w:val="00BA792F"/>
    <w:rsid w:val="00BD0EC8"/>
    <w:rsid w:val="00BD2497"/>
    <w:rsid w:val="00BD2F0B"/>
    <w:rsid w:val="00BE3113"/>
    <w:rsid w:val="00C22B31"/>
    <w:rsid w:val="00C22F52"/>
    <w:rsid w:val="00C2458F"/>
    <w:rsid w:val="00C2495C"/>
    <w:rsid w:val="00C36943"/>
    <w:rsid w:val="00C3755A"/>
    <w:rsid w:val="00C41E93"/>
    <w:rsid w:val="00C434C8"/>
    <w:rsid w:val="00C442C8"/>
    <w:rsid w:val="00C45168"/>
    <w:rsid w:val="00C505D6"/>
    <w:rsid w:val="00C5226A"/>
    <w:rsid w:val="00C540D4"/>
    <w:rsid w:val="00C55105"/>
    <w:rsid w:val="00C56E7C"/>
    <w:rsid w:val="00C60704"/>
    <w:rsid w:val="00C62871"/>
    <w:rsid w:val="00C74922"/>
    <w:rsid w:val="00C77338"/>
    <w:rsid w:val="00C8584E"/>
    <w:rsid w:val="00C86682"/>
    <w:rsid w:val="00CA234A"/>
    <w:rsid w:val="00CA50C9"/>
    <w:rsid w:val="00CA77AE"/>
    <w:rsid w:val="00CB0850"/>
    <w:rsid w:val="00CB0FE1"/>
    <w:rsid w:val="00CB33D5"/>
    <w:rsid w:val="00CB36D5"/>
    <w:rsid w:val="00CC12F6"/>
    <w:rsid w:val="00CD5973"/>
    <w:rsid w:val="00CD5B77"/>
    <w:rsid w:val="00CD6062"/>
    <w:rsid w:val="00CD7D06"/>
    <w:rsid w:val="00CE7490"/>
    <w:rsid w:val="00CE750F"/>
    <w:rsid w:val="00CF1F53"/>
    <w:rsid w:val="00CF2C7A"/>
    <w:rsid w:val="00CF555D"/>
    <w:rsid w:val="00D026D3"/>
    <w:rsid w:val="00D04C7D"/>
    <w:rsid w:val="00D060AD"/>
    <w:rsid w:val="00D07730"/>
    <w:rsid w:val="00D1209D"/>
    <w:rsid w:val="00D164A6"/>
    <w:rsid w:val="00D23063"/>
    <w:rsid w:val="00D24919"/>
    <w:rsid w:val="00D41C60"/>
    <w:rsid w:val="00D44E33"/>
    <w:rsid w:val="00D47F0C"/>
    <w:rsid w:val="00D64953"/>
    <w:rsid w:val="00D723F3"/>
    <w:rsid w:val="00D75C3E"/>
    <w:rsid w:val="00D76127"/>
    <w:rsid w:val="00D80EC1"/>
    <w:rsid w:val="00D80FF7"/>
    <w:rsid w:val="00D813FD"/>
    <w:rsid w:val="00D862FA"/>
    <w:rsid w:val="00D92B0E"/>
    <w:rsid w:val="00D9358D"/>
    <w:rsid w:val="00D94283"/>
    <w:rsid w:val="00D94B7B"/>
    <w:rsid w:val="00D96AC6"/>
    <w:rsid w:val="00DA47C1"/>
    <w:rsid w:val="00DA767F"/>
    <w:rsid w:val="00DB0221"/>
    <w:rsid w:val="00DC1EF6"/>
    <w:rsid w:val="00DE4648"/>
    <w:rsid w:val="00DE6A75"/>
    <w:rsid w:val="00DF2146"/>
    <w:rsid w:val="00E0760F"/>
    <w:rsid w:val="00E1156A"/>
    <w:rsid w:val="00E217C8"/>
    <w:rsid w:val="00E2322D"/>
    <w:rsid w:val="00E36B89"/>
    <w:rsid w:val="00E37D6F"/>
    <w:rsid w:val="00E41AF5"/>
    <w:rsid w:val="00E44301"/>
    <w:rsid w:val="00E457CB"/>
    <w:rsid w:val="00E47995"/>
    <w:rsid w:val="00E50A39"/>
    <w:rsid w:val="00E54092"/>
    <w:rsid w:val="00E56868"/>
    <w:rsid w:val="00E5735F"/>
    <w:rsid w:val="00E628A5"/>
    <w:rsid w:val="00E63143"/>
    <w:rsid w:val="00E645B3"/>
    <w:rsid w:val="00E65832"/>
    <w:rsid w:val="00E65843"/>
    <w:rsid w:val="00E77D1A"/>
    <w:rsid w:val="00E9134F"/>
    <w:rsid w:val="00E942B0"/>
    <w:rsid w:val="00EA1D00"/>
    <w:rsid w:val="00EC34C3"/>
    <w:rsid w:val="00EC4A90"/>
    <w:rsid w:val="00EC4E48"/>
    <w:rsid w:val="00EC603A"/>
    <w:rsid w:val="00ED4D60"/>
    <w:rsid w:val="00EE6CA6"/>
    <w:rsid w:val="00EE7D8B"/>
    <w:rsid w:val="00EF3D08"/>
    <w:rsid w:val="00F05B6C"/>
    <w:rsid w:val="00F1359A"/>
    <w:rsid w:val="00F14DF6"/>
    <w:rsid w:val="00F170FB"/>
    <w:rsid w:val="00F2540C"/>
    <w:rsid w:val="00F27A26"/>
    <w:rsid w:val="00F33332"/>
    <w:rsid w:val="00F34DE4"/>
    <w:rsid w:val="00F3515F"/>
    <w:rsid w:val="00F410F4"/>
    <w:rsid w:val="00F44AF5"/>
    <w:rsid w:val="00F44EB8"/>
    <w:rsid w:val="00F45A7C"/>
    <w:rsid w:val="00F5153A"/>
    <w:rsid w:val="00F55F05"/>
    <w:rsid w:val="00F57840"/>
    <w:rsid w:val="00F61E1E"/>
    <w:rsid w:val="00F62EED"/>
    <w:rsid w:val="00F70126"/>
    <w:rsid w:val="00F81BD6"/>
    <w:rsid w:val="00F9603A"/>
    <w:rsid w:val="00FB4981"/>
    <w:rsid w:val="00FD7755"/>
    <w:rsid w:val="00FE03EC"/>
    <w:rsid w:val="00FE385B"/>
    <w:rsid w:val="00FE4DA5"/>
    <w:rsid w:val="00FF6972"/>
    <w:rsid w:val="00FF6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CEE"/>
    <w:rPr>
      <w:sz w:val="16"/>
      <w:szCs w:val="16"/>
    </w:rPr>
  </w:style>
  <w:style w:type="paragraph" w:styleId="2">
    <w:name w:val="heading 2"/>
    <w:aliases w:val=" Знак2"/>
    <w:basedOn w:val="a"/>
    <w:next w:val="a"/>
    <w:link w:val="20"/>
    <w:qFormat/>
    <w:rsid w:val="00DA47C1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1E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1E1E"/>
  </w:style>
  <w:style w:type="paragraph" w:styleId="a5">
    <w:name w:val="footer"/>
    <w:basedOn w:val="a"/>
    <w:link w:val="a6"/>
    <w:rsid w:val="00F61E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61E1E"/>
  </w:style>
  <w:style w:type="paragraph" w:customStyle="1" w:styleId="ConsPlusNormal">
    <w:name w:val="ConsPlusNormal"/>
    <w:link w:val="ConsPlusNormal0"/>
    <w:rsid w:val="00CD5973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7">
    <w:name w:val="Balloon Text"/>
    <w:basedOn w:val="a"/>
    <w:link w:val="a8"/>
    <w:rsid w:val="00CB36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CB36D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E1156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9">
    <w:name w:val="Hyperlink"/>
    <w:uiPriority w:val="99"/>
    <w:unhideWhenUsed/>
    <w:rsid w:val="00703BB9"/>
    <w:rPr>
      <w:color w:val="0000FF"/>
      <w:u w:val="single"/>
    </w:rPr>
  </w:style>
  <w:style w:type="character" w:customStyle="1" w:styleId="20">
    <w:name w:val="Заголовок 2 Знак"/>
    <w:aliases w:val=" Знак2 Знак"/>
    <w:basedOn w:val="a0"/>
    <w:link w:val="2"/>
    <w:rsid w:val="00DA47C1"/>
    <w:rPr>
      <w:b/>
      <w:sz w:val="26"/>
      <w:szCs w:val="26"/>
    </w:rPr>
  </w:style>
  <w:style w:type="paragraph" w:styleId="aa">
    <w:name w:val="No Spacing"/>
    <w:uiPriority w:val="1"/>
    <w:qFormat/>
    <w:rsid w:val="00EE7D8B"/>
    <w:pPr>
      <w:suppressAutoHyphens/>
    </w:pPr>
    <w:rPr>
      <w:rFonts w:eastAsia="Calibri"/>
      <w:sz w:val="28"/>
      <w:szCs w:val="22"/>
      <w:lang w:eastAsia="zh-CN"/>
    </w:rPr>
  </w:style>
  <w:style w:type="paragraph" w:customStyle="1" w:styleId="ConsTitle">
    <w:name w:val="ConsTitle"/>
    <w:rsid w:val="00EE7D8B"/>
    <w:pPr>
      <w:widowControl w:val="0"/>
      <w:suppressAutoHyphens/>
      <w:snapToGrid w:val="0"/>
    </w:pPr>
    <w:rPr>
      <w:rFonts w:ascii="Arial" w:hAnsi="Arial" w:cs="Arial"/>
      <w:b/>
      <w:sz w:val="16"/>
      <w:lang w:eastAsia="zh-CN"/>
    </w:rPr>
  </w:style>
  <w:style w:type="paragraph" w:customStyle="1" w:styleId="1">
    <w:name w:val="Без интервала1"/>
    <w:rsid w:val="00EE7D8B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21">
    <w:name w:val="Body Text 2"/>
    <w:basedOn w:val="a"/>
    <w:link w:val="22"/>
    <w:uiPriority w:val="99"/>
    <w:unhideWhenUsed/>
    <w:rsid w:val="00EE7D8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EE7D8B"/>
    <w:rPr>
      <w:sz w:val="24"/>
      <w:szCs w:val="24"/>
    </w:rPr>
  </w:style>
  <w:style w:type="paragraph" w:customStyle="1" w:styleId="s1">
    <w:name w:val="s_1"/>
    <w:basedOn w:val="a"/>
    <w:rsid w:val="00EE7D8B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b">
    <w:name w:val="footnote text"/>
    <w:basedOn w:val="a"/>
    <w:link w:val="10"/>
    <w:uiPriority w:val="99"/>
    <w:rsid w:val="00EE7D8B"/>
    <w:rPr>
      <w:sz w:val="20"/>
      <w:szCs w:val="20"/>
    </w:rPr>
  </w:style>
  <w:style w:type="character" w:customStyle="1" w:styleId="ac">
    <w:name w:val="Текст сноски Знак"/>
    <w:basedOn w:val="a0"/>
    <w:semiHidden/>
    <w:rsid w:val="00EE7D8B"/>
  </w:style>
  <w:style w:type="character" w:customStyle="1" w:styleId="10">
    <w:name w:val="Текст сноски Знак1"/>
    <w:basedOn w:val="a0"/>
    <w:link w:val="ab"/>
    <w:uiPriority w:val="99"/>
    <w:rsid w:val="00EE7D8B"/>
  </w:style>
  <w:style w:type="character" w:styleId="ad">
    <w:name w:val="footnote reference"/>
    <w:aliases w:val=" Знак Знак15"/>
    <w:uiPriority w:val="99"/>
    <w:unhideWhenUsed/>
    <w:rsid w:val="00EE7D8B"/>
    <w:rPr>
      <w:vertAlign w:val="superscript"/>
    </w:rPr>
  </w:style>
  <w:style w:type="character" w:customStyle="1" w:styleId="ConsPlusNormal0">
    <w:name w:val="ConsPlusNormal Знак"/>
    <w:link w:val="ConsPlusNormal"/>
    <w:rsid w:val="00C36943"/>
    <w:rPr>
      <w:rFonts w:ascii="Arial" w:hAnsi="Arial" w:cs="Arial"/>
      <w:sz w:val="16"/>
      <w:szCs w:val="16"/>
    </w:rPr>
  </w:style>
  <w:style w:type="paragraph" w:styleId="ae">
    <w:name w:val="List Paragraph"/>
    <w:basedOn w:val="a"/>
    <w:uiPriority w:val="34"/>
    <w:qFormat/>
    <w:rsid w:val="00BE3113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BE311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kt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8AB2F-EC7B-44F6-A63C-14EF318EE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8090</Words>
  <Characters>46114</Characters>
  <Application>Microsoft Office Word</Application>
  <DocSecurity>0</DocSecurity>
  <Lines>384</Lines>
  <Paragraphs>108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ПРАВИТЕЛЬСТВО</vt:lpstr>
      <vt:lpstr>ПРАВИТЕЛЬСТВО</vt:lpstr>
    </vt:vector>
  </TitlesOfParts>
  <Company>AdmHMAO</Company>
  <LinksUpToDate>false</LinksUpToDate>
  <CharactersWithSpaces>54096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</dc:title>
  <dc:creator>Бадрызлов Андрей Юрьевич</dc:creator>
  <cp:lastModifiedBy>Супер ЮРИСТ</cp:lastModifiedBy>
  <cp:revision>3</cp:revision>
  <cp:lastPrinted>2025-05-13T10:13:00Z</cp:lastPrinted>
  <dcterms:created xsi:type="dcterms:W3CDTF">2026-04-21T05:47:00Z</dcterms:created>
  <dcterms:modified xsi:type="dcterms:W3CDTF">2026-05-18T06:39:00Z</dcterms:modified>
</cp:coreProperties>
</file>