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AE" w:rsidRPr="00B3569D" w:rsidRDefault="001565AE" w:rsidP="001565AE">
      <w:pPr>
        <w:jc w:val="center"/>
        <w:rPr>
          <w:sz w:val="26"/>
          <w:szCs w:val="26"/>
        </w:rPr>
      </w:pPr>
      <w:r w:rsidRPr="00B3569D">
        <w:rPr>
          <w:b/>
          <w:noProof/>
        </w:rPr>
        <w:drawing>
          <wp:inline distT="0" distB="0" distL="0" distR="0" wp14:anchorId="5C057381" wp14:editId="582CF8A0">
            <wp:extent cx="7715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DC" w:rsidRPr="00B3569D" w:rsidRDefault="00FD68DC" w:rsidP="001565AE">
      <w:pPr>
        <w:jc w:val="right"/>
        <w:rPr>
          <w:sz w:val="26"/>
          <w:szCs w:val="26"/>
        </w:rPr>
      </w:pPr>
    </w:p>
    <w:p w:rsidR="001565AE" w:rsidRPr="00B3569D" w:rsidRDefault="001565AE" w:rsidP="001565AE">
      <w:pPr>
        <w:jc w:val="center"/>
        <w:rPr>
          <w:b/>
          <w:bCs/>
          <w:sz w:val="32"/>
          <w:szCs w:val="32"/>
        </w:rPr>
      </w:pPr>
      <w:r w:rsidRPr="00B3569D">
        <w:rPr>
          <w:b/>
          <w:bCs/>
          <w:sz w:val="32"/>
          <w:szCs w:val="32"/>
        </w:rPr>
        <w:t>ИЗБИРАТЕЛЬНАЯ КОМИССИЯ</w:t>
      </w:r>
    </w:p>
    <w:p w:rsidR="001565AE" w:rsidRPr="00B3569D" w:rsidRDefault="001565AE" w:rsidP="001565AE">
      <w:pPr>
        <w:jc w:val="center"/>
        <w:rPr>
          <w:b/>
          <w:bCs/>
          <w:sz w:val="28"/>
          <w:szCs w:val="28"/>
        </w:rPr>
      </w:pPr>
      <w:r w:rsidRPr="00B3569D">
        <w:rPr>
          <w:b/>
          <w:bCs/>
          <w:sz w:val="28"/>
          <w:szCs w:val="28"/>
        </w:rPr>
        <w:t>ХАНТЫ-МАНСИЙСКОГО АВТОНОМНОГО ОКРУГА – ЮГРЫ</w:t>
      </w:r>
    </w:p>
    <w:p w:rsidR="001565AE" w:rsidRPr="00B3569D" w:rsidRDefault="001565AE" w:rsidP="001565AE">
      <w:pPr>
        <w:jc w:val="center"/>
        <w:rPr>
          <w:b/>
          <w:bCs/>
          <w:spacing w:val="40"/>
          <w:sz w:val="32"/>
          <w:szCs w:val="32"/>
        </w:rPr>
      </w:pPr>
    </w:p>
    <w:p w:rsidR="001565AE" w:rsidRPr="00B3569D" w:rsidRDefault="001565AE" w:rsidP="001565AE">
      <w:pPr>
        <w:jc w:val="center"/>
        <w:rPr>
          <w:b/>
          <w:bCs/>
          <w:spacing w:val="40"/>
          <w:sz w:val="32"/>
          <w:szCs w:val="32"/>
        </w:rPr>
      </w:pPr>
      <w:r w:rsidRPr="00B3569D">
        <w:rPr>
          <w:b/>
          <w:bCs/>
          <w:spacing w:val="40"/>
          <w:sz w:val="32"/>
          <w:szCs w:val="32"/>
        </w:rPr>
        <w:t>ПОСТАНОВЛЕНИЕ</w:t>
      </w:r>
    </w:p>
    <w:p w:rsidR="001565AE" w:rsidRPr="00B3569D" w:rsidRDefault="001565AE" w:rsidP="001565AE">
      <w:pPr>
        <w:jc w:val="right"/>
        <w:rPr>
          <w:sz w:val="26"/>
          <w:szCs w:val="26"/>
        </w:rPr>
      </w:pPr>
    </w:p>
    <w:p w:rsidR="001565AE" w:rsidRPr="00B3569D" w:rsidRDefault="00FD68DC" w:rsidP="001565AE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1075E" w:rsidRPr="00B3569D">
        <w:rPr>
          <w:sz w:val="28"/>
          <w:szCs w:val="28"/>
        </w:rPr>
        <w:t> </w:t>
      </w:r>
      <w:r>
        <w:rPr>
          <w:sz w:val="28"/>
          <w:szCs w:val="28"/>
        </w:rPr>
        <w:t>января</w:t>
      </w:r>
      <w:r w:rsidR="00E16580" w:rsidRPr="00B3569D">
        <w:rPr>
          <w:sz w:val="28"/>
          <w:szCs w:val="28"/>
        </w:rPr>
        <w:t> 201</w:t>
      </w:r>
      <w:r>
        <w:rPr>
          <w:sz w:val="28"/>
          <w:szCs w:val="28"/>
        </w:rPr>
        <w:t>8</w:t>
      </w:r>
      <w:r w:rsidR="00E16580" w:rsidRPr="00B3569D">
        <w:rPr>
          <w:sz w:val="28"/>
          <w:szCs w:val="28"/>
        </w:rPr>
        <w:t xml:space="preserve"> года</w:t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E16580" w:rsidRPr="00B3569D">
        <w:rPr>
          <w:sz w:val="28"/>
          <w:szCs w:val="28"/>
        </w:rPr>
        <w:tab/>
      </w:r>
      <w:r w:rsidR="008A760C" w:rsidRPr="00B3569D">
        <w:rPr>
          <w:sz w:val="28"/>
          <w:szCs w:val="28"/>
        </w:rPr>
        <w:t xml:space="preserve">     </w:t>
      </w:r>
      <w:r w:rsidR="00DC01A2">
        <w:rPr>
          <w:sz w:val="28"/>
          <w:szCs w:val="28"/>
        </w:rPr>
        <w:t xml:space="preserve"> </w:t>
      </w:r>
      <w:r w:rsidR="008A760C" w:rsidRPr="00B3569D">
        <w:rPr>
          <w:sz w:val="28"/>
          <w:szCs w:val="28"/>
        </w:rPr>
        <w:t xml:space="preserve"> </w:t>
      </w:r>
      <w:r w:rsidR="00E16580" w:rsidRPr="00B3569D">
        <w:rPr>
          <w:sz w:val="28"/>
          <w:szCs w:val="28"/>
        </w:rPr>
        <w:t>№ </w:t>
      </w:r>
      <w:r w:rsidR="00D33CBC">
        <w:rPr>
          <w:sz w:val="28"/>
          <w:szCs w:val="28"/>
        </w:rPr>
        <w:t>2</w:t>
      </w:r>
      <w:r w:rsidR="006831FE">
        <w:rPr>
          <w:sz w:val="28"/>
          <w:szCs w:val="28"/>
        </w:rPr>
        <w:t>71</w:t>
      </w:r>
    </w:p>
    <w:p w:rsidR="008A0F03" w:rsidRPr="00B3569D" w:rsidRDefault="008A0F03" w:rsidP="001565AE">
      <w:pPr>
        <w:jc w:val="center"/>
        <w:rPr>
          <w:sz w:val="28"/>
          <w:szCs w:val="28"/>
        </w:rPr>
      </w:pPr>
    </w:p>
    <w:p w:rsidR="001565AE" w:rsidRPr="00B3569D" w:rsidRDefault="001565AE" w:rsidP="001565AE">
      <w:pPr>
        <w:jc w:val="center"/>
        <w:rPr>
          <w:sz w:val="28"/>
          <w:szCs w:val="28"/>
        </w:rPr>
      </w:pPr>
      <w:r w:rsidRPr="00B3569D">
        <w:rPr>
          <w:sz w:val="28"/>
          <w:szCs w:val="28"/>
        </w:rPr>
        <w:t>г. Ханты-Мансийск</w:t>
      </w:r>
    </w:p>
    <w:p w:rsidR="001565AE" w:rsidRPr="00B3569D" w:rsidRDefault="001565AE" w:rsidP="00DC01A2">
      <w:pPr>
        <w:pStyle w:val="af2"/>
        <w:spacing w:line="276" w:lineRule="auto"/>
        <w:jc w:val="center"/>
        <w:rPr>
          <w:b/>
          <w:sz w:val="28"/>
        </w:rPr>
      </w:pPr>
    </w:p>
    <w:p w:rsidR="00F678D8" w:rsidRDefault="00FD68DC" w:rsidP="00EB216E">
      <w:pPr>
        <w:pStyle w:val="af2"/>
        <w:spacing w:line="276" w:lineRule="auto"/>
        <w:ind w:firstLine="709"/>
        <w:jc w:val="center"/>
        <w:rPr>
          <w:b/>
          <w:sz w:val="28"/>
        </w:rPr>
      </w:pPr>
      <w:r w:rsidRPr="00FD68DC">
        <w:rPr>
          <w:b/>
          <w:sz w:val="28"/>
        </w:rPr>
        <w:t>О печатном материале «ПРАВДА» (КОММУНИСТИЧЕСКАЯ ПАРТИЯ РОССИЙСКОЙ ФЕДЕРАЦИИ, информационный бюллетень, январь-февраль 2018 года)</w:t>
      </w:r>
    </w:p>
    <w:p w:rsidR="00FD68DC" w:rsidRPr="00B3569D" w:rsidRDefault="00FD68DC" w:rsidP="00FD68DC">
      <w:pPr>
        <w:pStyle w:val="af2"/>
        <w:ind w:firstLine="709"/>
        <w:jc w:val="center"/>
        <w:rPr>
          <w:b/>
          <w:sz w:val="28"/>
        </w:rPr>
      </w:pPr>
    </w:p>
    <w:p w:rsidR="00FD68DC" w:rsidRDefault="00FD68DC" w:rsidP="00191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066C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января 2018 года в Избирательную комиссию Ханты-Мансийского автономного округа – Югры поступила информация</w:t>
      </w:r>
      <w:r w:rsidR="001759E2">
        <w:rPr>
          <w:sz w:val="28"/>
          <w:szCs w:val="28"/>
        </w:rPr>
        <w:t xml:space="preserve"> из территориальной избирательной комиссии Советского района</w:t>
      </w:r>
      <w:r>
        <w:rPr>
          <w:sz w:val="28"/>
          <w:szCs w:val="28"/>
        </w:rPr>
        <w:t xml:space="preserve"> о фактах распространения на территории Советского района Ханты-Мансийского автономного округа – Югры печатного материала «ПРАВДА» (КОММУНИСТИЧЕСКАЯ ПАРТИЯ РОССИЙСКОЙ ФЕДЕРАЦИИ,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бюллетень, январь-февраль 2018 года, тираж – 240 000 экземпляров, подписано в печать – 15.01.2018, дата выпуска – 18.01.2018, по заказу политической партии «КОММУНИСТИЧЕСКАЯ ПАРТИЯ РОССИЙСКОЙ ФЕДЕРАЦИИ», адрес: 127051, г. </w:t>
      </w:r>
      <w:proofErr w:type="gramStart"/>
      <w:r>
        <w:rPr>
          <w:sz w:val="28"/>
          <w:szCs w:val="28"/>
        </w:rPr>
        <w:t xml:space="preserve">Москва, Малый </w:t>
      </w:r>
      <w:proofErr w:type="spellStart"/>
      <w:r>
        <w:rPr>
          <w:sz w:val="28"/>
          <w:szCs w:val="28"/>
        </w:rPr>
        <w:t>Сухаревский</w:t>
      </w:r>
      <w:proofErr w:type="spellEnd"/>
      <w:r>
        <w:rPr>
          <w:sz w:val="28"/>
          <w:szCs w:val="28"/>
        </w:rPr>
        <w:t xml:space="preserve"> переулок, д. 3, стр. 1</w:t>
      </w:r>
      <w:r w:rsidR="001A5FC3">
        <w:rPr>
          <w:sz w:val="28"/>
          <w:szCs w:val="28"/>
        </w:rPr>
        <w:t>, отпечатано в ОАО «Тюменский дом печати»</w:t>
      </w:r>
      <w:r>
        <w:rPr>
          <w:sz w:val="28"/>
          <w:szCs w:val="28"/>
        </w:rPr>
        <w:t>) (далее – информационный бюллетень «ПРАВДА»).</w:t>
      </w:r>
      <w:proofErr w:type="gramEnd"/>
    </w:p>
    <w:p w:rsidR="000761AE" w:rsidRDefault="000761AE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Избирательная комиссия Ханты-мансийского автономного округа - Югры, изучив содержание информационного бюллетеня «ПРАВДА», установила следующее.</w:t>
      </w:r>
    </w:p>
    <w:p w:rsidR="000761AE" w:rsidRDefault="000761AE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первой странице информационного бюллетеня «ПРАВДА» содержится статья «Павел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– президент, которого ждут», статья </w:t>
      </w:r>
      <w:r>
        <w:rPr>
          <w:iCs/>
          <w:sz w:val="28"/>
          <w:szCs w:val="28"/>
        </w:rPr>
        <w:lastRenderedPageBreak/>
        <w:t xml:space="preserve">«Почему Павел Николаевич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заслуживает поддержки каждого гражданина России?», на 2-3 страницах размещена программа «20 шагов Павла </w:t>
      </w:r>
      <w:proofErr w:type="spellStart"/>
      <w:r>
        <w:rPr>
          <w:iCs/>
          <w:sz w:val="28"/>
          <w:szCs w:val="28"/>
        </w:rPr>
        <w:t>Грудинина</w:t>
      </w:r>
      <w:proofErr w:type="spellEnd"/>
      <w:r>
        <w:rPr>
          <w:iCs/>
          <w:sz w:val="28"/>
          <w:szCs w:val="28"/>
        </w:rPr>
        <w:t xml:space="preserve">», на 4 странице – статья «Воля есть». В статье «Павел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– Президент, которого ждут», автором которой указан Председатель ЦК КПРФ Г.А. Зюганов, указывается, что на выборы Президента Российской Федерации на </w:t>
      </w:r>
      <w:r>
        <w:rPr>
          <w:iCs/>
          <w:sz w:val="28"/>
          <w:szCs w:val="28"/>
          <w:lang w:val="en-US"/>
        </w:rPr>
        <w:t>XVII</w:t>
      </w:r>
      <w:r w:rsidRPr="000761A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съезде КПРФ, </w:t>
      </w:r>
      <w:proofErr w:type="gramStart"/>
      <w:r>
        <w:rPr>
          <w:iCs/>
          <w:sz w:val="28"/>
          <w:szCs w:val="28"/>
        </w:rPr>
        <w:t>был</w:t>
      </w:r>
      <w:proofErr w:type="gramEnd"/>
      <w:r>
        <w:rPr>
          <w:iCs/>
          <w:sz w:val="28"/>
          <w:szCs w:val="28"/>
        </w:rPr>
        <w:t xml:space="preserve"> выдвинут Павел Николаевич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– «один из самых опытных и уважаемых управленцев в стране», в статье «Почему Павел Николаевич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заслуживает поддержки каждого гражданина России?» </w:t>
      </w:r>
      <w:proofErr w:type="spellStart"/>
      <w:r>
        <w:rPr>
          <w:iCs/>
          <w:sz w:val="28"/>
          <w:szCs w:val="28"/>
        </w:rPr>
        <w:t>Грудинин</w:t>
      </w:r>
      <w:proofErr w:type="spellEnd"/>
      <w:r>
        <w:rPr>
          <w:iCs/>
          <w:sz w:val="28"/>
          <w:szCs w:val="28"/>
        </w:rPr>
        <w:t xml:space="preserve"> П.Н. указан как «человек дела», «человек с незапятнанной репутацией», его авторитет и порядочность широко известны», «успешный руководитель», «он созидатель, а не разрушитель», «яркая личность, с большим авторитетом, не врет и не ворует». Таким образом, в указанных материалах распространяется информация с явным преобладанием сведений о кандидате </w:t>
      </w:r>
      <w:proofErr w:type="spellStart"/>
      <w:r>
        <w:rPr>
          <w:iCs/>
          <w:sz w:val="28"/>
          <w:szCs w:val="28"/>
        </w:rPr>
        <w:t>Грудинине</w:t>
      </w:r>
      <w:proofErr w:type="spellEnd"/>
      <w:r>
        <w:rPr>
          <w:iCs/>
          <w:sz w:val="28"/>
          <w:szCs w:val="28"/>
        </w:rPr>
        <w:t xml:space="preserve"> П.Н. в сочетании с позитивными комментариями, а также формируется положительное отношение избирателей к кандидату. Программа «20 шагов Павла </w:t>
      </w:r>
      <w:proofErr w:type="spellStart"/>
      <w:r>
        <w:rPr>
          <w:iCs/>
          <w:sz w:val="28"/>
          <w:szCs w:val="28"/>
        </w:rPr>
        <w:t>Грудинина</w:t>
      </w:r>
      <w:proofErr w:type="spellEnd"/>
      <w:r>
        <w:rPr>
          <w:iCs/>
          <w:sz w:val="28"/>
          <w:szCs w:val="28"/>
        </w:rPr>
        <w:t xml:space="preserve">» в контексте материалов, размещенных в информационном бюллетене «ПРАВДА», воспринимается, как предвыборная программа кандидата в Президенты Российской Федерации </w:t>
      </w:r>
      <w:proofErr w:type="spellStart"/>
      <w:r>
        <w:rPr>
          <w:iCs/>
          <w:sz w:val="28"/>
          <w:szCs w:val="28"/>
        </w:rPr>
        <w:t>Грудинина</w:t>
      </w:r>
      <w:proofErr w:type="spellEnd"/>
      <w:r>
        <w:rPr>
          <w:iCs/>
          <w:sz w:val="28"/>
          <w:szCs w:val="28"/>
        </w:rPr>
        <w:t xml:space="preserve"> П.Н., указанная программа способствует формированию положительного образа кандидата </w:t>
      </w:r>
      <w:proofErr w:type="spellStart"/>
      <w:r>
        <w:rPr>
          <w:iCs/>
          <w:sz w:val="28"/>
          <w:szCs w:val="28"/>
        </w:rPr>
        <w:t>Грудинина</w:t>
      </w:r>
      <w:proofErr w:type="spellEnd"/>
      <w:r>
        <w:rPr>
          <w:iCs/>
          <w:sz w:val="28"/>
          <w:szCs w:val="28"/>
        </w:rPr>
        <w:t xml:space="preserve"> П.Н., содержит описание возможных последствий избрания кандидата </w:t>
      </w:r>
      <w:r>
        <w:rPr>
          <w:iCs/>
          <w:sz w:val="28"/>
          <w:szCs w:val="28"/>
        </w:rPr>
        <w:br/>
      </w:r>
      <w:proofErr w:type="spellStart"/>
      <w:r>
        <w:rPr>
          <w:iCs/>
          <w:sz w:val="28"/>
          <w:szCs w:val="28"/>
        </w:rPr>
        <w:t>Грудинина</w:t>
      </w:r>
      <w:proofErr w:type="spellEnd"/>
      <w:r>
        <w:rPr>
          <w:iCs/>
          <w:sz w:val="28"/>
          <w:szCs w:val="28"/>
        </w:rPr>
        <w:t xml:space="preserve"> П.Н. Президентом Российской Федерации. Статья «Воля есть!» также способствует формированию положительного отношения избирателей к кандидату </w:t>
      </w:r>
      <w:proofErr w:type="spellStart"/>
      <w:r>
        <w:rPr>
          <w:iCs/>
          <w:sz w:val="28"/>
          <w:szCs w:val="28"/>
        </w:rPr>
        <w:t>Грудинину</w:t>
      </w:r>
      <w:proofErr w:type="spellEnd"/>
      <w:r>
        <w:rPr>
          <w:iCs/>
          <w:sz w:val="28"/>
          <w:szCs w:val="28"/>
        </w:rPr>
        <w:t xml:space="preserve"> П.Н.</w:t>
      </w:r>
    </w:p>
    <w:p w:rsidR="000761AE" w:rsidRDefault="000761AE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Таким образом, Избирательная комиссия Ханты-Мансийского автономного округа - Югры приходит к выводу о наличии в информационном бюллетене признаков предвыборной агитации, предусмотренных подпунктами 3, 4, 6 пункта 1 статьи 49 Федерального закона «О выборах Президента Российской Федерации».</w:t>
      </w:r>
    </w:p>
    <w:p w:rsidR="006C7424" w:rsidRDefault="000761AE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lastRenderedPageBreak/>
        <w:t>В соответствии с пунктом 2 статьи 55 Федерального закона «О выборах Президента Российской Федерации» все предвыборные печатные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его место жительства), изготовившей (изготовившего) данные материалы, наименование организации (фамилию, имя и отчество лица), заказавшей</w:t>
      </w:r>
      <w:proofErr w:type="gramEnd"/>
      <w:r>
        <w:rPr>
          <w:iCs/>
          <w:sz w:val="28"/>
          <w:szCs w:val="28"/>
        </w:rPr>
        <w:t xml:space="preserve"> (заказавшего) их, а также информацию о тираже и дате выпуска этих материалов, сведения об оплате их изготовления из средств соответствующего избирательного фонда. Информационный бюллетень «ПРАВДА» не содержит всех выходных данных, предусмотренных пунктом 2 статьи 55 Федерального закона «О выборах Президента Российской Федерации». </w:t>
      </w:r>
    </w:p>
    <w:p w:rsidR="006C7424" w:rsidRPr="006C7424" w:rsidRDefault="006C7424" w:rsidP="0019162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Pr="006C7424">
        <w:rPr>
          <w:sz w:val="28"/>
          <w:szCs w:val="28"/>
        </w:rPr>
        <w:t xml:space="preserve">, на первой странице материала используется изображение кандидата на должность Президента Российской Федерации П.Н. </w:t>
      </w:r>
      <w:proofErr w:type="spellStart"/>
      <w:r w:rsidRPr="006C7424">
        <w:rPr>
          <w:sz w:val="28"/>
          <w:szCs w:val="28"/>
        </w:rPr>
        <w:t>Грудинина</w:t>
      </w:r>
      <w:proofErr w:type="spellEnd"/>
      <w:r w:rsidRPr="006C7424">
        <w:rPr>
          <w:sz w:val="28"/>
          <w:szCs w:val="28"/>
        </w:rPr>
        <w:t xml:space="preserve"> с Председателем Центрального Комитета политической партии «КОММУНИСТИЧЕСКАЯ ПАРТИЯ РОССИЙСКОЙ ФЕДЕРАЦИИ», что противоречит требованиям пункта 7</w:t>
      </w:r>
      <w:r w:rsidRPr="006C7424">
        <w:rPr>
          <w:sz w:val="28"/>
          <w:szCs w:val="28"/>
          <w:bdr w:val="none" w:sz="0" w:space="0" w:color="auto" w:frame="1"/>
          <w:vertAlign w:val="superscript"/>
        </w:rPr>
        <w:t>1</w:t>
      </w:r>
      <w:r w:rsidRPr="006C7424">
        <w:rPr>
          <w:sz w:val="28"/>
          <w:szCs w:val="28"/>
        </w:rPr>
        <w:t> статьи 49 Федерального закона.</w:t>
      </w:r>
    </w:p>
    <w:p w:rsidR="000761AE" w:rsidRDefault="000761AE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Согласно пунктам 5, 6 статьи 55 Федерального закона «О выборах Президента Российской Федерации» изготовление материала с нарушением вышеуказанных норм закона и его распространение запрещается.</w:t>
      </w:r>
    </w:p>
    <w:p w:rsidR="006C7424" w:rsidRPr="0019162F" w:rsidRDefault="006C7424" w:rsidP="0019162F">
      <w:pPr>
        <w:spacing w:line="360" w:lineRule="auto"/>
        <w:ind w:firstLine="709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26.01.2018 года на заседании Центральной избирательной комиссии Российской Федерации рассматривались </w:t>
      </w:r>
      <w:r w:rsidRPr="00FD68DC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FD68DC">
        <w:rPr>
          <w:sz w:val="28"/>
          <w:szCs w:val="28"/>
        </w:rPr>
        <w:t xml:space="preserve"> кандидата на должность Президента Российской Федерации Сергея Бабурина, обращении Политической партии КОММУНИСТИЧЕСКАЯ ПАРТИЯ КОММУНИСТЫ РОССИИ в связи с фактами выпуска и распространения политической партией «КОММУНИСТИЧЕСКАЯ ПАРТИЯ РОССИЙСКОЙ ФЕДЕРАЦИИ» информационного бюллетеня «ПРАВДА»</w:t>
      </w:r>
      <w:r>
        <w:rPr>
          <w:sz w:val="28"/>
          <w:szCs w:val="28"/>
        </w:rPr>
        <w:t xml:space="preserve">, аналогичного распространяемому на территории Советского района Ханты-Мансийского </w:t>
      </w:r>
      <w:r>
        <w:rPr>
          <w:sz w:val="28"/>
          <w:szCs w:val="28"/>
        </w:rPr>
        <w:lastRenderedPageBreak/>
        <w:t>автономного округа – Югры, в ряде субъектов Российской Федерации,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результатам рассмотрения указанного обращения </w:t>
      </w:r>
      <w:r w:rsidRPr="0019162F">
        <w:rPr>
          <w:sz w:val="28"/>
          <w:szCs w:val="28"/>
        </w:rPr>
        <w:t>Центральная Избирательная комиссия Российской Федерации постановила с</w:t>
      </w:r>
      <w:r w:rsidRPr="0019162F">
        <w:rPr>
          <w:sz w:val="28"/>
          <w:szCs w:val="28"/>
          <w:shd w:val="clear" w:color="auto" w:fill="FFFFFF"/>
        </w:rPr>
        <w:t xml:space="preserve">огласиться с выводами избирательных комиссий субъектов Российской Федерации, принявших соответствующие решения, о признании печатных материалов информационного бюллетеня «ПРАВДА» содержащими признаки предвыборной агитации и о незаконности указанных материалов. </w:t>
      </w:r>
      <w:proofErr w:type="gramEnd"/>
    </w:p>
    <w:p w:rsidR="00742236" w:rsidRPr="00F52D9C" w:rsidRDefault="000761AE" w:rsidP="00191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вышеизложенного, руководствуясь статьями 54, 56 Федерального закона «Об основных гарантиях избирательных прав и права на участие в референдуме граждан Российской Федерации», статьями 55, 56 Федерального закона «О выборах Президента Российской Федерации», Избирательная комиссия </w:t>
      </w:r>
      <w:r w:rsidR="0013619A" w:rsidRPr="00F52D9C">
        <w:rPr>
          <w:sz w:val="28"/>
          <w:szCs w:val="28"/>
        </w:rPr>
        <w:t>Ханты-Мансийского автономного округа</w:t>
      </w:r>
      <w:r w:rsidR="008A760C" w:rsidRPr="00F52D9C">
        <w:rPr>
          <w:sz w:val="28"/>
          <w:szCs w:val="28"/>
        </w:rPr>
        <w:t> </w:t>
      </w:r>
      <w:r w:rsidR="0013619A" w:rsidRPr="00F52D9C">
        <w:rPr>
          <w:sz w:val="28"/>
          <w:szCs w:val="28"/>
        </w:rPr>
        <w:t>–</w:t>
      </w:r>
      <w:r w:rsidR="008A760C" w:rsidRPr="00F52D9C">
        <w:rPr>
          <w:sz w:val="28"/>
          <w:szCs w:val="28"/>
        </w:rPr>
        <w:t> </w:t>
      </w:r>
      <w:r w:rsidR="0013619A" w:rsidRPr="00F52D9C">
        <w:rPr>
          <w:sz w:val="28"/>
          <w:szCs w:val="28"/>
        </w:rPr>
        <w:t>Югры</w:t>
      </w:r>
      <w:r w:rsidR="00624D75" w:rsidRPr="00F52D9C">
        <w:rPr>
          <w:sz w:val="28"/>
          <w:szCs w:val="28"/>
        </w:rPr>
        <w:t xml:space="preserve"> </w:t>
      </w:r>
      <w:r w:rsidR="00742236" w:rsidRPr="00F52D9C">
        <w:rPr>
          <w:sz w:val="28"/>
          <w:szCs w:val="28"/>
        </w:rPr>
        <w:t>постановляет:</w:t>
      </w:r>
    </w:p>
    <w:p w:rsidR="001936C4" w:rsidRPr="00F52D9C" w:rsidRDefault="00706B52" w:rsidP="0019162F">
      <w:pPr>
        <w:spacing w:line="360" w:lineRule="auto"/>
        <w:ind w:firstLine="709"/>
        <w:jc w:val="both"/>
        <w:rPr>
          <w:sz w:val="28"/>
          <w:szCs w:val="28"/>
        </w:rPr>
      </w:pPr>
      <w:r w:rsidRPr="00F52D9C">
        <w:rPr>
          <w:sz w:val="28"/>
          <w:szCs w:val="28"/>
        </w:rPr>
        <w:t>1.</w:t>
      </w:r>
      <w:r w:rsidR="00DC01A2">
        <w:rPr>
          <w:sz w:val="28"/>
          <w:szCs w:val="28"/>
        </w:rPr>
        <w:t> </w:t>
      </w:r>
      <w:r w:rsidR="00742236" w:rsidRPr="00F52D9C">
        <w:rPr>
          <w:sz w:val="28"/>
          <w:szCs w:val="28"/>
        </w:rPr>
        <w:t xml:space="preserve">Признать </w:t>
      </w:r>
      <w:r w:rsidR="000761AE">
        <w:rPr>
          <w:iCs/>
          <w:sz w:val="28"/>
          <w:szCs w:val="28"/>
        </w:rPr>
        <w:t>информационный бюллетень «ПРАВДА»</w:t>
      </w:r>
      <w:r w:rsidR="007D5D31">
        <w:rPr>
          <w:sz w:val="28"/>
          <w:szCs w:val="28"/>
        </w:rPr>
        <w:t xml:space="preserve"> </w:t>
      </w:r>
      <w:r w:rsidRPr="00F52D9C">
        <w:rPr>
          <w:sz w:val="28"/>
          <w:szCs w:val="28"/>
        </w:rPr>
        <w:t>незаконным агитационным</w:t>
      </w:r>
      <w:r w:rsidR="00326AF3" w:rsidRPr="00F52D9C">
        <w:rPr>
          <w:sz w:val="28"/>
          <w:szCs w:val="28"/>
        </w:rPr>
        <w:t xml:space="preserve"> печатным</w:t>
      </w:r>
      <w:r w:rsidRPr="00F52D9C">
        <w:rPr>
          <w:sz w:val="28"/>
          <w:szCs w:val="28"/>
        </w:rPr>
        <w:t xml:space="preserve"> материалом.</w:t>
      </w:r>
    </w:p>
    <w:p w:rsidR="00B40926" w:rsidRDefault="001936C4" w:rsidP="0019162F">
      <w:pPr>
        <w:spacing w:line="360" w:lineRule="auto"/>
        <w:ind w:firstLine="709"/>
        <w:jc w:val="both"/>
        <w:rPr>
          <w:sz w:val="28"/>
          <w:szCs w:val="28"/>
        </w:rPr>
      </w:pPr>
      <w:r w:rsidRPr="00F52D9C">
        <w:rPr>
          <w:sz w:val="28"/>
          <w:szCs w:val="28"/>
        </w:rPr>
        <w:t>2.</w:t>
      </w:r>
      <w:r w:rsidR="00DC01A2">
        <w:rPr>
          <w:sz w:val="28"/>
          <w:szCs w:val="28"/>
        </w:rPr>
        <w:t> </w:t>
      </w:r>
      <w:r w:rsidR="00706B52" w:rsidRPr="00F52D9C">
        <w:rPr>
          <w:sz w:val="28"/>
          <w:szCs w:val="28"/>
        </w:rPr>
        <w:t xml:space="preserve">Направить в УМВД России по </w:t>
      </w:r>
      <w:r w:rsidRPr="00F52D9C">
        <w:rPr>
          <w:sz w:val="28"/>
          <w:szCs w:val="28"/>
        </w:rPr>
        <w:t>Ханты-Мансийскому автономному округу</w:t>
      </w:r>
      <w:r w:rsidR="00DC01A2">
        <w:rPr>
          <w:sz w:val="28"/>
          <w:szCs w:val="28"/>
        </w:rPr>
        <w:t> </w:t>
      </w:r>
      <w:r w:rsidRPr="00F52D9C">
        <w:rPr>
          <w:sz w:val="28"/>
          <w:szCs w:val="28"/>
        </w:rPr>
        <w:t>–</w:t>
      </w:r>
      <w:r w:rsidR="00DC01A2">
        <w:rPr>
          <w:sz w:val="28"/>
          <w:szCs w:val="28"/>
        </w:rPr>
        <w:t> </w:t>
      </w:r>
      <w:r w:rsidRPr="00F52D9C">
        <w:rPr>
          <w:sz w:val="28"/>
          <w:szCs w:val="28"/>
        </w:rPr>
        <w:t>Югре</w:t>
      </w:r>
      <w:r w:rsidR="00706B52" w:rsidRPr="00F52D9C">
        <w:rPr>
          <w:color w:val="FF0000"/>
          <w:sz w:val="28"/>
          <w:szCs w:val="28"/>
        </w:rPr>
        <w:t xml:space="preserve"> </w:t>
      </w:r>
      <w:r w:rsidR="00706B52" w:rsidRPr="00F52D9C">
        <w:rPr>
          <w:sz w:val="28"/>
          <w:szCs w:val="28"/>
        </w:rPr>
        <w:t xml:space="preserve">представление </w:t>
      </w:r>
      <w:r w:rsidR="0085068A">
        <w:rPr>
          <w:sz w:val="28"/>
          <w:szCs w:val="28"/>
        </w:rPr>
        <w:t xml:space="preserve">о </w:t>
      </w:r>
      <w:r w:rsidR="00706B52" w:rsidRPr="00F52D9C">
        <w:rPr>
          <w:sz w:val="28"/>
          <w:szCs w:val="28"/>
        </w:rPr>
        <w:t xml:space="preserve">пресечении </w:t>
      </w:r>
      <w:r w:rsidR="00AD66AD">
        <w:rPr>
          <w:sz w:val="28"/>
          <w:szCs w:val="28"/>
        </w:rPr>
        <w:t>распространения незаконного агитационного материала.</w:t>
      </w:r>
    </w:p>
    <w:p w:rsidR="001565AE" w:rsidRPr="00B3569D" w:rsidRDefault="00EB216E" w:rsidP="00191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60C" w:rsidRPr="00F52D9C">
        <w:rPr>
          <w:sz w:val="28"/>
          <w:szCs w:val="28"/>
        </w:rPr>
        <w:t>. </w:t>
      </w:r>
      <w:r w:rsidR="00E4232B" w:rsidRPr="00F52D9C">
        <w:rPr>
          <w:sz w:val="28"/>
          <w:szCs w:val="28"/>
        </w:rPr>
        <w:t>Н</w:t>
      </w:r>
      <w:r w:rsidR="002735B5" w:rsidRPr="00F52D9C">
        <w:rPr>
          <w:sz w:val="28"/>
          <w:szCs w:val="28"/>
        </w:rPr>
        <w:t>астояще</w:t>
      </w:r>
      <w:r w:rsidR="00E4232B" w:rsidRPr="00F52D9C">
        <w:rPr>
          <w:sz w:val="28"/>
          <w:szCs w:val="28"/>
        </w:rPr>
        <w:t>е</w:t>
      </w:r>
      <w:r w:rsidR="002735B5" w:rsidRPr="00F52D9C">
        <w:rPr>
          <w:sz w:val="28"/>
          <w:szCs w:val="28"/>
        </w:rPr>
        <w:t xml:space="preserve"> постановлени</w:t>
      </w:r>
      <w:r w:rsidR="00E4232B" w:rsidRPr="00F52D9C">
        <w:rPr>
          <w:sz w:val="28"/>
          <w:szCs w:val="28"/>
        </w:rPr>
        <w:t>е</w:t>
      </w:r>
      <w:r w:rsidR="002735B5" w:rsidRPr="00F52D9C">
        <w:rPr>
          <w:sz w:val="28"/>
          <w:szCs w:val="28"/>
        </w:rPr>
        <w:t xml:space="preserve"> </w:t>
      </w:r>
      <w:r w:rsidR="00DA6E1F" w:rsidRPr="00F52D9C">
        <w:rPr>
          <w:sz w:val="28"/>
          <w:szCs w:val="28"/>
        </w:rPr>
        <w:t xml:space="preserve">направить </w:t>
      </w:r>
      <w:r w:rsidR="00AD66AD">
        <w:rPr>
          <w:sz w:val="28"/>
          <w:szCs w:val="28"/>
        </w:rPr>
        <w:t xml:space="preserve">в территориальные избирательные комиссии </w:t>
      </w:r>
      <w:r w:rsidR="00DA6E1F" w:rsidRPr="00F52D9C">
        <w:rPr>
          <w:sz w:val="28"/>
          <w:szCs w:val="28"/>
        </w:rPr>
        <w:t xml:space="preserve">и </w:t>
      </w:r>
      <w:r w:rsidR="008A760C" w:rsidRPr="00F52D9C">
        <w:rPr>
          <w:sz w:val="28"/>
          <w:szCs w:val="28"/>
        </w:rPr>
        <w:t>разместить на сайте Избирательной комиссии Ханты</w:t>
      </w:r>
      <w:r w:rsidR="008A760C" w:rsidRPr="00B3569D">
        <w:rPr>
          <w:sz w:val="28"/>
          <w:szCs w:val="28"/>
        </w:rPr>
        <w:t>-Мансийского автономного округа – Югры</w:t>
      </w:r>
      <w:r w:rsidR="002735B5" w:rsidRPr="00B3569D">
        <w:rPr>
          <w:sz w:val="28"/>
          <w:szCs w:val="28"/>
        </w:rPr>
        <w:t>.</w:t>
      </w:r>
    </w:p>
    <w:p w:rsidR="00D90EFD" w:rsidRDefault="00D90EFD" w:rsidP="00164D6A">
      <w:pPr>
        <w:pStyle w:val="af2"/>
        <w:rPr>
          <w:sz w:val="28"/>
        </w:rPr>
      </w:pPr>
    </w:p>
    <w:p w:rsidR="00D90EFD" w:rsidRDefault="00D90EFD" w:rsidP="00164D6A">
      <w:pPr>
        <w:pStyle w:val="af2"/>
        <w:rPr>
          <w:sz w:val="28"/>
        </w:rPr>
      </w:pPr>
    </w:p>
    <w:p w:rsidR="00D90EFD" w:rsidRPr="00B3569D" w:rsidRDefault="00D90EFD" w:rsidP="00164D6A">
      <w:pPr>
        <w:pStyle w:val="af2"/>
        <w:rPr>
          <w:sz w:val="28"/>
        </w:rPr>
      </w:pPr>
    </w:p>
    <w:p w:rsidR="00D413B6" w:rsidRPr="00B3569D" w:rsidRDefault="00D413B6" w:rsidP="00D413B6">
      <w:pPr>
        <w:pStyle w:val="af2"/>
        <w:rPr>
          <w:sz w:val="28"/>
          <w:szCs w:val="28"/>
        </w:rPr>
      </w:pPr>
      <w:r w:rsidRPr="00B3569D">
        <w:rPr>
          <w:sz w:val="28"/>
          <w:szCs w:val="28"/>
        </w:rPr>
        <w:t>Председатель</w:t>
      </w:r>
    </w:p>
    <w:p w:rsidR="00D413B6" w:rsidRPr="00B3569D" w:rsidRDefault="00D413B6" w:rsidP="00D413B6">
      <w:pPr>
        <w:pStyle w:val="af2"/>
        <w:rPr>
          <w:sz w:val="28"/>
          <w:szCs w:val="28"/>
        </w:rPr>
      </w:pPr>
      <w:r w:rsidRPr="00B3569D">
        <w:rPr>
          <w:sz w:val="28"/>
          <w:szCs w:val="28"/>
        </w:rPr>
        <w:t>Избирательной комиссии</w:t>
      </w:r>
    </w:p>
    <w:p w:rsidR="00D413B6" w:rsidRPr="00B3569D" w:rsidRDefault="00D413B6" w:rsidP="00D413B6">
      <w:pPr>
        <w:pStyle w:val="af2"/>
        <w:rPr>
          <w:sz w:val="28"/>
          <w:szCs w:val="28"/>
        </w:rPr>
      </w:pPr>
      <w:r w:rsidRPr="00B3569D">
        <w:rPr>
          <w:sz w:val="28"/>
          <w:szCs w:val="28"/>
        </w:rPr>
        <w:t xml:space="preserve">Ханты-Мансийского автономного </w:t>
      </w:r>
    </w:p>
    <w:p w:rsidR="00D413B6" w:rsidRPr="00B3569D" w:rsidRDefault="00D413B6" w:rsidP="00D413B6">
      <w:pPr>
        <w:jc w:val="both"/>
        <w:rPr>
          <w:sz w:val="28"/>
          <w:szCs w:val="28"/>
        </w:rPr>
      </w:pPr>
      <w:r w:rsidRPr="00B3569D">
        <w:rPr>
          <w:sz w:val="28"/>
          <w:szCs w:val="28"/>
        </w:rPr>
        <w:t>округа – Югры</w:t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</w:r>
      <w:r w:rsidRPr="00B3569D">
        <w:rPr>
          <w:sz w:val="28"/>
          <w:szCs w:val="28"/>
        </w:rPr>
        <w:tab/>
        <w:t xml:space="preserve">  </w:t>
      </w:r>
      <w:r w:rsidR="008A760C" w:rsidRPr="00B3569D">
        <w:rPr>
          <w:sz w:val="28"/>
          <w:szCs w:val="28"/>
        </w:rPr>
        <w:t xml:space="preserve"> </w:t>
      </w:r>
      <w:r w:rsidR="00EB216E">
        <w:rPr>
          <w:sz w:val="28"/>
          <w:szCs w:val="28"/>
        </w:rPr>
        <w:t xml:space="preserve"> </w:t>
      </w:r>
      <w:r w:rsidRPr="00B3569D">
        <w:rPr>
          <w:sz w:val="28"/>
          <w:szCs w:val="28"/>
        </w:rPr>
        <w:t xml:space="preserve">  </w:t>
      </w:r>
      <w:r w:rsidR="00EB216E">
        <w:rPr>
          <w:sz w:val="28"/>
          <w:szCs w:val="28"/>
        </w:rPr>
        <w:t>Д.С. Корнеев</w:t>
      </w:r>
    </w:p>
    <w:p w:rsidR="00D413B6" w:rsidRPr="00B3569D" w:rsidRDefault="00D413B6" w:rsidP="00D413B6">
      <w:pPr>
        <w:rPr>
          <w:spacing w:val="-4"/>
          <w:sz w:val="28"/>
          <w:szCs w:val="28"/>
        </w:rPr>
      </w:pPr>
    </w:p>
    <w:p w:rsidR="00D413B6" w:rsidRPr="00B3569D" w:rsidRDefault="00D413B6" w:rsidP="00D413B6">
      <w:pPr>
        <w:rPr>
          <w:spacing w:val="-4"/>
          <w:sz w:val="28"/>
          <w:szCs w:val="28"/>
        </w:rPr>
      </w:pPr>
    </w:p>
    <w:p w:rsidR="00D413B6" w:rsidRPr="00B3569D" w:rsidRDefault="00D413B6" w:rsidP="00D413B6">
      <w:pPr>
        <w:rPr>
          <w:spacing w:val="-4"/>
          <w:sz w:val="28"/>
          <w:szCs w:val="28"/>
        </w:rPr>
      </w:pPr>
      <w:r w:rsidRPr="00B3569D">
        <w:rPr>
          <w:spacing w:val="-4"/>
          <w:sz w:val="28"/>
          <w:szCs w:val="28"/>
        </w:rPr>
        <w:t xml:space="preserve">Секретарь </w:t>
      </w:r>
    </w:p>
    <w:p w:rsidR="00D413B6" w:rsidRPr="00B3569D" w:rsidRDefault="00D413B6" w:rsidP="00D413B6">
      <w:pPr>
        <w:rPr>
          <w:spacing w:val="-4"/>
          <w:sz w:val="28"/>
          <w:szCs w:val="28"/>
        </w:rPr>
      </w:pPr>
      <w:r w:rsidRPr="00B3569D">
        <w:rPr>
          <w:spacing w:val="-4"/>
          <w:sz w:val="28"/>
          <w:szCs w:val="28"/>
        </w:rPr>
        <w:t>Избирательной комиссии</w:t>
      </w:r>
    </w:p>
    <w:p w:rsidR="00D413B6" w:rsidRPr="00B3569D" w:rsidRDefault="00D413B6" w:rsidP="00D413B6">
      <w:pPr>
        <w:rPr>
          <w:spacing w:val="-4"/>
          <w:sz w:val="28"/>
          <w:szCs w:val="28"/>
        </w:rPr>
      </w:pPr>
      <w:r w:rsidRPr="00B3569D">
        <w:rPr>
          <w:spacing w:val="-4"/>
          <w:sz w:val="28"/>
          <w:szCs w:val="28"/>
        </w:rPr>
        <w:t>Ханты-Мансийского автономного</w:t>
      </w:r>
    </w:p>
    <w:p w:rsidR="00D413B6" w:rsidRPr="00E1075E" w:rsidRDefault="00D413B6" w:rsidP="008A760C">
      <w:r w:rsidRPr="00B3569D">
        <w:rPr>
          <w:spacing w:val="-4"/>
          <w:sz w:val="28"/>
          <w:szCs w:val="28"/>
        </w:rPr>
        <w:t xml:space="preserve">округа – Югры </w:t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</w:r>
      <w:r w:rsidRPr="00B3569D">
        <w:rPr>
          <w:spacing w:val="-4"/>
          <w:sz w:val="28"/>
          <w:szCs w:val="28"/>
        </w:rPr>
        <w:tab/>
        <w:t xml:space="preserve">   </w:t>
      </w:r>
      <w:r w:rsidR="00EB216E">
        <w:rPr>
          <w:spacing w:val="-4"/>
          <w:sz w:val="28"/>
          <w:szCs w:val="28"/>
        </w:rPr>
        <w:t xml:space="preserve">  </w:t>
      </w:r>
      <w:r w:rsidRPr="00B3569D">
        <w:rPr>
          <w:spacing w:val="-4"/>
          <w:sz w:val="28"/>
          <w:szCs w:val="28"/>
        </w:rPr>
        <w:t xml:space="preserve">  </w:t>
      </w:r>
      <w:r w:rsidR="00EB216E">
        <w:rPr>
          <w:spacing w:val="-4"/>
          <w:sz w:val="28"/>
          <w:szCs w:val="28"/>
        </w:rPr>
        <w:t>С.Х.</w:t>
      </w:r>
      <w:r w:rsidR="00AD66AD">
        <w:rPr>
          <w:spacing w:val="-4"/>
          <w:sz w:val="28"/>
          <w:szCs w:val="28"/>
        </w:rPr>
        <w:t xml:space="preserve"> </w:t>
      </w:r>
      <w:r w:rsidR="00EB216E">
        <w:rPr>
          <w:spacing w:val="-4"/>
          <w:sz w:val="28"/>
          <w:szCs w:val="28"/>
        </w:rPr>
        <w:t>Эбекуев</w:t>
      </w:r>
    </w:p>
    <w:sectPr w:rsidR="00D413B6" w:rsidRPr="00E1075E" w:rsidSect="00DC01A2">
      <w:pgSz w:w="11906" w:h="16838"/>
      <w:pgMar w:top="1134" w:right="926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DE" w:rsidRDefault="00705ADE" w:rsidP="00D40ADE">
      <w:r>
        <w:separator/>
      </w:r>
    </w:p>
  </w:endnote>
  <w:endnote w:type="continuationSeparator" w:id="0">
    <w:p w:rsidR="00705ADE" w:rsidRDefault="00705ADE" w:rsidP="00D4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DE" w:rsidRDefault="00705ADE" w:rsidP="00D40ADE">
      <w:r>
        <w:separator/>
      </w:r>
    </w:p>
  </w:footnote>
  <w:footnote w:type="continuationSeparator" w:id="0">
    <w:p w:rsidR="00705ADE" w:rsidRDefault="00705ADE" w:rsidP="00D4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D03"/>
    <w:multiLevelType w:val="hybridMultilevel"/>
    <w:tmpl w:val="303A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D6E"/>
    <w:multiLevelType w:val="hybridMultilevel"/>
    <w:tmpl w:val="5F5A533C"/>
    <w:lvl w:ilvl="0" w:tplc="C7325CD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DE"/>
    <w:rsid w:val="00017EB2"/>
    <w:rsid w:val="00025F85"/>
    <w:rsid w:val="00026AEC"/>
    <w:rsid w:val="00040215"/>
    <w:rsid w:val="00046862"/>
    <w:rsid w:val="00046E95"/>
    <w:rsid w:val="00051645"/>
    <w:rsid w:val="000668C8"/>
    <w:rsid w:val="000761AE"/>
    <w:rsid w:val="000918EB"/>
    <w:rsid w:val="00092C19"/>
    <w:rsid w:val="000A3CFD"/>
    <w:rsid w:val="000C404D"/>
    <w:rsid w:val="000C5616"/>
    <w:rsid w:val="000F0601"/>
    <w:rsid w:val="00111290"/>
    <w:rsid w:val="00115BCF"/>
    <w:rsid w:val="00131FC4"/>
    <w:rsid w:val="0013619A"/>
    <w:rsid w:val="001565AE"/>
    <w:rsid w:val="00164D6A"/>
    <w:rsid w:val="0017566D"/>
    <w:rsid w:val="001759E2"/>
    <w:rsid w:val="0018006E"/>
    <w:rsid w:val="0019162F"/>
    <w:rsid w:val="001936C4"/>
    <w:rsid w:val="00193F51"/>
    <w:rsid w:val="001A3226"/>
    <w:rsid w:val="001A5FC3"/>
    <w:rsid w:val="001C779C"/>
    <w:rsid w:val="001E1FE1"/>
    <w:rsid w:val="001F0B9E"/>
    <w:rsid w:val="002323A6"/>
    <w:rsid w:val="002465B5"/>
    <w:rsid w:val="002475F3"/>
    <w:rsid w:val="002735B5"/>
    <w:rsid w:val="00290A6D"/>
    <w:rsid w:val="002A3516"/>
    <w:rsid w:val="002B610F"/>
    <w:rsid w:val="002C1E97"/>
    <w:rsid w:val="002D16DD"/>
    <w:rsid w:val="002D2FBF"/>
    <w:rsid w:val="002E02A7"/>
    <w:rsid w:val="002E383D"/>
    <w:rsid w:val="00313199"/>
    <w:rsid w:val="00326AF3"/>
    <w:rsid w:val="0033002D"/>
    <w:rsid w:val="003A416D"/>
    <w:rsid w:val="003A5936"/>
    <w:rsid w:val="003B4746"/>
    <w:rsid w:val="003C3312"/>
    <w:rsid w:val="003C5254"/>
    <w:rsid w:val="003D471D"/>
    <w:rsid w:val="003F3156"/>
    <w:rsid w:val="00411BBD"/>
    <w:rsid w:val="0042261D"/>
    <w:rsid w:val="00427A69"/>
    <w:rsid w:val="00436E5E"/>
    <w:rsid w:val="00450D54"/>
    <w:rsid w:val="004653E5"/>
    <w:rsid w:val="004B2F29"/>
    <w:rsid w:val="00506C52"/>
    <w:rsid w:val="005241DE"/>
    <w:rsid w:val="00536F53"/>
    <w:rsid w:val="00541B7A"/>
    <w:rsid w:val="0054585A"/>
    <w:rsid w:val="005812BD"/>
    <w:rsid w:val="005B0C6F"/>
    <w:rsid w:val="005B73A6"/>
    <w:rsid w:val="005D5FE9"/>
    <w:rsid w:val="00624D75"/>
    <w:rsid w:val="006302BF"/>
    <w:rsid w:val="00652B7D"/>
    <w:rsid w:val="0067174B"/>
    <w:rsid w:val="006831FE"/>
    <w:rsid w:val="00685C2B"/>
    <w:rsid w:val="006A7BE0"/>
    <w:rsid w:val="006C41C9"/>
    <w:rsid w:val="006C7424"/>
    <w:rsid w:val="006D385D"/>
    <w:rsid w:val="006E30B2"/>
    <w:rsid w:val="00705ADE"/>
    <w:rsid w:val="00706B52"/>
    <w:rsid w:val="00742236"/>
    <w:rsid w:val="007521EC"/>
    <w:rsid w:val="007642A0"/>
    <w:rsid w:val="007776B1"/>
    <w:rsid w:val="00794668"/>
    <w:rsid w:val="007953C8"/>
    <w:rsid w:val="0079683B"/>
    <w:rsid w:val="00797BC8"/>
    <w:rsid w:val="007A555C"/>
    <w:rsid w:val="007D2176"/>
    <w:rsid w:val="007D3576"/>
    <w:rsid w:val="007D5D31"/>
    <w:rsid w:val="007D7504"/>
    <w:rsid w:val="007E681D"/>
    <w:rsid w:val="0081754C"/>
    <w:rsid w:val="00830BBF"/>
    <w:rsid w:val="0085068A"/>
    <w:rsid w:val="008A0F03"/>
    <w:rsid w:val="008A760C"/>
    <w:rsid w:val="008B0CF6"/>
    <w:rsid w:val="008C708D"/>
    <w:rsid w:val="008E396E"/>
    <w:rsid w:val="008E53BD"/>
    <w:rsid w:val="008E551D"/>
    <w:rsid w:val="009000F0"/>
    <w:rsid w:val="00921D1E"/>
    <w:rsid w:val="00953E72"/>
    <w:rsid w:val="00955423"/>
    <w:rsid w:val="00956849"/>
    <w:rsid w:val="0097056F"/>
    <w:rsid w:val="00973600"/>
    <w:rsid w:val="00981681"/>
    <w:rsid w:val="00995FE6"/>
    <w:rsid w:val="009A0214"/>
    <w:rsid w:val="009A1025"/>
    <w:rsid w:val="009D066C"/>
    <w:rsid w:val="00A06913"/>
    <w:rsid w:val="00A165FB"/>
    <w:rsid w:val="00A37B89"/>
    <w:rsid w:val="00A45BC9"/>
    <w:rsid w:val="00A4738B"/>
    <w:rsid w:val="00A50F22"/>
    <w:rsid w:val="00A603E0"/>
    <w:rsid w:val="00A64B9A"/>
    <w:rsid w:val="00AC15C7"/>
    <w:rsid w:val="00AC1E7C"/>
    <w:rsid w:val="00AC259B"/>
    <w:rsid w:val="00AD66AD"/>
    <w:rsid w:val="00B06BF4"/>
    <w:rsid w:val="00B26DDB"/>
    <w:rsid w:val="00B3569D"/>
    <w:rsid w:val="00B40926"/>
    <w:rsid w:val="00B40B91"/>
    <w:rsid w:val="00B513ED"/>
    <w:rsid w:val="00B70502"/>
    <w:rsid w:val="00B70993"/>
    <w:rsid w:val="00B813CF"/>
    <w:rsid w:val="00B8519B"/>
    <w:rsid w:val="00B871F6"/>
    <w:rsid w:val="00BC72B0"/>
    <w:rsid w:val="00BC7456"/>
    <w:rsid w:val="00BD6D75"/>
    <w:rsid w:val="00BE7948"/>
    <w:rsid w:val="00BF5B27"/>
    <w:rsid w:val="00C06FD0"/>
    <w:rsid w:val="00C1015D"/>
    <w:rsid w:val="00C175F4"/>
    <w:rsid w:val="00C24545"/>
    <w:rsid w:val="00C35F52"/>
    <w:rsid w:val="00C40A17"/>
    <w:rsid w:val="00C42D33"/>
    <w:rsid w:val="00C5102E"/>
    <w:rsid w:val="00C52BB7"/>
    <w:rsid w:val="00C670D6"/>
    <w:rsid w:val="00C75E9A"/>
    <w:rsid w:val="00CA152C"/>
    <w:rsid w:val="00CA4085"/>
    <w:rsid w:val="00CA4FC9"/>
    <w:rsid w:val="00CC51F1"/>
    <w:rsid w:val="00CC5B8C"/>
    <w:rsid w:val="00D00A9A"/>
    <w:rsid w:val="00D217ED"/>
    <w:rsid w:val="00D33CBC"/>
    <w:rsid w:val="00D40ADE"/>
    <w:rsid w:val="00D413B6"/>
    <w:rsid w:val="00D63798"/>
    <w:rsid w:val="00D90EFD"/>
    <w:rsid w:val="00D9442D"/>
    <w:rsid w:val="00DA1574"/>
    <w:rsid w:val="00DA6E1F"/>
    <w:rsid w:val="00DC01A2"/>
    <w:rsid w:val="00DC1DD1"/>
    <w:rsid w:val="00DD2A05"/>
    <w:rsid w:val="00DD5AAA"/>
    <w:rsid w:val="00DE6BAF"/>
    <w:rsid w:val="00E0719B"/>
    <w:rsid w:val="00E1075E"/>
    <w:rsid w:val="00E16580"/>
    <w:rsid w:val="00E316BD"/>
    <w:rsid w:val="00E3240D"/>
    <w:rsid w:val="00E4232B"/>
    <w:rsid w:val="00E467CD"/>
    <w:rsid w:val="00E51AE4"/>
    <w:rsid w:val="00E64F51"/>
    <w:rsid w:val="00E71695"/>
    <w:rsid w:val="00EB216E"/>
    <w:rsid w:val="00EC3E7A"/>
    <w:rsid w:val="00EC4B46"/>
    <w:rsid w:val="00ED0EBB"/>
    <w:rsid w:val="00ED4B24"/>
    <w:rsid w:val="00EF2D7B"/>
    <w:rsid w:val="00F05F32"/>
    <w:rsid w:val="00F06D66"/>
    <w:rsid w:val="00F07D1F"/>
    <w:rsid w:val="00F17F87"/>
    <w:rsid w:val="00F26B92"/>
    <w:rsid w:val="00F31A34"/>
    <w:rsid w:val="00F505EE"/>
    <w:rsid w:val="00F52D9C"/>
    <w:rsid w:val="00F6724A"/>
    <w:rsid w:val="00F678D8"/>
    <w:rsid w:val="00FA48A9"/>
    <w:rsid w:val="00FC50D2"/>
    <w:rsid w:val="00FC70A0"/>
    <w:rsid w:val="00FC7EA3"/>
    <w:rsid w:val="00FD2DC0"/>
    <w:rsid w:val="00FD68DC"/>
    <w:rsid w:val="00FE38D7"/>
    <w:rsid w:val="00FE4C58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0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40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40A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40A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D40A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40ADE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D40AD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D40ADE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semiHidden/>
    <w:unhideWhenUsed/>
    <w:rsid w:val="00D40A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D40ADE"/>
    <w:pPr>
      <w:spacing w:after="120"/>
      <w:ind w:left="283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D40A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D40A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40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D40A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40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semiHidden/>
    <w:unhideWhenUsed/>
    <w:rsid w:val="00D40A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D40A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Обычный13"/>
    <w:basedOn w:val="a"/>
    <w:rsid w:val="00D40ADE"/>
    <w:pPr>
      <w:jc w:val="center"/>
    </w:pPr>
    <w:rPr>
      <w:sz w:val="26"/>
      <w:szCs w:val="26"/>
    </w:rPr>
  </w:style>
  <w:style w:type="paragraph" w:customStyle="1" w:styleId="ConsPlusNormal">
    <w:name w:val="ConsPlusNormal"/>
    <w:rsid w:val="00D40A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D40AD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40AD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40A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Адресат"/>
    <w:basedOn w:val="a"/>
    <w:rsid w:val="00D40ADE"/>
    <w:pPr>
      <w:spacing w:after="120"/>
      <w:ind w:left="3969"/>
      <w:jc w:val="center"/>
    </w:pPr>
  </w:style>
  <w:style w:type="paragraph" w:customStyle="1" w:styleId="ad">
    <w:name w:val="ТабличныйТекст"/>
    <w:basedOn w:val="a"/>
    <w:rsid w:val="00D40ADE"/>
    <w:pPr>
      <w:jc w:val="both"/>
    </w:pPr>
    <w:rPr>
      <w:sz w:val="20"/>
      <w:szCs w:val="20"/>
    </w:rPr>
  </w:style>
  <w:style w:type="paragraph" w:customStyle="1" w:styleId="ConsPlusCell">
    <w:name w:val="ConsPlusCell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semiHidden/>
    <w:unhideWhenUsed/>
    <w:rsid w:val="00D40ADE"/>
    <w:rPr>
      <w:rFonts w:ascii="Times New Roman" w:hAnsi="Times New Roman" w:cs="Times New Roman" w:hint="default"/>
      <w:vertAlign w:val="superscript"/>
    </w:rPr>
  </w:style>
  <w:style w:type="character" w:styleId="af">
    <w:name w:val="Strong"/>
    <w:basedOn w:val="a0"/>
    <w:uiPriority w:val="22"/>
    <w:qFormat/>
    <w:rsid w:val="00D40ADE"/>
    <w:rPr>
      <w:b/>
      <w:bCs/>
    </w:rPr>
  </w:style>
  <w:style w:type="character" w:styleId="af0">
    <w:name w:val="Hyperlink"/>
    <w:basedOn w:val="a0"/>
    <w:uiPriority w:val="99"/>
    <w:semiHidden/>
    <w:unhideWhenUsed/>
    <w:rsid w:val="00D40AD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40ADE"/>
    <w:rPr>
      <w:color w:val="800080"/>
      <w:u w:val="single"/>
    </w:rPr>
  </w:style>
  <w:style w:type="paragraph" w:styleId="af2">
    <w:name w:val="No Spacing"/>
    <w:uiPriority w:val="1"/>
    <w:qFormat/>
    <w:rsid w:val="00D4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8"/>
    <w:rsid w:val="00F678D8"/>
    <w:pPr>
      <w:spacing w:after="0" w:line="360" w:lineRule="auto"/>
      <w:ind w:left="0" w:firstLine="709"/>
      <w:jc w:val="both"/>
    </w:pPr>
    <w:rPr>
      <w:kern w:val="28"/>
    </w:rPr>
  </w:style>
  <w:style w:type="paragraph" w:styleId="af3">
    <w:name w:val="List Paragraph"/>
    <w:basedOn w:val="a"/>
    <w:uiPriority w:val="34"/>
    <w:qFormat/>
    <w:rsid w:val="00164D6A"/>
    <w:pPr>
      <w:ind w:left="720"/>
      <w:contextualSpacing/>
    </w:pPr>
  </w:style>
  <w:style w:type="character" w:customStyle="1" w:styleId="apple-converted-space">
    <w:name w:val="apple-converted-space"/>
    <w:basedOn w:val="a0"/>
    <w:rsid w:val="00BC7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0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40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40A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40A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D40A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40ADE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D40AD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D40ADE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semiHidden/>
    <w:unhideWhenUsed/>
    <w:rsid w:val="00D40A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D40ADE"/>
    <w:pPr>
      <w:spacing w:after="120"/>
      <w:ind w:left="283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D40A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D40A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40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4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D40A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40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semiHidden/>
    <w:unhideWhenUsed/>
    <w:rsid w:val="00D40A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D40A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Обычный13"/>
    <w:basedOn w:val="a"/>
    <w:rsid w:val="00D40ADE"/>
    <w:pPr>
      <w:jc w:val="center"/>
    </w:pPr>
    <w:rPr>
      <w:sz w:val="26"/>
      <w:szCs w:val="26"/>
    </w:rPr>
  </w:style>
  <w:style w:type="paragraph" w:customStyle="1" w:styleId="ConsPlusNormal">
    <w:name w:val="ConsPlusNormal"/>
    <w:rsid w:val="00D40A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D40AD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40AD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40A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Адресат"/>
    <w:basedOn w:val="a"/>
    <w:rsid w:val="00D40ADE"/>
    <w:pPr>
      <w:spacing w:after="120"/>
      <w:ind w:left="3969"/>
      <w:jc w:val="center"/>
    </w:pPr>
  </w:style>
  <w:style w:type="paragraph" w:customStyle="1" w:styleId="ad">
    <w:name w:val="ТабличныйТекст"/>
    <w:basedOn w:val="a"/>
    <w:rsid w:val="00D40ADE"/>
    <w:pPr>
      <w:jc w:val="both"/>
    </w:pPr>
    <w:rPr>
      <w:sz w:val="20"/>
      <w:szCs w:val="20"/>
    </w:rPr>
  </w:style>
  <w:style w:type="paragraph" w:customStyle="1" w:styleId="ConsPlusCell">
    <w:name w:val="ConsPlusCell"/>
    <w:rsid w:val="00D4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semiHidden/>
    <w:unhideWhenUsed/>
    <w:rsid w:val="00D40ADE"/>
    <w:rPr>
      <w:rFonts w:ascii="Times New Roman" w:hAnsi="Times New Roman" w:cs="Times New Roman" w:hint="default"/>
      <w:vertAlign w:val="superscript"/>
    </w:rPr>
  </w:style>
  <w:style w:type="character" w:styleId="af">
    <w:name w:val="Strong"/>
    <w:basedOn w:val="a0"/>
    <w:uiPriority w:val="22"/>
    <w:qFormat/>
    <w:rsid w:val="00D40ADE"/>
    <w:rPr>
      <w:b/>
      <w:bCs/>
    </w:rPr>
  </w:style>
  <w:style w:type="character" w:styleId="af0">
    <w:name w:val="Hyperlink"/>
    <w:basedOn w:val="a0"/>
    <w:uiPriority w:val="99"/>
    <w:semiHidden/>
    <w:unhideWhenUsed/>
    <w:rsid w:val="00D40AD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40ADE"/>
    <w:rPr>
      <w:color w:val="800080"/>
      <w:u w:val="single"/>
    </w:rPr>
  </w:style>
  <w:style w:type="paragraph" w:styleId="af2">
    <w:name w:val="No Spacing"/>
    <w:uiPriority w:val="1"/>
    <w:qFormat/>
    <w:rsid w:val="00D4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8"/>
    <w:rsid w:val="00F678D8"/>
    <w:pPr>
      <w:spacing w:after="0" w:line="360" w:lineRule="auto"/>
      <w:ind w:left="0" w:firstLine="709"/>
      <w:jc w:val="both"/>
    </w:pPr>
    <w:rPr>
      <w:kern w:val="28"/>
    </w:rPr>
  </w:style>
  <w:style w:type="paragraph" w:styleId="af3">
    <w:name w:val="List Paragraph"/>
    <w:basedOn w:val="a"/>
    <w:uiPriority w:val="34"/>
    <w:qFormat/>
    <w:rsid w:val="00164D6A"/>
    <w:pPr>
      <w:ind w:left="720"/>
      <w:contextualSpacing/>
    </w:pPr>
  </w:style>
  <w:style w:type="character" w:customStyle="1" w:styleId="apple-converted-space">
    <w:name w:val="apple-converted-space"/>
    <w:basedOn w:val="a0"/>
    <w:rsid w:val="00BC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Админ</cp:lastModifiedBy>
  <cp:revision>56</cp:revision>
  <cp:lastPrinted>2018-01-29T12:56:00Z</cp:lastPrinted>
  <dcterms:created xsi:type="dcterms:W3CDTF">2016-07-11T13:37:00Z</dcterms:created>
  <dcterms:modified xsi:type="dcterms:W3CDTF">2018-01-29T12:58:00Z</dcterms:modified>
</cp:coreProperties>
</file>