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FC2D9" w14:textId="4CF81498" w:rsidR="00EA3AB8" w:rsidRPr="00A602CB" w:rsidRDefault="00EA3AB8" w:rsidP="00B7209D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bookmarkStart w:id="0" w:name="_GoBack"/>
      <w:bookmarkEnd w:id="0"/>
      <w:r w:rsidRPr="00A602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«Пожарная безопасность простым языком».</w:t>
      </w:r>
    </w:p>
    <w:p w14:paraId="08590435" w14:textId="681392C0" w:rsidR="00636B67" w:rsidRDefault="000121FA" w:rsidP="00B7209D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ru-RU"/>
        </w:rPr>
      </w:pPr>
      <w:r w:rsidRPr="00A602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Вопрос № 1 </w:t>
      </w:r>
      <w:r w:rsidR="00F91D2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«</w:t>
      </w:r>
      <w:r w:rsidR="00F91D20" w:rsidRPr="00F91D2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ru-RU"/>
        </w:rPr>
        <w:t>О мерах пожарной безопасности на объектах общественного питания</w:t>
      </w:r>
      <w:r w:rsidR="00F91D2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ru-RU"/>
        </w:rPr>
        <w:t>»</w:t>
      </w:r>
      <w:r w:rsidR="00D55CA0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ru-RU"/>
        </w:rPr>
        <w:t xml:space="preserve">. </w:t>
      </w:r>
    </w:p>
    <w:p w14:paraId="1C8061D2" w14:textId="77777777" w:rsidR="00D55CA0" w:rsidRPr="00D55CA0" w:rsidRDefault="00D55CA0" w:rsidP="00D55CA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55CA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Прежде чем говорить о бумагах, стоит уточнить тип предприятия. Для крупного ресторана или для небольшого кафетерия требования различны.</w:t>
      </w:r>
    </w:p>
    <w:p w14:paraId="126AFD13" w14:textId="77777777" w:rsidR="00D55CA0" w:rsidRPr="00D55CA0" w:rsidRDefault="00D55CA0" w:rsidP="00D55CA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55CA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Заведения общепита могут располагаться в отдельных зданиях, размещаться на этажах или занимать пристройку к дому. Статус же заведения, например, столовая это или кафетерий, зависит от количества мест:</w:t>
      </w:r>
    </w:p>
    <w:p w14:paraId="73B4C305" w14:textId="3E8C6C91" w:rsidR="00D55CA0" w:rsidRPr="00D55CA0" w:rsidRDefault="00D55CA0" w:rsidP="00D55C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Pr="00D55CA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ресторан — 50–200 мест;</w:t>
      </w:r>
    </w:p>
    <w:p w14:paraId="78AA930B" w14:textId="7285E211" w:rsidR="00D55CA0" w:rsidRPr="00D55CA0" w:rsidRDefault="00D55CA0" w:rsidP="00D55C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Pr="00D55CA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винный бар, молочный и гриль — 25–50 мест;</w:t>
      </w:r>
    </w:p>
    <w:p w14:paraId="42D8137E" w14:textId="1B6E37DC" w:rsidR="00D55CA0" w:rsidRPr="00D55CA0" w:rsidRDefault="00D55CA0" w:rsidP="00D55C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Pr="00D55CA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пивной бар — 25–100 мест;</w:t>
      </w:r>
    </w:p>
    <w:p w14:paraId="7670A468" w14:textId="331F89E4" w:rsidR="00D55CA0" w:rsidRPr="00D55CA0" w:rsidRDefault="00D55CA0" w:rsidP="00D55C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Pr="00D55CA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кафе общего типа — 50–200 мест;</w:t>
      </w:r>
    </w:p>
    <w:p w14:paraId="5A602F9A" w14:textId="187B39A4" w:rsidR="00D55CA0" w:rsidRPr="00D55CA0" w:rsidRDefault="00D55CA0" w:rsidP="00D55C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Pr="00D55CA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специализированное кафе (молодежное, детское, кондитерская, мороженое, молочное и пр.) — 25–100 мест;</w:t>
      </w:r>
    </w:p>
    <w:p w14:paraId="370F10AC" w14:textId="3AFDDF7B" w:rsidR="00D55CA0" w:rsidRPr="00D55CA0" w:rsidRDefault="00D55CA0" w:rsidP="00D55C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Pr="00D55CA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общественная столовая — 50–200 мест;</w:t>
      </w:r>
    </w:p>
    <w:p w14:paraId="57FF5546" w14:textId="38257C5F" w:rsidR="00D55CA0" w:rsidRPr="00D55CA0" w:rsidRDefault="00D55CA0" w:rsidP="00D55C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Pr="00D55CA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раздаточная — 25–50 мест;</w:t>
      </w:r>
    </w:p>
    <w:p w14:paraId="79774082" w14:textId="3FD0A120" w:rsidR="00D55CA0" w:rsidRPr="00D55CA0" w:rsidRDefault="00D55CA0" w:rsidP="00D55C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Pr="00D55CA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закусочная общего типа — 25–50 мест;</w:t>
      </w:r>
    </w:p>
    <w:p w14:paraId="6EF2B283" w14:textId="4F88C2B6" w:rsidR="00D55CA0" w:rsidRPr="00D55CA0" w:rsidRDefault="00D55CA0" w:rsidP="00D55C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Pr="00D55CA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специализированная закусочная (шашлычная, пельменная, пирожковая, чебуречная, чайная и пр.) — 25–50 мест;</w:t>
      </w:r>
    </w:p>
    <w:p w14:paraId="51F1CBAE" w14:textId="41448BAF" w:rsidR="00D55CA0" w:rsidRDefault="00D55CA0" w:rsidP="00D55CA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Pr="00D55CA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кафетерий — 8–50 мест.</w:t>
      </w:r>
    </w:p>
    <w:p w14:paraId="7DAF987B" w14:textId="26E39A2A" w:rsidR="00D55CA0" w:rsidRDefault="00D55CA0" w:rsidP="00D55CA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55CA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Само заведение условно делится на две части: зону обслуживания посетителей и зону приготовления пищи. Каждая из них требует соблюдения своих норм пожарной безопасности.</w:t>
      </w:r>
    </w:p>
    <w:p w14:paraId="5DAD11E4" w14:textId="7B3477CF" w:rsidR="00DD6C10" w:rsidRPr="00DD6C10" w:rsidRDefault="00DD6C10" w:rsidP="00DD6C10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DD6C1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Распространенные причины возгораний:</w:t>
      </w:r>
    </w:p>
    <w:p w14:paraId="5A5EE93A" w14:textId="26E53FE1" w:rsidR="00D55CA0" w:rsidRDefault="00DD6C10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D6C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Пожарная безопасность в общепите должна обеспечиваться на требуемом законом уровне, так как именно в кафе, ресторанах, барах нередко случаются пожары, следствием которых является даже смерть людей. Что зачастую приводит к возгоранию на таких объектах?</w:t>
      </w:r>
    </w:p>
    <w:p w14:paraId="0721F4CA" w14:textId="6EE0ED8F" w:rsidR="00DD6C10" w:rsidRPr="00DD6C10" w:rsidRDefault="00DD6C10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Pr="00DD6C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Блюда готовятся на открытом огне на мангалах или с помощью мощного газового либо электрического оборудования.</w:t>
      </w:r>
    </w:p>
    <w:p w14:paraId="3CB8ACF8" w14:textId="01A729ED" w:rsidR="00DD6C10" w:rsidRPr="00DD6C10" w:rsidRDefault="00DD6C10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Pr="00DD6C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Повышенная громкость музыки, много людей, которые находятся в расслабленном состоянии, что не позволяет своевременно заметить начинающийся пожар.</w:t>
      </w:r>
    </w:p>
    <w:p w14:paraId="13D079CB" w14:textId="6D72464F" w:rsidR="00DD6C10" w:rsidRPr="00DD6C10" w:rsidRDefault="00DD6C10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Pr="00DD6C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Несмотря на запреты курения, некоторые посетители их не придерживаются, что также часто приводит к возгоранию.</w:t>
      </w:r>
    </w:p>
    <w:p w14:paraId="3FDD101A" w14:textId="28C62C8B" w:rsidR="00DD6C10" w:rsidRPr="00DD6C10" w:rsidRDefault="00DD6C10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Pr="00DD6C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Небрежность в обращении с огнем, которую нередко допускают сотрудники предприятия общественного питания.</w:t>
      </w:r>
    </w:p>
    <w:p w14:paraId="43D061FF" w14:textId="7EA649A5" w:rsidR="00DD6C10" w:rsidRDefault="00DD6C10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- </w:t>
      </w:r>
      <w:r w:rsidRPr="00DD6C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Неисправность электропроводки, которая своевременно не была отремонтирована.</w:t>
      </w:r>
    </w:p>
    <w:p w14:paraId="6ED548A7" w14:textId="77777777" w:rsidR="00DD6C10" w:rsidRPr="00DD6C10" w:rsidRDefault="00DD6C10" w:rsidP="00DD6C10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DD6C1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Пожарная безопасность в кафе - требования</w:t>
      </w:r>
    </w:p>
    <w:p w14:paraId="07513219" w14:textId="77777777" w:rsidR="00DD6C10" w:rsidRPr="00DD6C10" w:rsidRDefault="00DD6C10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D6C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Пожарная безопасность в баре, кафе или ресторане должна соответствовать ряду требований. К общим требованиям относится наличие систем:</w:t>
      </w:r>
    </w:p>
    <w:p w14:paraId="50FB8D46" w14:textId="77777777" w:rsidR="00DD6C10" w:rsidRPr="00DD6C10" w:rsidRDefault="00DD6C10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5D678601" w14:textId="395B62DA" w:rsidR="00DD6C10" w:rsidRPr="00DD6C10" w:rsidRDefault="00DD6C10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1 </w:t>
      </w:r>
      <w:r w:rsidRPr="00DD6C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Дымоудаления;</w:t>
      </w:r>
    </w:p>
    <w:p w14:paraId="678CAA74" w14:textId="599D9762" w:rsidR="00DD6C10" w:rsidRPr="00DD6C10" w:rsidRDefault="00DD6C10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2 </w:t>
      </w:r>
      <w:r w:rsidRPr="00DD6C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Звукового, речевого оповещения;</w:t>
      </w:r>
    </w:p>
    <w:p w14:paraId="1A741908" w14:textId="67B116FA" w:rsidR="00DD6C10" w:rsidRPr="00DD6C10" w:rsidRDefault="00DD6C10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3 </w:t>
      </w:r>
      <w:r w:rsidRPr="00DD6C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Пожарной сигнализации.</w:t>
      </w:r>
    </w:p>
    <w:p w14:paraId="0625349B" w14:textId="77777777" w:rsidR="00DD6C10" w:rsidRDefault="00DD6C10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4C64467C" w14:textId="5C5FC319" w:rsidR="00DD6C10" w:rsidRDefault="00DD6C10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D6C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Необходимо оборудовать объект средствами пожаротушения, материалами, инструментами, которые позволят справиться с огнем на начальной стадии его локализации. Также нужно иметь эвакуационные планы, схемы. Обязательно наличие знаков, упрощающих процесс эвакуации, повышающие ее эффективность. Требования также касаются наличия инструкции по пожарной безопасности в ресторане, других документов, относящиеся к обеспечению ПБ объекта общепита. Документы по пожарной безопасности ресторана, бара, столовой, кафе должны быть правильно оформлены и соответствовать требованиям, установленным законом РФ.</w:t>
      </w:r>
    </w:p>
    <w:p w14:paraId="641FCC82" w14:textId="2957B769" w:rsidR="00DD6C10" w:rsidRPr="00DD6C10" w:rsidRDefault="00DD6C10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r w:rsidRPr="00DD6C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омимо перечисленного, предъявляются требования к пожарной безопасности общественного питания, которые касаются самого объекта. В частности, отделочные материалы помещений должны соответствовать определенной категории пожаробезопасности. Регламентируется наличие дополнительных эвакуационных лестниц и выходов, в зависимости от этажности и количества постоянно присутствующих посетителей либо сотрудников. Используемая мебель, оборудование не должны преграждать путь к эвакуации.</w:t>
      </w:r>
    </w:p>
    <w:p w14:paraId="32F58BAB" w14:textId="77777777" w:rsidR="00DD6C10" w:rsidRPr="00DD6C10" w:rsidRDefault="00DD6C10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60CC770A" w14:textId="2523F0EB" w:rsidR="00DD6C10" w:rsidRDefault="00DD6C10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D6C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Предъявляются требования к помещениям с определенной вместимостью. В зависимости от того, на какое число посетителей рассчитан зал, от владельцев объекта требуется установить сирену, световые знаки, указывающие на выход из помещения, направляющих эвакуационных табличек, систему оповещения, управления эвакуацией и пр. На каждом этаже должны иметься огнетушители, которые должны быть размещены на высоте 150 см и быть легкодоступными для использования в критической ситуации. Безусловно, что огнетушители должны быть исправными, для чего нужно периодически проводить их техническое обслуживание и перезарядку либо своевременно их заменять на новые.</w:t>
      </w:r>
    </w:p>
    <w:p w14:paraId="6EDE1C91" w14:textId="59FAE587" w:rsidR="00DD6C10" w:rsidRDefault="00DD6C10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5B90D76A" w14:textId="77777777" w:rsidR="00DD6C10" w:rsidRPr="00DD6C10" w:rsidRDefault="00DD6C10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D6C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Обучение персонала и ответственные лица</w:t>
      </w:r>
    </w:p>
    <w:p w14:paraId="5EA4F65E" w14:textId="77777777" w:rsidR="00DD6C10" w:rsidRPr="00DD6C10" w:rsidRDefault="00DD6C10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D6C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Персонал обязан знать инструкцию пожарной безопасности кафе, ресторана. В обязанности руководителя предприятия входит постоянное проведение инструктажа сотрудников, чтобы они имели представление, что делать в случае пожара, знать о плане мероприятий по борьбе с огнем. Работники должны знакомиться с требованиями ПБ, изучать методы, способы противопожарной защиты, уметь пользоваться средствами пожаротушения, оказывать первую помощь, предпринимать меры, которые позволят обеспечить эффективную эвакуацию.</w:t>
      </w:r>
    </w:p>
    <w:p w14:paraId="798C4D76" w14:textId="77777777" w:rsidR="00DD6C10" w:rsidRPr="00DD6C10" w:rsidRDefault="00DD6C10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094459D1" w14:textId="6A71B2A4" w:rsidR="00DD6C10" w:rsidRDefault="00DD6C10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D6C1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Соблюдение пожарной безопасности на предприятии общественного питания должно контролировать ответственное лицо. О его назначении и обязанностях мы рассказывали в другой нашей статье – советуем почитать. На ответственного возлагается ряд функций, которые обеспечивают пожарную безопасность в столовой или на другом объекте общепита. В случае, если случится пожар, это лицо наряду с руководителем предприятия понесет ответственность за произошедшее.</w:t>
      </w:r>
    </w:p>
    <w:p w14:paraId="26DF2B33" w14:textId="5A891366" w:rsidR="00DA7E4F" w:rsidRDefault="00DA7E4F" w:rsidP="00DD6C10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57BA2205" w14:textId="10D610F0" w:rsidR="00DA7E4F" w:rsidRPr="007B4E3D" w:rsidRDefault="00DA7E4F" w:rsidP="00DD6C10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7B4E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Вопрос №2 Кафе с мангальной зоной (мангалы внутри ТЦ) </w:t>
      </w:r>
    </w:p>
    <w:p w14:paraId="69DD7697" w14:textId="77777777" w:rsidR="00DA7E4F" w:rsidRPr="00DA7E4F" w:rsidRDefault="00DA7E4F" w:rsidP="00DA7E4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A7E4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СП 4.13130.2013. Свод правил. Системы противопожарной защиты. Ограничение распространения пожара на объектах защиты. Требования к объемно-планировочным и конструктивным решениям</w:t>
      </w:r>
    </w:p>
    <w:p w14:paraId="701B7610" w14:textId="77777777" w:rsidR="00DA7E4F" w:rsidRPr="00DA7E4F" w:rsidRDefault="00DA7E4F" w:rsidP="00DA7E4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A7E4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П.5.5.2  раздел </w:t>
      </w:r>
    </w:p>
    <w:p w14:paraId="688D43A3" w14:textId="77777777" w:rsidR="00DA7E4F" w:rsidRPr="00DA7E4F" w:rsidRDefault="00DA7E4F" w:rsidP="00DA7E4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A7E4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5.5. Требования к зданиям объектов класса функциональной пожарной опасности Ф3</w:t>
      </w:r>
    </w:p>
    <w:p w14:paraId="0E68BFED" w14:textId="77777777" w:rsidR="00DA7E4F" w:rsidRPr="00DA7E4F" w:rsidRDefault="00DA7E4F" w:rsidP="00DA7E4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A7E4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Оборудование для приготовления пищи на открытом огне (мангалы, барбекю и т.п.) следует размещать, как правило, за пределами здания у наружных стен, выполненных (включая свесы кровли) из материалов группы горючести не ниже Г1 или облицованных указанными материалами на расстоянии не менее 3 м от оборудования. Расстояние от оборудования до ближайших оконных и дверных проемов (за исключением проемов с противопожарным заполнением) должно составлять не менее 3 м. Защита оборудования от атмосферных осадков и ограждения должны выполняться из материалов группы горючести не ниже Г1.</w:t>
      </w:r>
    </w:p>
    <w:p w14:paraId="4C57D3DC" w14:textId="1DF8C7CD" w:rsidR="00DA7E4F" w:rsidRDefault="00DA7E4F" w:rsidP="00DA7E4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A7E4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зданиях и сооружениях оборудование для приготовления пищи на открытом огне допускается размещать только в пределах кухни или пищеблока в помещении, выделенном в зданиях I, II и III степеней огнестойкости - противопожарными перегородками 1-го типа, в зданиях IV степени огнестойкости - противопожарными перегородками 2-го типа. Полы, стены и потолки помещений с таким оборудованием должны выполняться из материалов группы горючести не ниже Г1. Удаление продуктов горения должно обеспечиваться самостоятельной вытяжной вентиляцией с устройством над оборудованием зонта из негорючих материалов, присоединенного к дымовому каналу.</w:t>
      </w:r>
    </w:p>
    <w:p w14:paraId="6C15B7D8" w14:textId="183AD866" w:rsidR="00DA7E4F" w:rsidRDefault="00DA7E4F" w:rsidP="00DA7E4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14:paraId="28C1D688" w14:textId="77777777" w:rsidR="00DA7E4F" w:rsidRPr="00DA7E4F" w:rsidRDefault="00DA7E4F" w:rsidP="00DA7E4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A7E4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 мнению специалистов института, при наличии в торговом здании мангала, в соответствии с частью 2 статьи 78 Федерального закона от 22.07.08 г. №123-Ф3 «Технический регламент о требованиях пожарной безопасности» должны быть разработаны специальные технические условия, отражающие специфику обеспечения пожарной безопасности и содержащие комплекс необходимых инженерно-технических и организационных мероприятий по обеспечению пожарной безопасности объекта.</w:t>
      </w:r>
    </w:p>
    <w:p w14:paraId="2F4FE71D" w14:textId="77777777" w:rsidR="00DA7E4F" w:rsidRPr="00DA7E4F" w:rsidRDefault="00DA7E4F" w:rsidP="00DA7E4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A7E4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Статья 78. Требования к проектной документации на объекты строительства</w:t>
      </w:r>
    </w:p>
    <w:p w14:paraId="248C8F82" w14:textId="67810E7C" w:rsidR="00DA7E4F" w:rsidRPr="00DD6C10" w:rsidRDefault="00DA7E4F" w:rsidP="00DA7E4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DA7E4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2. Для зданий, сооружений, для которых отсутствуют нормативные требования пожарной безопасности, на основе требований настоящего Федерального закона должны быть разработаны специальные технические условия, отражающие специфику обеспечения их пожарной безопасности и содержащие комплекс необходимых инженерно-технических и организационных мероприятий по обеспечению пожарной безопасности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</w:t>
      </w:r>
      <w:r w:rsidRPr="00DA7E4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письмо №480-1-29-13-4 от 22.08.2016)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sectPr w:rsidR="00DA7E4F" w:rsidRPr="00DD6C10">
      <w:pgSz w:w="11906" w:h="16838"/>
      <w:pgMar w:top="720" w:right="720" w:bottom="51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33BBA" w14:textId="77777777" w:rsidR="00630270" w:rsidRDefault="00630270" w:rsidP="00B7209D">
      <w:r>
        <w:separator/>
      </w:r>
    </w:p>
  </w:endnote>
  <w:endnote w:type="continuationSeparator" w:id="0">
    <w:p w14:paraId="6E96A6FF" w14:textId="77777777" w:rsidR="00630270" w:rsidRDefault="00630270" w:rsidP="00B7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D34D0" w14:textId="77777777" w:rsidR="00630270" w:rsidRDefault="00630270" w:rsidP="00B7209D">
      <w:r>
        <w:separator/>
      </w:r>
    </w:p>
  </w:footnote>
  <w:footnote w:type="continuationSeparator" w:id="0">
    <w:p w14:paraId="021FA808" w14:textId="77777777" w:rsidR="00630270" w:rsidRDefault="00630270" w:rsidP="00B72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B22C6"/>
    <w:multiLevelType w:val="hybridMultilevel"/>
    <w:tmpl w:val="DDBCF8DA"/>
    <w:lvl w:ilvl="0" w:tplc="AB3467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FAA4F4F"/>
    <w:multiLevelType w:val="hybridMultilevel"/>
    <w:tmpl w:val="9AE28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revisionView w:inkAnnotations="0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1A100F"/>
    <w:rsid w:val="000121FA"/>
    <w:rsid w:val="000A524A"/>
    <w:rsid w:val="000C0E82"/>
    <w:rsid w:val="000C25EA"/>
    <w:rsid w:val="00102BC1"/>
    <w:rsid w:val="00267A10"/>
    <w:rsid w:val="002A394D"/>
    <w:rsid w:val="003A463B"/>
    <w:rsid w:val="00497AF2"/>
    <w:rsid w:val="0054695D"/>
    <w:rsid w:val="0057087E"/>
    <w:rsid w:val="005C7400"/>
    <w:rsid w:val="00611A51"/>
    <w:rsid w:val="00630270"/>
    <w:rsid w:val="0063110A"/>
    <w:rsid w:val="00636B67"/>
    <w:rsid w:val="00736ED5"/>
    <w:rsid w:val="00782D1F"/>
    <w:rsid w:val="00795D08"/>
    <w:rsid w:val="007B4E3D"/>
    <w:rsid w:val="008027F2"/>
    <w:rsid w:val="0088200F"/>
    <w:rsid w:val="00957840"/>
    <w:rsid w:val="009C75AC"/>
    <w:rsid w:val="00A27398"/>
    <w:rsid w:val="00A4218A"/>
    <w:rsid w:val="00A602CB"/>
    <w:rsid w:val="00A743D6"/>
    <w:rsid w:val="00AB6213"/>
    <w:rsid w:val="00B7209D"/>
    <w:rsid w:val="00BE605C"/>
    <w:rsid w:val="00BF26D9"/>
    <w:rsid w:val="00CD7696"/>
    <w:rsid w:val="00D117C5"/>
    <w:rsid w:val="00D37DAC"/>
    <w:rsid w:val="00D55CA0"/>
    <w:rsid w:val="00DA7E4F"/>
    <w:rsid w:val="00DD6C10"/>
    <w:rsid w:val="00EA3AB8"/>
    <w:rsid w:val="00F91D20"/>
    <w:rsid w:val="00FF177E"/>
    <w:rsid w:val="275B0BAB"/>
    <w:rsid w:val="421A100F"/>
    <w:rsid w:val="4745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30327"/>
  <w15:docId w15:val="{AE15B69B-E5F1-4C72-A5E1-9E2E0004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Normal (Web)"/>
    <w:uiPriority w:val="99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s1">
    <w:name w:val="s_1"/>
    <w:basedOn w:val="a"/>
    <w:rsid w:val="00A743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rsid w:val="005C7400"/>
    <w:pPr>
      <w:ind w:left="720"/>
      <w:contextualSpacing/>
    </w:pPr>
  </w:style>
  <w:style w:type="character" w:styleId="a6">
    <w:name w:val="Emphasis"/>
    <w:basedOn w:val="a0"/>
    <w:uiPriority w:val="20"/>
    <w:qFormat/>
    <w:rsid w:val="00102BC1"/>
    <w:rPr>
      <w:i/>
      <w:iCs/>
    </w:rPr>
  </w:style>
  <w:style w:type="character" w:styleId="a7">
    <w:name w:val="Strong"/>
    <w:basedOn w:val="a0"/>
    <w:uiPriority w:val="22"/>
    <w:qFormat/>
    <w:rsid w:val="00102BC1"/>
    <w:rPr>
      <w:b/>
      <w:bCs/>
    </w:rPr>
  </w:style>
  <w:style w:type="paragraph" w:styleId="a8">
    <w:name w:val="header"/>
    <w:basedOn w:val="a"/>
    <w:link w:val="a9"/>
    <w:rsid w:val="00B720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7209D"/>
    <w:rPr>
      <w:rFonts w:asciiTheme="minorHAnsi" w:eastAsiaTheme="minorEastAsia" w:hAnsiTheme="minorHAnsi" w:cstheme="minorBidi"/>
      <w:lang w:val="en-US" w:eastAsia="zh-CN"/>
    </w:rPr>
  </w:style>
  <w:style w:type="paragraph" w:styleId="aa">
    <w:name w:val="footer"/>
    <w:basedOn w:val="a"/>
    <w:link w:val="ab"/>
    <w:rsid w:val="00B720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7209D"/>
    <w:rPr>
      <w:rFonts w:asciiTheme="minorHAnsi" w:eastAsiaTheme="minorEastAsia" w:hAnsiTheme="minorHAnsi" w:cstheme="minorBidi"/>
      <w:lang w:val="en-US" w:eastAsia="zh-CN"/>
    </w:rPr>
  </w:style>
  <w:style w:type="table" w:styleId="ac">
    <w:name w:val="Table Grid"/>
    <w:basedOn w:val="a1"/>
    <w:rsid w:val="00267A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1107</Words>
  <Characters>6311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ivany</dc:creator>
  <cp:lastModifiedBy>User</cp:lastModifiedBy>
  <cp:revision>2</cp:revision>
  <cp:lastPrinted>2023-11-08T05:50:00Z</cp:lastPrinted>
  <dcterms:created xsi:type="dcterms:W3CDTF">2025-05-29T06:23:00Z</dcterms:created>
  <dcterms:modified xsi:type="dcterms:W3CDTF">2025-05-29T06:23:00Z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CDDF387FD91E4A4E8535693E4335512F_11</vt:lpwstr>
  </property>
</Properties>
</file>