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5A" w:rsidRDefault="000B7D1F">
      <w:pPr>
        <w:rPr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C276825" wp14:editId="5ED31D3F">
            <wp:simplePos x="0" y="0"/>
            <wp:positionH relativeFrom="column">
              <wp:posOffset>2962275</wp:posOffset>
            </wp:positionH>
            <wp:positionV relativeFrom="paragraph">
              <wp:posOffset>-388620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C68" w:rsidRDefault="00647C68">
      <w:pPr>
        <w:rPr>
          <w:color w:val="000000"/>
        </w:rPr>
      </w:pP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50"/>
        <w:gridCol w:w="567"/>
        <w:gridCol w:w="242"/>
        <w:gridCol w:w="1493"/>
        <w:gridCol w:w="348"/>
        <w:gridCol w:w="268"/>
        <w:gridCol w:w="257"/>
        <w:gridCol w:w="3904"/>
        <w:gridCol w:w="446"/>
        <w:gridCol w:w="2098"/>
      </w:tblGrid>
      <w:tr w:rsidR="00647C68" w:rsidRPr="00223E8C">
        <w:trPr>
          <w:trHeight w:hRule="exact" w:val="1134"/>
        </w:trPr>
        <w:tc>
          <w:tcPr>
            <w:tcW w:w="9873" w:type="dxa"/>
            <w:gridSpan w:val="10"/>
          </w:tcPr>
          <w:p w:rsidR="00647C68" w:rsidRPr="00223E8C" w:rsidRDefault="00BB2F4A">
            <w:pPr>
              <w:jc w:val="center"/>
              <w:rPr>
                <w:rFonts w:ascii="Georgia" w:hAnsi="Georgia"/>
                <w:b/>
                <w:color w:val="000000"/>
              </w:rPr>
            </w:pPr>
            <w:r w:rsidRPr="00BB2F4A">
              <w:rPr>
                <w:rFonts w:ascii="Georgia" w:hAnsi="Georgia"/>
                <w:b/>
                <w:color w:val="000000"/>
              </w:rPr>
              <w:t xml:space="preserve">      </w:t>
            </w:r>
            <w:r w:rsidR="00647C68" w:rsidRPr="00223E8C">
              <w:rPr>
                <w:rFonts w:ascii="Georgia" w:hAnsi="Georgia"/>
                <w:b/>
                <w:color w:val="000000"/>
              </w:rPr>
              <w:t>Муниципальное образование Октябрьский район</w:t>
            </w:r>
          </w:p>
          <w:p w:rsidR="00647C68" w:rsidRPr="00223E8C" w:rsidRDefault="00647C68">
            <w:pPr>
              <w:jc w:val="center"/>
              <w:rPr>
                <w:rFonts w:ascii="Georgia" w:hAnsi="Georgia"/>
                <w:color w:val="000000"/>
                <w:sz w:val="12"/>
                <w:szCs w:val="12"/>
              </w:rPr>
            </w:pPr>
          </w:p>
          <w:p w:rsidR="00647C68" w:rsidRPr="00223E8C" w:rsidRDefault="00BB2F4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B2F4A">
              <w:rPr>
                <w:b/>
                <w:color w:val="000000"/>
                <w:sz w:val="26"/>
                <w:szCs w:val="26"/>
              </w:rPr>
              <w:t xml:space="preserve">      </w:t>
            </w:r>
            <w:r w:rsidR="00647C68" w:rsidRPr="00223E8C">
              <w:rPr>
                <w:b/>
                <w:color w:val="000000"/>
                <w:sz w:val="26"/>
                <w:szCs w:val="26"/>
              </w:rPr>
              <w:t>АДМИНИСТРАЦИЯ ОКТЯБРЬСКОГО РАЙОНА</w:t>
            </w:r>
          </w:p>
          <w:p w:rsidR="00647C68" w:rsidRPr="00223E8C" w:rsidRDefault="00647C6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647C68" w:rsidRPr="00223E8C" w:rsidRDefault="00BB2F4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A2BD4">
              <w:rPr>
                <w:b/>
                <w:color w:val="000000"/>
                <w:spacing w:val="20"/>
                <w:sz w:val="26"/>
                <w:szCs w:val="26"/>
              </w:rPr>
              <w:t xml:space="preserve">       </w:t>
            </w:r>
            <w:r w:rsidR="00647C68" w:rsidRPr="00223E8C">
              <w:rPr>
                <w:b/>
                <w:color w:val="000000"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47C68" w:rsidRPr="002735E8" w:rsidTr="000569D6">
        <w:trPr>
          <w:trHeight w:val="454"/>
        </w:trPr>
        <w:tc>
          <w:tcPr>
            <w:tcW w:w="250" w:type="dxa"/>
            <w:tcBorders>
              <w:left w:val="nil"/>
              <w:right w:val="nil"/>
            </w:tcBorders>
            <w:vAlign w:val="bottom"/>
          </w:tcPr>
          <w:p w:rsidR="000B7D1F" w:rsidRDefault="000B7D1F">
            <w:pPr>
              <w:jc w:val="right"/>
            </w:pPr>
          </w:p>
          <w:p w:rsidR="00647C68" w:rsidRPr="000569D6" w:rsidRDefault="00647C68">
            <w:pPr>
              <w:jc w:val="right"/>
            </w:pPr>
            <w:r w:rsidRPr="000569D6">
              <w:t>«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7C68" w:rsidRPr="000569D6" w:rsidRDefault="00647C68">
            <w:pPr>
              <w:jc w:val="center"/>
            </w:pPr>
          </w:p>
        </w:tc>
        <w:tc>
          <w:tcPr>
            <w:tcW w:w="24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47C68" w:rsidRPr="000569D6" w:rsidRDefault="00647C68">
            <w:r w:rsidRPr="000569D6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7C68" w:rsidRPr="000B7D1F" w:rsidRDefault="00647C68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647C68" w:rsidRPr="000569D6" w:rsidRDefault="00647C68">
            <w:pPr>
              <w:ind w:right="-108"/>
              <w:jc w:val="right"/>
            </w:pPr>
            <w:r w:rsidRPr="000569D6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7C68" w:rsidRPr="000569D6" w:rsidRDefault="00647C68" w:rsidP="000B7D1F">
            <w:pPr>
              <w:rPr>
                <w:lang w:val="en-US"/>
              </w:rPr>
            </w:pPr>
            <w:r>
              <w:t>1</w:t>
            </w:r>
            <w:r w:rsidR="000B7D1F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47C68" w:rsidRPr="000569D6" w:rsidRDefault="00647C68">
            <w:r w:rsidRPr="000569D6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647C68" w:rsidRPr="000569D6" w:rsidRDefault="00647C68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47C68" w:rsidRPr="000569D6" w:rsidRDefault="00647C68">
            <w:pPr>
              <w:jc w:val="center"/>
            </w:pPr>
            <w:r w:rsidRPr="000569D6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7C68" w:rsidRPr="005E3E6C" w:rsidRDefault="00647C68">
            <w:pPr>
              <w:jc w:val="center"/>
            </w:pPr>
          </w:p>
        </w:tc>
      </w:tr>
      <w:tr w:rsidR="00647C68" w:rsidRPr="00223E8C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647C68" w:rsidRPr="00223E8C" w:rsidRDefault="00647C68">
            <w:pPr>
              <w:rPr>
                <w:color w:val="000000"/>
              </w:rPr>
            </w:pPr>
            <w:proofErr w:type="spellStart"/>
            <w:r w:rsidRPr="00223E8C">
              <w:rPr>
                <w:color w:val="000000"/>
              </w:rPr>
              <w:t>пгт</w:t>
            </w:r>
            <w:proofErr w:type="spellEnd"/>
            <w:r w:rsidRPr="00223E8C">
              <w:rPr>
                <w:color w:val="000000"/>
              </w:rPr>
              <w:t>. Октябрьское</w:t>
            </w:r>
          </w:p>
        </w:tc>
      </w:tr>
    </w:tbl>
    <w:p w:rsidR="00647C68" w:rsidRPr="00223E8C" w:rsidRDefault="00647C68">
      <w:pPr>
        <w:rPr>
          <w:color w:val="000000"/>
        </w:rPr>
      </w:pPr>
      <w:r w:rsidRPr="00223E8C">
        <w:rPr>
          <w:color w:val="000000"/>
        </w:rPr>
        <w:t xml:space="preserve"> </w:t>
      </w:r>
    </w:p>
    <w:p w:rsidR="009A72DF" w:rsidRDefault="00647C68" w:rsidP="00EA5016">
      <w:r>
        <w:t>О внесении изменений в</w:t>
      </w:r>
      <w:r w:rsidR="00B24429">
        <w:t xml:space="preserve"> Положение об</w:t>
      </w:r>
    </w:p>
    <w:p w:rsidR="009A72DF" w:rsidRDefault="00B24429" w:rsidP="00B24429">
      <w:r>
        <w:t>оплате труда работников</w:t>
      </w:r>
      <w:r w:rsidR="009A72DF">
        <w:t xml:space="preserve"> </w:t>
      </w:r>
      <w:r>
        <w:t>муниципальных</w:t>
      </w:r>
    </w:p>
    <w:p w:rsidR="009A72DF" w:rsidRDefault="00B24429" w:rsidP="00B24429">
      <w:r>
        <w:t>образовательных учреждений Октябрьского</w:t>
      </w:r>
    </w:p>
    <w:p w:rsidR="009A72DF" w:rsidRDefault="00B24429" w:rsidP="00EA5016">
      <w:r>
        <w:t>района, муниципального казенного учреждения</w:t>
      </w:r>
    </w:p>
    <w:p w:rsidR="009A72DF" w:rsidRDefault="00B24429" w:rsidP="00EA5016">
      <w:r>
        <w:t>«Центр развития образования Октябрьского</w:t>
      </w:r>
    </w:p>
    <w:p w:rsidR="009A72DF" w:rsidRDefault="00B24429" w:rsidP="00EA5016">
      <w:r>
        <w:t>района», утвержденное</w:t>
      </w:r>
      <w:r w:rsidR="009A72DF">
        <w:t xml:space="preserve"> п</w:t>
      </w:r>
      <w:r w:rsidR="00647C68">
        <w:t>остановление</w:t>
      </w:r>
      <w:r>
        <w:t xml:space="preserve">м </w:t>
      </w:r>
    </w:p>
    <w:p w:rsidR="009A72DF" w:rsidRDefault="00647C68" w:rsidP="009A72DF">
      <w:r>
        <w:t>администрации Октябрьского района</w:t>
      </w:r>
    </w:p>
    <w:p w:rsidR="00647C68" w:rsidRDefault="00EA5343" w:rsidP="009A72DF">
      <w:r>
        <w:t>от 25.02.2013  № 533</w:t>
      </w:r>
      <w:r w:rsidR="00647C68">
        <w:t xml:space="preserve"> </w:t>
      </w:r>
    </w:p>
    <w:p w:rsidR="00B24429" w:rsidRDefault="00B24429" w:rsidP="00B24429">
      <w:pPr>
        <w:ind w:firstLine="709"/>
      </w:pPr>
    </w:p>
    <w:p w:rsidR="00B24429" w:rsidRDefault="00B24429" w:rsidP="00E36D37">
      <w:pPr>
        <w:tabs>
          <w:tab w:val="left" w:pos="851"/>
          <w:tab w:val="left" w:pos="1418"/>
        </w:tabs>
        <w:ind w:firstLine="709"/>
      </w:pPr>
    </w:p>
    <w:p w:rsidR="009A72DF" w:rsidRDefault="000B7E55" w:rsidP="009A72DF">
      <w:pPr>
        <w:ind w:firstLine="709"/>
        <w:jc w:val="both"/>
      </w:pPr>
      <w:r>
        <w:t>В</w:t>
      </w:r>
      <w:r w:rsidR="0021576E">
        <w:t xml:space="preserve"> соответствии с приказом Департамента образования и молодежной политики Ханты-Мансийского автономного округа - </w:t>
      </w:r>
      <w:r w:rsidR="00110790">
        <w:t>Югры от</w:t>
      </w:r>
      <w:r w:rsidR="0021576E">
        <w:t xml:space="preserve"> 23.08.2013 № 11-нп «О внесении изменений в приказ Департамента образования и молодежной политики ХМАО-Югры </w:t>
      </w:r>
      <w:r w:rsidR="00275849">
        <w:t>от 14 декабря 2012 года № 1456-нп «Об утверждении примерного положения об оплате труда работников государственных образовательных учреждений Ханты-Мансийского автономного округа-Югры»</w:t>
      </w:r>
      <w:r w:rsidR="00693860">
        <w:t>:</w:t>
      </w:r>
    </w:p>
    <w:p w:rsidR="009A72DF" w:rsidRDefault="00647C68" w:rsidP="009A72DF">
      <w:pPr>
        <w:ind w:firstLine="709"/>
        <w:jc w:val="both"/>
      </w:pPr>
      <w:r>
        <w:t>1. Внести</w:t>
      </w:r>
      <w:r w:rsidR="00906D2E">
        <w:t xml:space="preserve"> </w:t>
      </w:r>
      <w:r w:rsidR="00110790">
        <w:t>изменения в</w:t>
      </w:r>
      <w:r>
        <w:t xml:space="preserve"> </w:t>
      </w:r>
      <w:r w:rsidR="009A72DF">
        <w:t>Положение об оплате труда работников муниципальных образовательных</w:t>
      </w:r>
      <w:r w:rsidR="00256C97">
        <w:t xml:space="preserve"> </w:t>
      </w:r>
      <w:r w:rsidR="009A72DF">
        <w:t xml:space="preserve"> учреждений </w:t>
      </w:r>
      <w:r w:rsidR="00256C97">
        <w:t xml:space="preserve"> </w:t>
      </w:r>
      <w:r w:rsidR="009A72DF">
        <w:t xml:space="preserve">Октябрьского </w:t>
      </w:r>
      <w:r w:rsidR="00256C97">
        <w:t xml:space="preserve"> </w:t>
      </w:r>
      <w:r w:rsidR="009A72DF">
        <w:t xml:space="preserve">района, </w:t>
      </w:r>
      <w:r w:rsidR="00256C97">
        <w:t xml:space="preserve"> </w:t>
      </w:r>
      <w:r w:rsidR="009A72DF">
        <w:t>муниципального казенного учреждения</w:t>
      </w:r>
    </w:p>
    <w:p w:rsidR="00906D2E" w:rsidRDefault="009A72DF" w:rsidP="00A610A3">
      <w:pPr>
        <w:jc w:val="both"/>
      </w:pPr>
      <w:r>
        <w:t xml:space="preserve">«Центр развития образования Октябрьского района», утвержденное постановлением администрации Октябрьского района от </w:t>
      </w:r>
      <w:r w:rsidR="00110790">
        <w:t>25.02.2013 №</w:t>
      </w:r>
      <w:r>
        <w:t xml:space="preserve"> 533 </w:t>
      </w:r>
      <w:r w:rsidR="00906D2E">
        <w:t>согласно приложению</w:t>
      </w:r>
      <w:r w:rsidR="009852B2">
        <w:t>.</w:t>
      </w:r>
    </w:p>
    <w:p w:rsidR="00647C68" w:rsidRDefault="00647C68" w:rsidP="00126E87">
      <w:pPr>
        <w:jc w:val="both"/>
      </w:pPr>
      <w:r>
        <w:t xml:space="preserve">           2. Руководителям муниципальных образовательных учреждений Октябрьского района,</w:t>
      </w:r>
      <w:r w:rsidR="00906D2E">
        <w:t xml:space="preserve"> м</w:t>
      </w:r>
      <w:r>
        <w:t xml:space="preserve">униципального </w:t>
      </w:r>
      <w:r w:rsidR="00481478">
        <w:t xml:space="preserve">казенного </w:t>
      </w:r>
      <w:r>
        <w:t>учреждения</w:t>
      </w:r>
      <w:r w:rsidR="009C3CCF">
        <w:t xml:space="preserve"> «Центр развития образования Октябрьского </w:t>
      </w:r>
      <w:r w:rsidR="00110790">
        <w:t>района» в</w:t>
      </w:r>
      <w:r>
        <w:t xml:space="preserve"> срок </w:t>
      </w:r>
      <w:r w:rsidR="00DA73BA">
        <w:t xml:space="preserve"> </w:t>
      </w:r>
      <w:r>
        <w:t xml:space="preserve">до </w:t>
      </w:r>
      <w:r w:rsidR="00275849">
        <w:t>01</w:t>
      </w:r>
      <w:r>
        <w:t>.</w:t>
      </w:r>
      <w:r w:rsidR="00906D2E">
        <w:t>04</w:t>
      </w:r>
      <w:r>
        <w:t>.201</w:t>
      </w:r>
      <w:r w:rsidR="00275849">
        <w:t>4</w:t>
      </w:r>
      <w:r w:rsidR="00256C97">
        <w:t xml:space="preserve"> </w:t>
      </w:r>
      <w:r>
        <w:t xml:space="preserve"> внести </w:t>
      </w:r>
      <w:r w:rsidR="00DA73BA">
        <w:t xml:space="preserve"> </w:t>
      </w:r>
      <w:r>
        <w:t>соответствующие</w:t>
      </w:r>
      <w:r w:rsidR="00DA73BA">
        <w:t xml:space="preserve"> </w:t>
      </w:r>
      <w:r>
        <w:t xml:space="preserve"> изменения </w:t>
      </w:r>
      <w:r w:rsidR="00DA73BA">
        <w:t xml:space="preserve"> </w:t>
      </w:r>
      <w:r>
        <w:t xml:space="preserve">в </w:t>
      </w:r>
      <w:r w:rsidR="00DA73BA">
        <w:t xml:space="preserve"> </w:t>
      </w:r>
      <w:r>
        <w:t>локальные</w:t>
      </w:r>
      <w:r w:rsidR="00DA73BA">
        <w:t xml:space="preserve"> </w:t>
      </w:r>
      <w:r>
        <w:t xml:space="preserve"> акты </w:t>
      </w:r>
      <w:r w:rsidR="00DA73BA">
        <w:t xml:space="preserve"> </w:t>
      </w:r>
      <w:r>
        <w:t>учреждений.</w:t>
      </w:r>
    </w:p>
    <w:p w:rsidR="00647C68" w:rsidRPr="00AF6D56" w:rsidRDefault="00647C68" w:rsidP="00126E87">
      <w:pPr>
        <w:jc w:val="both"/>
      </w:pPr>
      <w:r>
        <w:t xml:space="preserve">           3.</w:t>
      </w:r>
      <w:r w:rsidRPr="00AF6D56">
        <w:t xml:space="preserve"> Опубликовать постановление в газете «</w:t>
      </w:r>
      <w:r>
        <w:t>Октябрьские вести</w:t>
      </w:r>
      <w:r w:rsidRPr="00AF6D56">
        <w:t xml:space="preserve">». </w:t>
      </w:r>
    </w:p>
    <w:p w:rsidR="00647C68" w:rsidRDefault="00E36D37" w:rsidP="00E36D37">
      <w:pPr>
        <w:jc w:val="both"/>
      </w:pPr>
      <w:r>
        <w:t xml:space="preserve">          </w:t>
      </w:r>
      <w:r w:rsidR="00647C68">
        <w:t xml:space="preserve"> 4. </w:t>
      </w:r>
      <w:r w:rsidR="00647C68" w:rsidRPr="00AF6D56">
        <w:t xml:space="preserve">Настоящее постановление </w:t>
      </w:r>
      <w:proofErr w:type="gramStart"/>
      <w:r w:rsidR="00647C68" w:rsidRPr="00AF6D56">
        <w:t xml:space="preserve">вступает в силу </w:t>
      </w:r>
      <w:r w:rsidR="00647C68">
        <w:t>после его официального опубликования и распространяется</w:t>
      </w:r>
      <w:proofErr w:type="gramEnd"/>
      <w:r w:rsidR="00647C68">
        <w:t xml:space="preserve"> на правоотношения, возникшие с 01.</w:t>
      </w:r>
      <w:r w:rsidR="00FA2C69">
        <w:t>0</w:t>
      </w:r>
      <w:r>
        <w:t>1</w:t>
      </w:r>
      <w:r w:rsidR="00FA2C69">
        <w:t>.</w:t>
      </w:r>
      <w:r w:rsidR="00647C68">
        <w:t>201</w:t>
      </w:r>
      <w:r>
        <w:t>4 , за исключением пунктов 2.8 и 2.11 таблицы 2 и приложения к Положению</w:t>
      </w:r>
      <w:r w:rsidRPr="00E36D37">
        <w:t xml:space="preserve"> </w:t>
      </w:r>
      <w:r>
        <w:t>об оплате труда работников муниципальных образовательных учреждений Октябрьского района, муниципального казенного учреждения «Центр развития образования Октябрьско</w:t>
      </w:r>
      <w:r w:rsidR="00C569C1">
        <w:t>го района», вступающих в силу с 01.09.2013.</w:t>
      </w:r>
    </w:p>
    <w:p w:rsidR="00647C68" w:rsidRDefault="00B840AE" w:rsidP="006E165A">
      <w:pPr>
        <w:autoSpaceDE w:val="0"/>
        <w:autoSpaceDN w:val="0"/>
        <w:adjustRightInd w:val="0"/>
        <w:jc w:val="both"/>
      </w:pPr>
      <w:r>
        <w:t xml:space="preserve">           </w:t>
      </w:r>
      <w:r w:rsidR="006E165A">
        <w:t>5</w:t>
      </w:r>
      <w:r w:rsidR="002C0263">
        <w:t xml:space="preserve">. </w:t>
      </w:r>
      <w:r w:rsidR="00647C68" w:rsidRPr="00AF6D56">
        <w:t xml:space="preserve">Контроль за </w:t>
      </w:r>
      <w:r w:rsidR="00647C68">
        <w:t>вы</w:t>
      </w:r>
      <w:r w:rsidR="00647C68" w:rsidRPr="00AF6D56">
        <w:t xml:space="preserve">полнением постановления возложить на заместителя </w:t>
      </w:r>
      <w:r w:rsidR="00647C68">
        <w:t xml:space="preserve">главы администрации </w:t>
      </w:r>
      <w:r w:rsidR="00985659">
        <w:t>Октябрьского района</w:t>
      </w:r>
      <w:r w:rsidR="00647C68">
        <w:t xml:space="preserve"> по социальным </w:t>
      </w:r>
      <w:r w:rsidR="00985659">
        <w:t xml:space="preserve">вопросам </w:t>
      </w:r>
      <w:proofErr w:type="spellStart"/>
      <w:r w:rsidR="00985659">
        <w:t>Галееву</w:t>
      </w:r>
      <w:proofErr w:type="spellEnd"/>
      <w:r w:rsidR="00647C68">
        <w:t xml:space="preserve"> Т.Г.</w:t>
      </w:r>
    </w:p>
    <w:p w:rsidR="00647C68" w:rsidRDefault="00647C68" w:rsidP="007832D1">
      <w:pPr>
        <w:autoSpaceDE w:val="0"/>
        <w:autoSpaceDN w:val="0"/>
        <w:adjustRightInd w:val="0"/>
        <w:jc w:val="both"/>
      </w:pPr>
    </w:p>
    <w:p w:rsidR="00647C68" w:rsidRDefault="00647C68" w:rsidP="00A1233C">
      <w:pPr>
        <w:autoSpaceDE w:val="0"/>
        <w:autoSpaceDN w:val="0"/>
        <w:adjustRightInd w:val="0"/>
        <w:ind w:firstLine="284"/>
        <w:jc w:val="both"/>
      </w:pPr>
    </w:p>
    <w:p w:rsidR="00CA4069" w:rsidRDefault="00647C68" w:rsidP="00E775CB">
      <w:pPr>
        <w:widowControl w:val="0"/>
      </w:pPr>
      <w:r>
        <w:t>Глава администрации Октябрьского района</w:t>
      </w:r>
      <w:r>
        <w:tab/>
      </w:r>
      <w:r w:rsidRPr="004347C3">
        <w:tab/>
      </w:r>
      <w:r>
        <w:t xml:space="preserve">                                   </w:t>
      </w:r>
      <w:r w:rsidR="00A022A4">
        <w:t xml:space="preserve">     </w:t>
      </w:r>
      <w:r>
        <w:t xml:space="preserve">А.П. </w:t>
      </w:r>
      <w:proofErr w:type="spellStart"/>
      <w:r>
        <w:t>Кут</w:t>
      </w:r>
      <w:r w:rsidR="00E775CB">
        <w:t>ашова</w:t>
      </w:r>
      <w:proofErr w:type="spellEnd"/>
      <w:r w:rsidR="00E775CB">
        <w:t xml:space="preserve">     </w:t>
      </w:r>
    </w:p>
    <w:p w:rsidR="00CA4069" w:rsidRDefault="00CA4069" w:rsidP="00E775CB">
      <w:pPr>
        <w:widowControl w:val="0"/>
      </w:pPr>
    </w:p>
    <w:p w:rsidR="009852B2" w:rsidRDefault="009852B2" w:rsidP="00E775CB">
      <w:pPr>
        <w:widowControl w:val="0"/>
      </w:pPr>
    </w:p>
    <w:p w:rsidR="009852B2" w:rsidRDefault="009852B2" w:rsidP="00E775CB">
      <w:pPr>
        <w:widowControl w:val="0"/>
      </w:pPr>
    </w:p>
    <w:p w:rsidR="006B0EA5" w:rsidRDefault="006B0EA5" w:rsidP="00CA4069"/>
    <w:p w:rsidR="00562759" w:rsidRDefault="00562759" w:rsidP="00CA4069">
      <w:pPr>
        <w:rPr>
          <w:sz w:val="22"/>
          <w:szCs w:val="22"/>
        </w:rPr>
      </w:pPr>
    </w:p>
    <w:p w:rsidR="00562759" w:rsidRDefault="00562759" w:rsidP="00CA4069">
      <w:pPr>
        <w:rPr>
          <w:sz w:val="22"/>
          <w:szCs w:val="22"/>
        </w:rPr>
      </w:pPr>
    </w:p>
    <w:p w:rsidR="00562759" w:rsidRDefault="00562759" w:rsidP="00CA4069">
      <w:pPr>
        <w:rPr>
          <w:sz w:val="22"/>
          <w:szCs w:val="22"/>
        </w:rPr>
      </w:pPr>
    </w:p>
    <w:p w:rsidR="00562759" w:rsidRDefault="00562759" w:rsidP="00CA4069">
      <w:pPr>
        <w:rPr>
          <w:sz w:val="22"/>
          <w:szCs w:val="22"/>
        </w:rPr>
      </w:pPr>
    </w:p>
    <w:p w:rsidR="00E16072" w:rsidRDefault="00E16072" w:rsidP="00CA4069">
      <w:pPr>
        <w:rPr>
          <w:sz w:val="22"/>
          <w:szCs w:val="22"/>
        </w:rPr>
      </w:pPr>
    </w:p>
    <w:p w:rsidR="00E16072" w:rsidRDefault="00E16072" w:rsidP="00CA4069">
      <w:pPr>
        <w:rPr>
          <w:sz w:val="22"/>
          <w:szCs w:val="22"/>
        </w:rPr>
      </w:pPr>
    </w:p>
    <w:p w:rsidR="00562759" w:rsidRDefault="00562759" w:rsidP="00CA4069">
      <w:pPr>
        <w:rPr>
          <w:sz w:val="22"/>
          <w:szCs w:val="22"/>
        </w:rPr>
      </w:pPr>
    </w:p>
    <w:p w:rsidR="00BB2F4A" w:rsidRDefault="00BB2F4A" w:rsidP="00562759">
      <w:pPr>
        <w:widowControl w:val="0"/>
        <w:tabs>
          <w:tab w:val="right" w:pos="9922"/>
        </w:tabs>
        <w:jc w:val="right"/>
        <w:rPr>
          <w:color w:val="000000"/>
        </w:rPr>
      </w:pPr>
    </w:p>
    <w:p w:rsidR="009852B2" w:rsidRDefault="00647C68" w:rsidP="002802A8">
      <w:pPr>
        <w:widowControl w:val="0"/>
        <w:tabs>
          <w:tab w:val="right" w:pos="9922"/>
        </w:tabs>
        <w:rPr>
          <w:color w:val="000000"/>
        </w:rPr>
      </w:pPr>
      <w:r>
        <w:rPr>
          <w:color w:val="000000"/>
        </w:rPr>
        <w:t xml:space="preserve">   </w:t>
      </w:r>
    </w:p>
    <w:p w:rsidR="00647C68" w:rsidRDefault="00647C68" w:rsidP="00E775CB">
      <w:pPr>
        <w:widowControl w:val="0"/>
        <w:tabs>
          <w:tab w:val="right" w:pos="9922"/>
        </w:tabs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647C68" w:rsidRDefault="00647C68" w:rsidP="00E775CB">
      <w:pPr>
        <w:widowControl w:val="0"/>
        <w:tabs>
          <w:tab w:val="right" w:pos="9922"/>
        </w:tabs>
        <w:ind w:left="5760"/>
        <w:jc w:val="right"/>
      </w:pPr>
      <w:r>
        <w:rPr>
          <w:color w:val="000000"/>
        </w:rPr>
        <w:t xml:space="preserve">       к постановлению а</w:t>
      </w:r>
      <w:r>
        <w:t xml:space="preserve">дминистрации            </w:t>
      </w:r>
    </w:p>
    <w:p w:rsidR="00647C68" w:rsidRPr="00D8220F" w:rsidRDefault="00647C68" w:rsidP="00E775CB">
      <w:pPr>
        <w:widowControl w:val="0"/>
        <w:tabs>
          <w:tab w:val="right" w:pos="9922"/>
        </w:tabs>
        <w:ind w:left="5760"/>
        <w:jc w:val="right"/>
      </w:pPr>
      <w:r>
        <w:t xml:space="preserve">       Октябрьского  района</w:t>
      </w:r>
    </w:p>
    <w:p w:rsidR="00647C68" w:rsidRPr="00A022A4" w:rsidRDefault="00647C68" w:rsidP="00E775CB">
      <w:pPr>
        <w:widowControl w:val="0"/>
        <w:tabs>
          <w:tab w:val="right" w:pos="9922"/>
        </w:tabs>
        <w:ind w:left="5760"/>
        <w:jc w:val="right"/>
      </w:pPr>
      <w:r w:rsidRPr="00A022A4">
        <w:t xml:space="preserve">   от «</w:t>
      </w:r>
      <w:r w:rsidR="00A022A4" w:rsidRPr="00A022A4">
        <w:t>___</w:t>
      </w:r>
      <w:r w:rsidR="00B01696" w:rsidRPr="00A022A4">
        <w:t xml:space="preserve"> </w:t>
      </w:r>
      <w:r w:rsidRPr="00A022A4">
        <w:t xml:space="preserve">» </w:t>
      </w:r>
      <w:r w:rsidR="00A022A4" w:rsidRPr="00A022A4">
        <w:t>________</w:t>
      </w:r>
      <w:r w:rsidRPr="00A022A4">
        <w:t>201</w:t>
      </w:r>
      <w:r w:rsidR="005878F8">
        <w:t>4</w:t>
      </w:r>
      <w:r w:rsidR="00A022A4" w:rsidRPr="00A022A4">
        <w:t xml:space="preserve"> г.</w:t>
      </w:r>
      <w:r w:rsidR="00B01696" w:rsidRPr="00A022A4">
        <w:t xml:space="preserve">  № </w:t>
      </w:r>
      <w:r w:rsidR="00A022A4" w:rsidRPr="00A022A4">
        <w:t>____</w:t>
      </w:r>
    </w:p>
    <w:p w:rsidR="00F0180B" w:rsidRPr="00B3105A" w:rsidRDefault="00F0180B" w:rsidP="00E775CB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647C68" w:rsidRDefault="00647C68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647C68" w:rsidRDefault="00647C68" w:rsidP="00D12685">
      <w:pPr>
        <w:widowControl w:val="0"/>
        <w:tabs>
          <w:tab w:val="right" w:pos="9922"/>
        </w:tabs>
        <w:jc w:val="center"/>
      </w:pPr>
      <w:r>
        <w:rPr>
          <w:color w:val="000000"/>
        </w:rPr>
        <w:t>Изменения, вносимые в</w:t>
      </w:r>
      <w:r>
        <w:t xml:space="preserve"> Положение об оплате труда работников муниципальных образовательных учреждений Октябрьского района, </w:t>
      </w:r>
      <w:r w:rsidR="00CA4069">
        <w:t>м</w:t>
      </w:r>
      <w:r>
        <w:t xml:space="preserve">униципального </w:t>
      </w:r>
      <w:r w:rsidR="00CE62BD">
        <w:t>казенного</w:t>
      </w:r>
      <w:r>
        <w:t xml:space="preserve"> учреждения «</w:t>
      </w:r>
      <w:r w:rsidR="00A022A4">
        <w:t>Центр развития образования Октябрьского района</w:t>
      </w:r>
      <w:r>
        <w:t>»</w:t>
      </w:r>
    </w:p>
    <w:p w:rsidR="00647C68" w:rsidRDefault="00CA4069" w:rsidP="00E16072">
      <w:pPr>
        <w:widowControl w:val="0"/>
        <w:tabs>
          <w:tab w:val="right" w:pos="9922"/>
        </w:tabs>
        <w:ind w:left="737"/>
        <w:jc w:val="center"/>
      </w:pPr>
      <w:r>
        <w:t xml:space="preserve"> (далее - Положение) </w:t>
      </w:r>
    </w:p>
    <w:p w:rsidR="00636522" w:rsidRDefault="00636522" w:rsidP="00D12685">
      <w:pPr>
        <w:widowControl w:val="0"/>
        <w:tabs>
          <w:tab w:val="right" w:pos="9922"/>
        </w:tabs>
        <w:jc w:val="center"/>
      </w:pPr>
    </w:p>
    <w:p w:rsidR="00A7498A" w:rsidRDefault="00636522" w:rsidP="00B94F72">
      <w:pPr>
        <w:pStyle w:val="af7"/>
        <w:widowControl w:val="0"/>
        <w:numPr>
          <w:ilvl w:val="0"/>
          <w:numId w:val="24"/>
        </w:numPr>
        <w:tabs>
          <w:tab w:val="left" w:pos="360"/>
          <w:tab w:val="right" w:pos="9922"/>
        </w:tabs>
        <w:ind w:left="360"/>
        <w:jc w:val="both"/>
      </w:pPr>
      <w:r>
        <w:t xml:space="preserve">Абзац </w:t>
      </w:r>
      <w:r w:rsidR="00E16072">
        <w:t xml:space="preserve">второй пункта 1.2 </w:t>
      </w:r>
      <w:r>
        <w:t xml:space="preserve"> Положения изложить в следующей редакции:</w:t>
      </w:r>
    </w:p>
    <w:p w:rsidR="00636522" w:rsidRDefault="00636522" w:rsidP="00E16072">
      <w:pPr>
        <w:pStyle w:val="af7"/>
        <w:widowControl w:val="0"/>
        <w:tabs>
          <w:tab w:val="left" w:pos="284"/>
          <w:tab w:val="right" w:pos="9922"/>
        </w:tabs>
        <w:ind w:left="284"/>
        <w:jc w:val="both"/>
      </w:pPr>
      <w:r>
        <w:t>«должностной оклад – фиксированный размер</w:t>
      </w:r>
      <w:r w:rsidR="00E04EAA">
        <w:t xml:space="preserve"> </w:t>
      </w:r>
      <w:r>
        <w:t>оплаты</w:t>
      </w:r>
      <w:r w:rsidR="00E04EAA">
        <w:t xml:space="preserve">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стимулирующих, социальных, иных выплат, предусмотренных настоящим Положением (далее-должностной оклад);»</w:t>
      </w:r>
    </w:p>
    <w:p w:rsidR="00E04EAA" w:rsidRDefault="00E04EAA" w:rsidP="00B94F72">
      <w:pPr>
        <w:pStyle w:val="af7"/>
        <w:widowControl w:val="0"/>
        <w:numPr>
          <w:ilvl w:val="0"/>
          <w:numId w:val="24"/>
        </w:numPr>
        <w:tabs>
          <w:tab w:val="left" w:pos="-284"/>
          <w:tab w:val="right" w:pos="9922"/>
        </w:tabs>
        <w:ind w:left="360"/>
        <w:jc w:val="both"/>
      </w:pPr>
      <w:r>
        <w:t>Пункт</w:t>
      </w:r>
      <w:r w:rsidR="00E16072">
        <w:t>ы</w:t>
      </w:r>
      <w:r>
        <w:t xml:space="preserve"> 2.1</w:t>
      </w:r>
      <w:r w:rsidR="00E16072">
        <w:t xml:space="preserve">, 2.2 </w:t>
      </w:r>
      <w:r>
        <w:t xml:space="preserve"> Положения изложить в следующей редакции:</w:t>
      </w:r>
    </w:p>
    <w:p w:rsidR="00E04EAA" w:rsidRDefault="00E04EAA" w:rsidP="00E16072">
      <w:pPr>
        <w:widowControl w:val="0"/>
        <w:tabs>
          <w:tab w:val="left" w:pos="284"/>
          <w:tab w:val="right" w:pos="9922"/>
        </w:tabs>
        <w:jc w:val="both"/>
      </w:pPr>
      <w:r>
        <w:t>«2.1. Должностной оклад руководителя, его заместителей и руководителей структурных подразделений уч</w:t>
      </w:r>
      <w:r w:rsidR="000214C3">
        <w:t>реждений определяется путем суммирования ежемесячной надбавки за ученую степень, надбавки на обеспечение книгоиздательской продукцией и периодическими изданиями, произведения базовой единицы, базового коэффициента, коэффициента территории, суммы коэффициентов специфики работы, квалификации, масштаба управления, уровня управления, увеличенной на единицу.</w:t>
      </w:r>
    </w:p>
    <w:p w:rsidR="00647C68" w:rsidRDefault="00CA07AD" w:rsidP="00057B08">
      <w:pPr>
        <w:widowControl w:val="0"/>
        <w:tabs>
          <w:tab w:val="left" w:pos="284"/>
          <w:tab w:val="right" w:pos="9639"/>
        </w:tabs>
        <w:jc w:val="both"/>
        <w:rPr>
          <w:color w:val="000000"/>
        </w:rPr>
      </w:pPr>
      <w:r>
        <w:t>2.2. Должностной оклад специалиста учреждения определяется путем суммирования ежемесячной надбавки за ученую степень, надбавки на обеспечение книгоиздательской продукцией и периодическими изданиями, произведения базовой</w:t>
      </w:r>
      <w:r w:rsidR="00D436F5">
        <w:t xml:space="preserve"> единицы, базового коэффициента, коэффициента территории, суммы коэффициентов специфики работы, квалификации, увеличенной на единицу.».</w:t>
      </w:r>
    </w:p>
    <w:p w:rsidR="00647C68" w:rsidRDefault="00E16072" w:rsidP="00E04EAA">
      <w:pPr>
        <w:tabs>
          <w:tab w:val="left" w:pos="284"/>
        </w:tabs>
        <w:jc w:val="both"/>
      </w:pPr>
      <w:r>
        <w:t>3</w:t>
      </w:r>
      <w:r w:rsidR="00647C68">
        <w:t xml:space="preserve">. Таблицу 2 «Размер коэффициента специфики </w:t>
      </w:r>
      <w:r w:rsidR="00636522">
        <w:t>работы» изложить</w:t>
      </w:r>
      <w:r w:rsidR="00647C68">
        <w:t xml:space="preserve"> в </w:t>
      </w:r>
      <w:r w:rsidR="0007204B">
        <w:t>новой</w:t>
      </w:r>
      <w:r w:rsidR="00647C68">
        <w:t xml:space="preserve"> редакции:</w:t>
      </w:r>
    </w:p>
    <w:p w:rsidR="00647C68" w:rsidRDefault="00647C68" w:rsidP="00285C93">
      <w:pPr>
        <w:tabs>
          <w:tab w:val="left" w:pos="1785"/>
        </w:tabs>
        <w:autoSpaceDE w:val="0"/>
        <w:autoSpaceDN w:val="0"/>
        <w:adjustRightInd w:val="0"/>
        <w:outlineLvl w:val="2"/>
      </w:pPr>
      <w:r>
        <w:t xml:space="preserve">     </w:t>
      </w:r>
      <w:r w:rsidR="00285C93">
        <w:tab/>
      </w:r>
    </w:p>
    <w:p w:rsidR="0007204B" w:rsidRPr="00D8220F" w:rsidRDefault="00A610A3" w:rsidP="0007204B">
      <w:pPr>
        <w:autoSpaceDE w:val="0"/>
        <w:autoSpaceDN w:val="0"/>
        <w:adjustRightInd w:val="0"/>
        <w:jc w:val="right"/>
        <w:outlineLvl w:val="1"/>
      </w:pPr>
      <w:r>
        <w:t>«</w:t>
      </w:r>
      <w:r w:rsidR="0007204B" w:rsidRPr="00D8220F">
        <w:t>Таблица 2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99"/>
        <w:gridCol w:w="2074"/>
      </w:tblGrid>
      <w:tr w:rsidR="0007204B" w:rsidRPr="00D8220F" w:rsidTr="00E16072">
        <w:trPr>
          <w:trHeight w:val="143"/>
        </w:trPr>
        <w:tc>
          <w:tcPr>
            <w:tcW w:w="8099" w:type="dxa"/>
          </w:tcPr>
          <w:p w:rsidR="0007204B" w:rsidRPr="00D8220F" w:rsidRDefault="0007204B" w:rsidP="00057B0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Типы, виды и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учреждений, виды деятельности и категории работников</w:t>
            </w:r>
          </w:p>
        </w:tc>
        <w:tc>
          <w:tcPr>
            <w:tcW w:w="2074" w:type="dxa"/>
          </w:tcPr>
          <w:p w:rsidR="0007204B" w:rsidRPr="00D8220F" w:rsidRDefault="0007204B" w:rsidP="00BB2F4A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 специфики работы</w:t>
            </w:r>
          </w:p>
        </w:tc>
      </w:tr>
      <w:tr w:rsidR="0007204B" w:rsidRPr="00D8220F" w:rsidTr="00E16072">
        <w:trPr>
          <w:trHeight w:val="143"/>
        </w:trPr>
        <w:tc>
          <w:tcPr>
            <w:tcW w:w="8099" w:type="dxa"/>
          </w:tcPr>
          <w:p w:rsidR="0007204B" w:rsidRPr="00D8220F" w:rsidRDefault="0007204B" w:rsidP="00BB2F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07204B" w:rsidRPr="00D8220F" w:rsidRDefault="0007204B" w:rsidP="00BB2F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04B" w:rsidRPr="00D8220F" w:rsidTr="00E16072">
        <w:trPr>
          <w:trHeight w:val="143"/>
        </w:trPr>
        <w:tc>
          <w:tcPr>
            <w:tcW w:w="10173" w:type="dxa"/>
            <w:gridSpan w:val="2"/>
            <w:vAlign w:val="center"/>
          </w:tcPr>
          <w:p w:rsidR="0007204B" w:rsidRPr="00D8220F" w:rsidRDefault="0007204B" w:rsidP="00BB2F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1. Дошкольные образовательные учреждения</w:t>
            </w:r>
          </w:p>
        </w:tc>
      </w:tr>
      <w:tr w:rsidR="0007204B" w:rsidRPr="00D8220F" w:rsidTr="00E16072">
        <w:trPr>
          <w:trHeight w:val="143"/>
        </w:trPr>
        <w:tc>
          <w:tcPr>
            <w:tcW w:w="8099" w:type="dxa"/>
            <w:vAlign w:val="center"/>
          </w:tcPr>
          <w:p w:rsidR="0007204B" w:rsidRPr="00D8220F" w:rsidRDefault="0007204B" w:rsidP="00BB2F4A">
            <w:r w:rsidRPr="00D8220F">
              <w:t>1.1. Работа в дошкольных образовательных учреждениях.</w:t>
            </w:r>
          </w:p>
        </w:tc>
        <w:tc>
          <w:tcPr>
            <w:tcW w:w="2074" w:type="dxa"/>
            <w:vAlign w:val="center"/>
          </w:tcPr>
          <w:p w:rsidR="0007204B" w:rsidRPr="00D8220F" w:rsidRDefault="0007204B" w:rsidP="00BB2F4A">
            <w:pPr>
              <w:jc w:val="center"/>
            </w:pPr>
            <w:r w:rsidRPr="00A232EB">
              <w:t>0,10</w:t>
            </w:r>
          </w:p>
        </w:tc>
      </w:tr>
      <w:tr w:rsidR="0007204B" w:rsidRPr="00D8220F" w:rsidTr="00E16072">
        <w:trPr>
          <w:trHeight w:val="951"/>
        </w:trPr>
        <w:tc>
          <w:tcPr>
            <w:tcW w:w="8099" w:type="dxa"/>
            <w:vAlign w:val="center"/>
          </w:tcPr>
          <w:p w:rsidR="0007204B" w:rsidRPr="00D8220F" w:rsidRDefault="0007204B" w:rsidP="00BB2F4A">
            <w:r w:rsidRPr="00D8220F">
              <w:t>1.</w:t>
            </w:r>
            <w:r>
              <w:t>2</w:t>
            </w:r>
            <w:r w:rsidRPr="00D8220F">
              <w:t>.</w:t>
            </w:r>
            <w:r w:rsidR="00A610A3">
              <w:t xml:space="preserve"> </w:t>
            </w:r>
            <w:r w:rsidRPr="00D8220F">
              <w:t>За осуществление педагогического процесса во время занятий и режимных моментов помощнику воспитателя, младшему воспитателю (коэффициент применяется по факту нагрузки).</w:t>
            </w:r>
          </w:p>
        </w:tc>
        <w:tc>
          <w:tcPr>
            <w:tcW w:w="2074" w:type="dxa"/>
            <w:vAlign w:val="center"/>
          </w:tcPr>
          <w:p w:rsidR="0007204B" w:rsidRPr="00D8220F" w:rsidRDefault="0007204B" w:rsidP="00BB2F4A">
            <w:pPr>
              <w:jc w:val="center"/>
            </w:pPr>
            <w:r w:rsidRPr="00972BC2">
              <w:t>0,10</w:t>
            </w:r>
          </w:p>
        </w:tc>
      </w:tr>
      <w:tr w:rsidR="0007204B" w:rsidRPr="00D8220F" w:rsidTr="00E16072">
        <w:trPr>
          <w:trHeight w:val="143"/>
        </w:trPr>
        <w:tc>
          <w:tcPr>
            <w:tcW w:w="8099" w:type="dxa"/>
            <w:vAlign w:val="center"/>
          </w:tcPr>
          <w:p w:rsidR="0007204B" w:rsidRPr="00D8220F" w:rsidRDefault="0007204B" w:rsidP="00BB2F4A">
            <w:r w:rsidRPr="00D8220F">
              <w:t>1.</w:t>
            </w:r>
            <w:r>
              <w:t>3</w:t>
            </w:r>
            <w:r w:rsidRPr="00D8220F">
              <w:t>.</w:t>
            </w:r>
            <w:r w:rsidR="00A610A3">
              <w:t xml:space="preserve"> </w:t>
            </w:r>
            <w:r w:rsidRPr="00D8220F">
              <w:t>Работа педагогического работника за руководство методическими объединениями (коэффициент применяется на ставку работы).</w:t>
            </w:r>
          </w:p>
        </w:tc>
        <w:tc>
          <w:tcPr>
            <w:tcW w:w="2074" w:type="dxa"/>
            <w:vAlign w:val="center"/>
          </w:tcPr>
          <w:p w:rsidR="0007204B" w:rsidRPr="00D8220F" w:rsidRDefault="0007204B" w:rsidP="00BB2F4A">
            <w:pPr>
              <w:jc w:val="center"/>
            </w:pPr>
            <w:r>
              <w:t>0,10</w:t>
            </w:r>
          </w:p>
        </w:tc>
      </w:tr>
      <w:tr w:rsidR="0007204B" w:rsidRPr="00D8220F" w:rsidTr="00E16072">
        <w:trPr>
          <w:trHeight w:val="143"/>
        </w:trPr>
        <w:tc>
          <w:tcPr>
            <w:tcW w:w="8099" w:type="dxa"/>
            <w:vAlign w:val="center"/>
          </w:tcPr>
          <w:p w:rsidR="0007204B" w:rsidRPr="00D8220F" w:rsidRDefault="0007204B" w:rsidP="00BB2F4A">
            <w:r w:rsidRPr="00D8220F">
              <w:t>1.</w:t>
            </w:r>
            <w:r>
              <w:t>4</w:t>
            </w:r>
            <w:r w:rsidRPr="00D8220F">
              <w:t>.</w:t>
            </w:r>
            <w:r w:rsidR="00A610A3">
              <w:t xml:space="preserve"> </w:t>
            </w:r>
            <w:r w:rsidRPr="00D8220F">
              <w:t xml:space="preserve">Работа педагогического работника </w:t>
            </w:r>
            <w:r>
              <w:t xml:space="preserve">(кроме воспитателей) </w:t>
            </w:r>
            <w:r w:rsidRPr="00D8220F">
              <w:t>за выполнение функций по работе с семьями воспитанников.</w:t>
            </w:r>
          </w:p>
        </w:tc>
        <w:tc>
          <w:tcPr>
            <w:tcW w:w="2074" w:type="dxa"/>
            <w:vAlign w:val="center"/>
          </w:tcPr>
          <w:p w:rsidR="0007204B" w:rsidRPr="00A610A3" w:rsidRDefault="0007204B" w:rsidP="0007204B">
            <w:pPr>
              <w:jc w:val="center"/>
            </w:pPr>
            <w:r w:rsidRPr="00A610A3">
              <w:t>0,40</w:t>
            </w:r>
          </w:p>
        </w:tc>
      </w:tr>
      <w:tr w:rsidR="0007204B" w:rsidRPr="00D8220F" w:rsidTr="00E16072">
        <w:trPr>
          <w:trHeight w:val="313"/>
        </w:trPr>
        <w:tc>
          <w:tcPr>
            <w:tcW w:w="8099" w:type="dxa"/>
            <w:tcBorders>
              <w:bottom w:val="single" w:sz="4" w:space="0" w:color="auto"/>
            </w:tcBorders>
            <w:vAlign w:val="center"/>
          </w:tcPr>
          <w:p w:rsidR="0007204B" w:rsidRPr="00D8220F" w:rsidRDefault="0007204B" w:rsidP="00BB2F4A">
            <w:r>
              <w:t>1.5. Работа воспитателей за выполнение функций по работе с семьями воспитанников.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07204B" w:rsidRPr="00A610A3" w:rsidRDefault="0007204B" w:rsidP="00BB2F4A">
            <w:pPr>
              <w:jc w:val="center"/>
            </w:pPr>
            <w:r w:rsidRPr="00A610A3">
              <w:t>0,95</w:t>
            </w:r>
          </w:p>
        </w:tc>
      </w:tr>
      <w:tr w:rsidR="0007204B" w:rsidRPr="00D8220F" w:rsidTr="00E16072">
        <w:trPr>
          <w:trHeight w:val="806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BB2F4A">
            <w:r w:rsidRPr="00D8220F">
              <w:t>1.</w:t>
            </w:r>
            <w:r>
              <w:t>6</w:t>
            </w:r>
            <w:r w:rsidRPr="00D8220F">
              <w:t>. Работа в группах с детьми, относящимися к категории коренных малочисленных народов Севера (далее - КМНС), с преподаванием национальных языков (коэффициент применяется по факту нагрузки).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</w:tcBorders>
            <w:vAlign w:val="center"/>
          </w:tcPr>
          <w:p w:rsidR="0007204B" w:rsidRPr="00A610A3" w:rsidRDefault="0007204B" w:rsidP="0007204B">
            <w:pPr>
              <w:jc w:val="center"/>
            </w:pPr>
            <w:r w:rsidRPr="00A610A3">
              <w:t>0,25</w:t>
            </w:r>
          </w:p>
        </w:tc>
      </w:tr>
      <w:tr w:rsidR="0007204B" w:rsidRPr="00D8220F" w:rsidTr="00E16072">
        <w:trPr>
          <w:trHeight w:val="535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Pr="00D8220F" w:rsidRDefault="0007204B" w:rsidP="00BB2F4A">
            <w:r w:rsidRPr="00D8220F">
              <w:t>1.</w:t>
            </w:r>
            <w:r>
              <w:t>7</w:t>
            </w:r>
            <w:r w:rsidRPr="00D8220F">
              <w:t>. Работа педагогического работника</w:t>
            </w:r>
            <w:r>
              <w:t xml:space="preserve"> </w:t>
            </w:r>
            <w:r w:rsidRPr="00D8220F">
              <w:t xml:space="preserve"> с детьми раннего возраста (от 0 до 3 лет) (коэффициент применяется по факту нагрузки)</w:t>
            </w:r>
            <w:r>
              <w:t>.</w:t>
            </w:r>
          </w:p>
        </w:tc>
        <w:tc>
          <w:tcPr>
            <w:tcW w:w="2074" w:type="dxa"/>
            <w:vMerge/>
            <w:vAlign w:val="center"/>
          </w:tcPr>
          <w:p w:rsidR="0007204B" w:rsidRPr="00A610A3" w:rsidRDefault="0007204B" w:rsidP="00BB2F4A">
            <w:pPr>
              <w:jc w:val="center"/>
            </w:pPr>
          </w:p>
        </w:tc>
      </w:tr>
      <w:tr w:rsidR="0007204B" w:rsidRPr="00D8220F" w:rsidTr="00E16072">
        <w:trPr>
          <w:trHeight w:val="507"/>
        </w:trPr>
        <w:tc>
          <w:tcPr>
            <w:tcW w:w="8099" w:type="dxa"/>
            <w:tcBorders>
              <w:top w:val="single" w:sz="4" w:space="0" w:color="auto"/>
            </w:tcBorders>
            <w:vAlign w:val="center"/>
          </w:tcPr>
          <w:p w:rsidR="0007204B" w:rsidRPr="00D8220F" w:rsidRDefault="0007204B" w:rsidP="00BB2F4A">
            <w:r>
              <w:lastRenderedPageBreak/>
              <w:t>1.8. Работа педагогического работника в группах для детей с ограниченными возможностями здоровья (коэффициент применяется по факту нагрузки).</w:t>
            </w:r>
          </w:p>
        </w:tc>
        <w:tc>
          <w:tcPr>
            <w:tcW w:w="2074" w:type="dxa"/>
            <w:vMerge/>
            <w:vAlign w:val="center"/>
          </w:tcPr>
          <w:p w:rsidR="0007204B" w:rsidRPr="00A610A3" w:rsidRDefault="0007204B" w:rsidP="00BB2F4A">
            <w:pPr>
              <w:jc w:val="center"/>
            </w:pPr>
          </w:p>
        </w:tc>
      </w:tr>
      <w:tr w:rsidR="0007204B" w:rsidRPr="00D8220F" w:rsidTr="00E16072">
        <w:trPr>
          <w:trHeight w:val="507"/>
        </w:trPr>
        <w:tc>
          <w:tcPr>
            <w:tcW w:w="8099" w:type="dxa"/>
            <w:tcBorders>
              <w:top w:val="single" w:sz="4" w:space="0" w:color="auto"/>
            </w:tcBorders>
            <w:vAlign w:val="center"/>
          </w:tcPr>
          <w:p w:rsidR="0007204B" w:rsidRDefault="0007204B" w:rsidP="00BB2F4A">
            <w:r>
              <w:t xml:space="preserve">1.9. Работа воспитателей с детьми в разновозрастных группах </w:t>
            </w:r>
            <w:r w:rsidRPr="00D8220F">
              <w:t>(коэффициент применяется по факту нагрузки)</w:t>
            </w:r>
            <w:r>
              <w:t>.</w:t>
            </w:r>
          </w:p>
        </w:tc>
        <w:tc>
          <w:tcPr>
            <w:tcW w:w="2074" w:type="dxa"/>
            <w:vAlign w:val="center"/>
          </w:tcPr>
          <w:p w:rsidR="0007204B" w:rsidRPr="00A610A3" w:rsidRDefault="0007204B" w:rsidP="00BB2F4A">
            <w:pPr>
              <w:jc w:val="center"/>
            </w:pPr>
            <w:r w:rsidRPr="00A610A3">
              <w:t>0,20</w:t>
            </w:r>
          </w:p>
        </w:tc>
      </w:tr>
      <w:tr w:rsidR="0007204B" w:rsidRPr="00D8220F" w:rsidTr="00E16072">
        <w:trPr>
          <w:trHeight w:val="143"/>
        </w:trPr>
        <w:tc>
          <w:tcPr>
            <w:tcW w:w="10173" w:type="dxa"/>
            <w:gridSpan w:val="2"/>
          </w:tcPr>
          <w:p w:rsidR="0007204B" w:rsidRPr="00D8220F" w:rsidRDefault="0007204B" w:rsidP="00BB2F4A">
            <w:pPr>
              <w:tabs>
                <w:tab w:val="left" w:pos="252"/>
              </w:tabs>
              <w:overflowPunct w:val="0"/>
              <w:ind w:left="252" w:right="44"/>
              <w:jc w:val="center"/>
            </w:pPr>
            <w:r w:rsidRPr="00D8220F">
              <w:t>2.</w:t>
            </w:r>
            <w:r w:rsidR="00A610A3">
              <w:t xml:space="preserve"> </w:t>
            </w:r>
            <w:r w:rsidRPr="00D8220F">
              <w:t>Общеобразовательные учреждения.</w:t>
            </w:r>
          </w:p>
          <w:p w:rsidR="0007204B" w:rsidRPr="00D8220F" w:rsidRDefault="0007204B" w:rsidP="00BB2F4A">
            <w:pPr>
              <w:tabs>
                <w:tab w:val="left" w:pos="252"/>
              </w:tabs>
              <w:overflowPunct w:val="0"/>
              <w:ind w:left="252" w:right="-468"/>
              <w:jc w:val="center"/>
            </w:pPr>
            <w:r w:rsidRPr="00D8220F">
              <w:t>Общеобразовательные школы-интернаты.</w:t>
            </w:r>
            <w:r>
              <w:t xml:space="preserve"> Центр развития образования.</w:t>
            </w:r>
          </w:p>
        </w:tc>
      </w:tr>
      <w:tr w:rsidR="0007204B" w:rsidRPr="00D8220F" w:rsidTr="00E16072">
        <w:trPr>
          <w:trHeight w:val="563"/>
        </w:trPr>
        <w:tc>
          <w:tcPr>
            <w:tcW w:w="8099" w:type="dxa"/>
          </w:tcPr>
          <w:p w:rsidR="0007204B" w:rsidRPr="00D8220F" w:rsidRDefault="0007204B" w:rsidP="00BB2F4A">
            <w:pPr>
              <w:tabs>
                <w:tab w:val="left" w:pos="0"/>
              </w:tabs>
            </w:pPr>
            <w:r w:rsidRPr="00D8220F">
              <w:t>2.1. Работа в:</w:t>
            </w:r>
          </w:p>
          <w:p w:rsidR="0007204B" w:rsidRPr="00D8220F" w:rsidRDefault="0007204B" w:rsidP="00BB2F4A">
            <w:pPr>
              <w:tabs>
                <w:tab w:val="left" w:pos="0"/>
              </w:tabs>
              <w:ind w:firstLine="360"/>
            </w:pPr>
            <w:r w:rsidRPr="00D8220F">
              <w:t>начальной, основной, средней (полной) общеобразовательной школе</w:t>
            </w:r>
            <w:r w:rsidR="00A610A3">
              <w:t>.</w:t>
            </w:r>
          </w:p>
        </w:tc>
        <w:tc>
          <w:tcPr>
            <w:tcW w:w="2074" w:type="dxa"/>
          </w:tcPr>
          <w:p w:rsidR="0007204B" w:rsidRPr="00D8220F" w:rsidRDefault="0007204B" w:rsidP="00BB2F4A">
            <w:pPr>
              <w:tabs>
                <w:tab w:val="left" w:pos="252"/>
              </w:tabs>
              <w:ind w:left="252"/>
              <w:jc w:val="center"/>
            </w:pPr>
            <w:r w:rsidRPr="00D8220F">
              <w:t>0</w:t>
            </w:r>
          </w:p>
        </w:tc>
      </w:tr>
      <w:tr w:rsidR="0007204B" w:rsidRPr="00D8220F" w:rsidTr="00E16072">
        <w:trPr>
          <w:trHeight w:val="143"/>
        </w:trPr>
        <w:tc>
          <w:tcPr>
            <w:tcW w:w="8099" w:type="dxa"/>
          </w:tcPr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/>
              <w:jc w:val="both"/>
            </w:pPr>
            <w:r w:rsidRPr="00D8220F">
              <w:t>2.2. Работа педагогического работника, связанная со следующими видами деятельности (коэффициент применяется по факту нагрузки):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 xml:space="preserve">проверка тетрадей для учителей физики, химии, географии, истории, черчения, биологии; 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>работа в кабинетах (лабораториях) (за проведение лабораторных и практических работ) биологии, физики, химии, информатики.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/>
              <w:jc w:val="both"/>
            </w:pPr>
            <w:r w:rsidRPr="00D8220F">
              <w:t>2.3</w:t>
            </w:r>
            <w:r>
              <w:t>.</w:t>
            </w:r>
            <w:r w:rsidR="00A610A3">
              <w:t xml:space="preserve"> </w:t>
            </w:r>
            <w:r w:rsidRPr="00D8220F">
              <w:t>Заведующим библиотекой и библиотечным работникам за работу с учебным фондом (коэффициент применяется на ставку работы).</w:t>
            </w:r>
          </w:p>
        </w:tc>
        <w:tc>
          <w:tcPr>
            <w:tcW w:w="2074" w:type="dxa"/>
          </w:tcPr>
          <w:p w:rsidR="0007204B" w:rsidRPr="00D8220F" w:rsidRDefault="0007204B" w:rsidP="00BB2F4A">
            <w:pPr>
              <w:tabs>
                <w:tab w:val="left" w:pos="252"/>
              </w:tabs>
              <w:overflowPunct w:val="0"/>
              <w:ind w:left="252" w:right="45"/>
              <w:jc w:val="center"/>
            </w:pPr>
            <w:r w:rsidRPr="00D8220F">
              <w:t>0,05</w:t>
            </w:r>
          </w:p>
        </w:tc>
      </w:tr>
      <w:tr w:rsidR="0007204B" w:rsidRPr="00D8220F" w:rsidTr="00E16072">
        <w:trPr>
          <w:trHeight w:val="143"/>
        </w:trPr>
        <w:tc>
          <w:tcPr>
            <w:tcW w:w="8099" w:type="dxa"/>
          </w:tcPr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 w:rsidRPr="00D8220F">
              <w:t>2.</w:t>
            </w:r>
            <w:r>
              <w:t>4</w:t>
            </w:r>
            <w:r w:rsidRPr="00D8220F">
              <w:t xml:space="preserve">. Работа педагогического работника, связанная со следующими видами деятельности: 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>проверка тетрадей для учителей начальных классов, литературы, русского языка, математики, иностранных языков, языков КМНС (коэффициент применяется по факту нагрузки);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>заведование учебным, методическим кабинетом, мастерской, секцией, лабораторией, учебно-консультационным пунктом,  опытным участком (коэффициент применяется на ставку работы);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>руководство методическими объединениями (коэффициент применяется на ставку работы).</w:t>
            </w:r>
          </w:p>
        </w:tc>
        <w:tc>
          <w:tcPr>
            <w:tcW w:w="2074" w:type="dxa"/>
          </w:tcPr>
          <w:p w:rsidR="0007204B" w:rsidRPr="00D8220F" w:rsidRDefault="0007204B" w:rsidP="00BB2F4A">
            <w:pPr>
              <w:jc w:val="center"/>
            </w:pPr>
            <w:r>
              <w:t xml:space="preserve"> </w:t>
            </w:r>
            <w:r w:rsidRPr="00D8220F">
              <w:t>0,10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</w:tc>
      </w:tr>
      <w:tr w:rsidR="0007204B" w:rsidRPr="00D8220F" w:rsidTr="00E16072">
        <w:trPr>
          <w:trHeight w:val="1261"/>
        </w:trPr>
        <w:tc>
          <w:tcPr>
            <w:tcW w:w="8099" w:type="dxa"/>
          </w:tcPr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2.5. </w:t>
            </w:r>
            <w:r w:rsidRPr="00C84875">
              <w:t xml:space="preserve">Работа педагогического работника, связанная </w:t>
            </w:r>
            <w:r>
              <w:t xml:space="preserve">с </w:t>
            </w:r>
            <w:r w:rsidRPr="00C84875">
              <w:t>выполнением обязанностей классного руководителя (коэффициент применяется на ставку работы).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2.6. Работа библиотечных работников, связанная с проведением библиотечных уроков (коэффициент применяется на ставку работы).</w:t>
            </w:r>
          </w:p>
        </w:tc>
        <w:tc>
          <w:tcPr>
            <w:tcW w:w="2074" w:type="dxa"/>
          </w:tcPr>
          <w:p w:rsidR="00A610A3" w:rsidRDefault="00A610A3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A610A3" w:rsidRDefault="00A610A3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Pr="00D8220F" w:rsidRDefault="00C21540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  <w:r>
              <w:t xml:space="preserve"> </w:t>
            </w:r>
            <w:r w:rsidR="0007204B" w:rsidRPr="00D8220F">
              <w:t>0,15</w:t>
            </w:r>
          </w:p>
        </w:tc>
      </w:tr>
      <w:tr w:rsidR="0007204B" w:rsidRPr="00D8220F" w:rsidTr="00E16072">
        <w:trPr>
          <w:trHeight w:val="852"/>
        </w:trPr>
        <w:tc>
          <w:tcPr>
            <w:tcW w:w="8099" w:type="dxa"/>
            <w:tcBorders>
              <w:bottom w:val="single" w:sz="4" w:space="0" w:color="auto"/>
            </w:tcBorders>
          </w:tcPr>
          <w:p w:rsidR="00DD51F0" w:rsidRDefault="0007204B" w:rsidP="00DD51F0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2.7. </w:t>
            </w:r>
            <w:r w:rsidR="00DD51F0">
              <w:t>Работа педагогического работника,</w:t>
            </w:r>
            <w:r>
              <w:t xml:space="preserve"> связанная с реализацией:</w:t>
            </w:r>
          </w:p>
          <w:p w:rsidR="00DD51F0" w:rsidRDefault="0007204B" w:rsidP="00DD51F0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 учебной программы по общеобразовательным предметам в рамках </w:t>
            </w:r>
          </w:p>
          <w:p w:rsidR="0007204B" w:rsidRPr="00D8220F" w:rsidRDefault="00DD51F0" w:rsidP="00C21540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учебного плана (коэффициент применяется по факту нагрузки)</w:t>
            </w:r>
            <w:r w:rsidR="00C21540">
              <w:t>.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07204B" w:rsidRPr="00B3105A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Pr="00B3105A" w:rsidRDefault="00DD51F0" w:rsidP="00C21540">
            <w:pPr>
              <w:tabs>
                <w:tab w:val="left" w:pos="0"/>
              </w:tabs>
              <w:overflowPunct w:val="0"/>
              <w:ind w:right="45"/>
            </w:pPr>
            <w:r w:rsidRPr="00B3105A">
              <w:t xml:space="preserve">        </w:t>
            </w:r>
            <w:r w:rsidR="00BB2F4A" w:rsidRPr="006A2BD4">
              <w:t xml:space="preserve">   </w:t>
            </w:r>
            <w:r w:rsidR="00C21540" w:rsidRPr="00B3105A">
              <w:t xml:space="preserve"> </w:t>
            </w:r>
            <w:r w:rsidR="0007204B" w:rsidRPr="00B3105A">
              <w:t>0,2</w:t>
            </w:r>
            <w:r w:rsidR="00C21540" w:rsidRPr="00B3105A">
              <w:t>5</w:t>
            </w:r>
          </w:p>
        </w:tc>
      </w:tr>
      <w:tr w:rsidR="00DD51F0" w:rsidRPr="00D8220F" w:rsidTr="00E16072">
        <w:trPr>
          <w:trHeight w:val="992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C21540" w:rsidRDefault="00C21540" w:rsidP="00C21540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2.8. Работа педагогического работника, связанная с реализацией:</w:t>
            </w:r>
          </w:p>
          <w:p w:rsidR="00DD51F0" w:rsidRDefault="00DD51F0" w:rsidP="00DD51F0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 воспитательной программы школы во внеурочной деятельности (коэффициент применяется по факту нагрузки).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21540" w:rsidRPr="00B3105A" w:rsidRDefault="00C21540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6367FA" w:rsidRPr="00B3105A" w:rsidRDefault="00C21540" w:rsidP="00C21540">
            <w:pPr>
              <w:jc w:val="center"/>
            </w:pPr>
            <w:r w:rsidRPr="00B3105A">
              <w:t>0,25</w:t>
            </w:r>
          </w:p>
          <w:p w:rsidR="0009739D" w:rsidRPr="00B3105A" w:rsidRDefault="0009739D" w:rsidP="006367FA">
            <w:pPr>
              <w:jc w:val="center"/>
            </w:pPr>
          </w:p>
          <w:p w:rsidR="00DD51F0" w:rsidRPr="00B3105A" w:rsidRDefault="00DD51F0" w:rsidP="0009739D">
            <w:pPr>
              <w:jc w:val="center"/>
            </w:pPr>
          </w:p>
        </w:tc>
      </w:tr>
      <w:tr w:rsidR="0007204B" w:rsidRPr="00D8220F" w:rsidTr="00E16072">
        <w:trPr>
          <w:trHeight w:val="2808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 w:rsidRPr="004F1F14">
              <w:t>2.</w:t>
            </w:r>
            <w:r w:rsidR="00D40C4E">
              <w:t>9</w:t>
            </w:r>
            <w:r w:rsidRPr="004F1F14">
              <w:t>. Работа педагогического работника (коэффициент применяется по факту нагрузки)</w:t>
            </w:r>
            <w:proofErr w:type="gramStart"/>
            <w:r w:rsidRPr="004F1F14">
              <w:t xml:space="preserve"> :</w:t>
            </w:r>
            <w:proofErr w:type="gramEnd"/>
          </w:p>
          <w:p w:rsidR="0007204B" w:rsidRPr="004F1F14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        в классах (группах) для детей с ограниченными возможностями здоровья;</w:t>
            </w:r>
          </w:p>
          <w:p w:rsidR="0007204B" w:rsidRPr="004F1F14" w:rsidRDefault="0007204B" w:rsidP="00BB2F4A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>
              <w:t xml:space="preserve">в </w:t>
            </w:r>
            <w:r w:rsidRPr="004F1F14">
              <w:t>классах (группах) компенсирующего обучения;</w:t>
            </w:r>
          </w:p>
          <w:p w:rsidR="0007204B" w:rsidRDefault="0007204B" w:rsidP="00BB2F4A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>
              <w:t xml:space="preserve">с детьми, имеющими </w:t>
            </w:r>
            <w:r w:rsidRPr="004F1F14">
              <w:t>ограниченные возможности здоровья</w:t>
            </w:r>
            <w:r>
              <w:t>, по программам индивидуального обучения на</w:t>
            </w:r>
            <w:r w:rsidRPr="004F1F14">
              <w:t xml:space="preserve"> основании медицинского заключения;</w:t>
            </w:r>
          </w:p>
          <w:p w:rsidR="0007204B" w:rsidRPr="004F1F14" w:rsidRDefault="0007204B" w:rsidP="00BB2F4A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>
              <w:t>в группе с детьми раннего возраста (от 0 до 3 лет)</w:t>
            </w:r>
            <w:r w:rsidR="00A610A3">
              <w:t>.</w:t>
            </w:r>
          </w:p>
          <w:p w:rsidR="0007204B" w:rsidRDefault="0007204B" w:rsidP="00AA15C6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 w:rsidRPr="004F1F14">
              <w:t>2.</w:t>
            </w:r>
            <w:r w:rsidR="00AA15C6">
              <w:t>10</w:t>
            </w:r>
            <w:r w:rsidRPr="004F1F14">
              <w:t>. Преподавание национальных языков КМНС.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Pr="00B814C2" w:rsidRDefault="0007204B" w:rsidP="00BB2F4A"/>
          <w:p w:rsidR="0007204B" w:rsidRPr="00B814C2" w:rsidRDefault="0007204B" w:rsidP="00BB2F4A"/>
          <w:p w:rsidR="0007204B" w:rsidRDefault="0007204B" w:rsidP="00BB2F4A"/>
          <w:p w:rsidR="0007204B" w:rsidRDefault="0007204B" w:rsidP="00BB2F4A"/>
          <w:p w:rsidR="0007204B" w:rsidRPr="00B814C2" w:rsidRDefault="0007204B" w:rsidP="00BB2F4A">
            <w:pPr>
              <w:jc w:val="center"/>
            </w:pPr>
            <w:r>
              <w:t>0,20</w:t>
            </w:r>
          </w:p>
        </w:tc>
      </w:tr>
      <w:tr w:rsidR="0007204B" w:rsidRPr="00D8220F" w:rsidTr="00E16072">
        <w:trPr>
          <w:trHeight w:val="376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Pr="004F1F14" w:rsidRDefault="0007204B" w:rsidP="00AA15C6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2.1</w:t>
            </w:r>
            <w:r w:rsidR="00AA15C6">
              <w:t>1</w:t>
            </w:r>
            <w:r>
              <w:t>. Работа воспитателя дошкольной группы, связанная с выполнением функций по работе с семьями воспитанников (коэффициент применяется на ставку работы).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Pr="00D92D9D" w:rsidRDefault="0007204B" w:rsidP="00B3105A">
            <w:pPr>
              <w:jc w:val="center"/>
            </w:pPr>
            <w:r w:rsidRPr="00B3105A">
              <w:t>0,</w:t>
            </w:r>
            <w:r w:rsidR="0002681B" w:rsidRPr="00B3105A">
              <w:t>6</w:t>
            </w:r>
            <w:r w:rsidRPr="00B3105A">
              <w:t>5</w:t>
            </w:r>
            <w:r w:rsidR="0002681B">
              <w:t xml:space="preserve"> </w:t>
            </w:r>
          </w:p>
        </w:tc>
      </w:tr>
      <w:tr w:rsidR="0007204B" w:rsidRPr="00D8220F" w:rsidTr="00E16072">
        <w:trPr>
          <w:trHeight w:val="774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AA15C6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lastRenderedPageBreak/>
              <w:t>2.1</w:t>
            </w:r>
            <w:r w:rsidR="00AA15C6">
              <w:t>2</w:t>
            </w:r>
            <w:r>
              <w:t>. За осуществление педагогического процесса во время занятий и режимных моментов помощнику воспитателя, младшему воспитателю (коэффициент применяется на ставку работы).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Pr="00175D63" w:rsidRDefault="0007204B" w:rsidP="00BB2F4A">
            <w:pPr>
              <w:jc w:val="center"/>
            </w:pPr>
            <w:r>
              <w:t>0,20</w:t>
            </w:r>
          </w:p>
        </w:tc>
      </w:tr>
      <w:tr w:rsidR="0007204B" w:rsidRPr="00D8220F" w:rsidTr="00E16072">
        <w:trPr>
          <w:trHeight w:val="490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AA15C6">
            <w:pPr>
              <w:tabs>
                <w:tab w:val="left" w:pos="0"/>
                <w:tab w:val="left" w:pos="2205"/>
              </w:tabs>
              <w:overflowPunct w:val="0"/>
              <w:ind w:right="45" w:hanging="40"/>
              <w:jc w:val="both"/>
            </w:pPr>
            <w:r>
              <w:t>2.1</w:t>
            </w:r>
            <w:r w:rsidR="00AA15C6">
              <w:t>3</w:t>
            </w:r>
            <w:r>
              <w:t>. Работа  руководителей 1-3 уровня  МКУ «Центр развития образования Октябрьского района»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04B" w:rsidRPr="003F30A3" w:rsidRDefault="0007204B" w:rsidP="00BB2F4A">
            <w:r>
              <w:t xml:space="preserve">    </w:t>
            </w:r>
            <w:r w:rsidR="00BB2F4A" w:rsidRPr="006A2BD4">
              <w:t xml:space="preserve">   </w:t>
            </w:r>
            <w:r>
              <w:t xml:space="preserve">     </w:t>
            </w:r>
            <w:r w:rsidRPr="00972BC2">
              <w:t>0,40</w:t>
            </w:r>
          </w:p>
        </w:tc>
      </w:tr>
      <w:tr w:rsidR="0007204B" w:rsidRPr="00D8220F" w:rsidTr="00E16072">
        <w:trPr>
          <w:trHeight w:val="512"/>
        </w:trPr>
        <w:tc>
          <w:tcPr>
            <w:tcW w:w="8099" w:type="dxa"/>
            <w:tcBorders>
              <w:top w:val="single" w:sz="4" w:space="0" w:color="auto"/>
            </w:tcBorders>
          </w:tcPr>
          <w:p w:rsidR="0007204B" w:rsidRDefault="0007204B" w:rsidP="00AA15C6">
            <w:pPr>
              <w:tabs>
                <w:tab w:val="left" w:pos="0"/>
                <w:tab w:val="left" w:pos="2205"/>
              </w:tabs>
              <w:overflowPunct w:val="0"/>
              <w:ind w:right="45" w:hanging="40"/>
              <w:jc w:val="both"/>
            </w:pPr>
            <w:r>
              <w:t>2.1</w:t>
            </w:r>
            <w:r w:rsidR="00AA15C6">
              <w:t>4</w:t>
            </w:r>
            <w:r w:rsidR="00380AA9">
              <w:t>.</w:t>
            </w:r>
            <w:r>
              <w:t>Работа специалистов МКУ «Центр развития образования Октябрьского района»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07204B" w:rsidRDefault="0007204B" w:rsidP="00BB2F4A">
            <w:pPr>
              <w:jc w:val="center"/>
            </w:pPr>
            <w:r>
              <w:t>0,50</w:t>
            </w:r>
          </w:p>
        </w:tc>
      </w:tr>
      <w:tr w:rsidR="0007204B" w:rsidRPr="00D8220F" w:rsidTr="00E16072">
        <w:trPr>
          <w:trHeight w:val="283"/>
        </w:trPr>
        <w:tc>
          <w:tcPr>
            <w:tcW w:w="10173" w:type="dxa"/>
            <w:gridSpan w:val="2"/>
          </w:tcPr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4" w:hanging="40"/>
              <w:jc w:val="center"/>
            </w:pPr>
            <w:r>
              <w:t>3</w:t>
            </w:r>
            <w:r w:rsidRPr="00D8220F">
              <w:t>. Учреждения дополнительного образования детей</w:t>
            </w:r>
          </w:p>
        </w:tc>
      </w:tr>
      <w:tr w:rsidR="0007204B" w:rsidRPr="00D8220F" w:rsidTr="00E16072">
        <w:trPr>
          <w:trHeight w:val="268"/>
        </w:trPr>
        <w:tc>
          <w:tcPr>
            <w:tcW w:w="8099" w:type="dxa"/>
          </w:tcPr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3</w:t>
            </w:r>
            <w:r w:rsidRPr="00D8220F">
              <w:t>.1. Работа в учреждениях дополнительного образования детей.</w:t>
            </w:r>
          </w:p>
        </w:tc>
        <w:tc>
          <w:tcPr>
            <w:tcW w:w="2074" w:type="dxa"/>
          </w:tcPr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  <w:r w:rsidRPr="00D8220F">
              <w:t>0</w:t>
            </w:r>
          </w:p>
        </w:tc>
      </w:tr>
      <w:tr w:rsidR="0007204B" w:rsidRPr="00D8220F" w:rsidTr="00E16072">
        <w:trPr>
          <w:trHeight w:val="809"/>
        </w:trPr>
        <w:tc>
          <w:tcPr>
            <w:tcW w:w="8099" w:type="dxa"/>
          </w:tcPr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3</w:t>
            </w:r>
            <w:r w:rsidRPr="00D8220F">
              <w:t>.2. Работа руководителей 1-2 уровня, педагогических работников в:</w:t>
            </w:r>
          </w:p>
          <w:p w:rsidR="0007204B" w:rsidRPr="00D8220F" w:rsidRDefault="00A610A3" w:rsidP="00A610A3">
            <w:pPr>
              <w:tabs>
                <w:tab w:val="left" w:pos="0"/>
              </w:tabs>
              <w:overflowPunct w:val="0"/>
              <w:ind w:right="44"/>
              <w:jc w:val="both"/>
            </w:pPr>
            <w:r>
              <w:t xml:space="preserve">специализированных </w:t>
            </w:r>
            <w:r w:rsidR="0007204B" w:rsidRPr="00D8220F">
              <w:t>детско-юношеских спортивных школах олимпийского резерва</w:t>
            </w:r>
            <w:r>
              <w:t>х</w:t>
            </w:r>
            <w:r w:rsidR="00A71222">
              <w:t>.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3</w:t>
            </w:r>
            <w:r w:rsidRPr="00D8220F">
              <w:t>.3. Работа педагогического работника, связанная со следующими видами деятельности (коэффициент применяется на ставку работы):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firstLine="360"/>
              <w:jc w:val="both"/>
            </w:pPr>
            <w:r>
              <w:t xml:space="preserve">- </w:t>
            </w:r>
            <w:r w:rsidRPr="00D8220F">
              <w:t>заведование учебным, методическим кабинетом, мастерской, секцией, лабораторией,  опытным участком (коэффициен</w:t>
            </w:r>
            <w:r w:rsidR="00A610A3">
              <w:t>т применяется на ставку работы);</w:t>
            </w: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firstLine="360"/>
              <w:jc w:val="both"/>
            </w:pPr>
            <w:r>
              <w:t xml:space="preserve">- </w:t>
            </w:r>
            <w:r w:rsidRPr="00D8220F">
              <w:t>руководство методическими объединениями (коэффициент применяется на ставку работы).</w:t>
            </w:r>
          </w:p>
        </w:tc>
        <w:tc>
          <w:tcPr>
            <w:tcW w:w="2074" w:type="dxa"/>
          </w:tcPr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  <w:r w:rsidRPr="00D8220F">
              <w:t>0,10</w:t>
            </w:r>
          </w:p>
        </w:tc>
      </w:tr>
      <w:tr w:rsidR="0007204B" w:rsidRPr="00D8220F" w:rsidTr="00E16072">
        <w:trPr>
          <w:trHeight w:val="283"/>
        </w:trPr>
        <w:tc>
          <w:tcPr>
            <w:tcW w:w="8099" w:type="dxa"/>
          </w:tcPr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4" w:hanging="40"/>
              <w:jc w:val="both"/>
            </w:pPr>
            <w:r>
              <w:t>3</w:t>
            </w:r>
            <w:r w:rsidRPr="00D8220F">
              <w:t>.4. Преподавание национальных языков КМНС.</w:t>
            </w:r>
          </w:p>
        </w:tc>
        <w:tc>
          <w:tcPr>
            <w:tcW w:w="2074" w:type="dxa"/>
          </w:tcPr>
          <w:p w:rsidR="0007204B" w:rsidRPr="00D8220F" w:rsidRDefault="0007204B" w:rsidP="00BB2F4A">
            <w:pPr>
              <w:tabs>
                <w:tab w:val="left" w:pos="0"/>
              </w:tabs>
              <w:overflowPunct w:val="0"/>
              <w:ind w:right="44" w:hanging="40"/>
              <w:jc w:val="center"/>
            </w:pPr>
            <w:r w:rsidRPr="00D8220F">
              <w:t>0,20</w:t>
            </w:r>
          </w:p>
        </w:tc>
      </w:tr>
      <w:tr w:rsidR="0007204B" w:rsidRPr="00D8220F" w:rsidTr="00E16072">
        <w:trPr>
          <w:trHeight w:val="1560"/>
        </w:trPr>
        <w:tc>
          <w:tcPr>
            <w:tcW w:w="8099" w:type="dxa"/>
            <w:tcBorders>
              <w:bottom w:val="single" w:sz="4" w:space="0" w:color="auto"/>
            </w:tcBorders>
          </w:tcPr>
          <w:p w:rsidR="0007204B" w:rsidRPr="00D8220F" w:rsidRDefault="0007204B" w:rsidP="00D36BCF">
            <w:pPr>
              <w:tabs>
                <w:tab w:val="left" w:pos="284"/>
                <w:tab w:val="left" w:pos="426"/>
                <w:tab w:val="left" w:pos="495"/>
              </w:tabs>
              <w:overflowPunct w:val="0"/>
              <w:ind w:left="284" w:right="44"/>
              <w:jc w:val="both"/>
            </w:pPr>
            <w:r>
              <w:t>3</w:t>
            </w:r>
            <w:r w:rsidRPr="00D8220F">
              <w:t xml:space="preserve">.5. Проверка тетрадей для </w:t>
            </w:r>
            <w:r>
              <w:t xml:space="preserve">педагогических работников, преподающих </w:t>
            </w:r>
            <w:r w:rsidRPr="00D8220F">
              <w:t>сольфеджио, элементарн</w:t>
            </w:r>
            <w:r>
              <w:t>ую</w:t>
            </w:r>
            <w:r w:rsidRPr="00D8220F">
              <w:t xml:space="preserve"> теори</w:t>
            </w:r>
            <w:r>
              <w:t>ю</w:t>
            </w:r>
            <w:r w:rsidRPr="00D8220F">
              <w:t xml:space="preserve"> музыки, музыкальн</w:t>
            </w:r>
            <w:r>
              <w:t>ую</w:t>
            </w:r>
            <w:r w:rsidRPr="00D8220F">
              <w:t xml:space="preserve"> литератур</w:t>
            </w:r>
            <w:r>
              <w:t>у</w:t>
            </w:r>
            <w:r w:rsidRPr="00D8220F">
              <w:t>, гармони</w:t>
            </w:r>
            <w:r>
              <w:t>ю</w:t>
            </w:r>
            <w:r w:rsidRPr="00D8220F">
              <w:t>, анализ музыкальных произведений, истори</w:t>
            </w:r>
            <w:r>
              <w:t>ю</w:t>
            </w:r>
            <w:r w:rsidRPr="00D8220F">
              <w:t xml:space="preserve"> хореографического искусства, истори</w:t>
            </w:r>
            <w:r>
              <w:t>ю</w:t>
            </w:r>
            <w:r w:rsidRPr="00D8220F">
              <w:t xml:space="preserve"> театра, истори</w:t>
            </w:r>
            <w:r>
              <w:t>ю</w:t>
            </w:r>
            <w:r w:rsidRPr="00D8220F">
              <w:t xml:space="preserve"> изобразительного искусства, расшифровк</w:t>
            </w:r>
            <w:r>
              <w:t>у</w:t>
            </w:r>
            <w:r w:rsidRPr="00D8220F">
              <w:t xml:space="preserve"> и аранжировк</w:t>
            </w:r>
            <w:r>
              <w:t>у</w:t>
            </w:r>
            <w:r w:rsidRPr="00D8220F">
              <w:t xml:space="preserve"> народной музыки, инст</w:t>
            </w:r>
            <w:r>
              <w:t>р</w:t>
            </w:r>
            <w:r w:rsidRPr="00D8220F">
              <w:t>ументовк</w:t>
            </w:r>
            <w:r>
              <w:t>у</w:t>
            </w:r>
            <w:r w:rsidRPr="00D8220F">
              <w:t xml:space="preserve"> (коэффициент применяется по факту нагрузки).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07204B" w:rsidRDefault="0007204B" w:rsidP="00BB2F4A">
            <w:r>
              <w:t xml:space="preserve">       </w:t>
            </w:r>
          </w:p>
          <w:p w:rsidR="0007204B" w:rsidRDefault="0007204B" w:rsidP="00BB2F4A"/>
          <w:p w:rsidR="0007204B" w:rsidRPr="00D8220F" w:rsidRDefault="0007204B" w:rsidP="00BB2F4A">
            <w:r>
              <w:t xml:space="preserve">      </w:t>
            </w:r>
            <w:r w:rsidR="00BB2F4A" w:rsidRPr="006A2BD4">
              <w:t xml:space="preserve">   </w:t>
            </w:r>
            <w:r>
              <w:t xml:space="preserve">   </w:t>
            </w:r>
            <w:r w:rsidRPr="00D8220F">
              <w:t>0,05</w:t>
            </w:r>
          </w:p>
        </w:tc>
      </w:tr>
      <w:tr w:rsidR="0007204B" w:rsidRPr="00D8220F" w:rsidTr="00E16072">
        <w:trPr>
          <w:trHeight w:val="942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BB2F4A">
            <w:pPr>
              <w:tabs>
                <w:tab w:val="left" w:pos="612"/>
              </w:tabs>
              <w:overflowPunct w:val="0"/>
              <w:ind w:right="44"/>
              <w:jc w:val="both"/>
            </w:pPr>
            <w:r>
              <w:t>3.6. Работа педагогического работника, связанная с реализацией федеральных государственных образовательных стандартов в части внеурочной деятельности (коэффициент применяется по факту нагрузки).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07204B" w:rsidRDefault="0007204B" w:rsidP="00BB2F4A">
            <w:pPr>
              <w:jc w:val="center"/>
            </w:pPr>
          </w:p>
          <w:p w:rsidR="0007204B" w:rsidRPr="00B272F2" w:rsidRDefault="0007204B" w:rsidP="0002681B">
            <w:pPr>
              <w:jc w:val="center"/>
            </w:pPr>
            <w:r w:rsidRPr="00B3105A">
              <w:t>0,</w:t>
            </w:r>
            <w:r w:rsidR="0002681B" w:rsidRPr="00B3105A">
              <w:t>30</w:t>
            </w:r>
          </w:p>
        </w:tc>
      </w:tr>
      <w:tr w:rsidR="0007204B" w:rsidRPr="00D8220F" w:rsidTr="00E16072">
        <w:trPr>
          <w:trHeight w:val="842"/>
        </w:trPr>
        <w:tc>
          <w:tcPr>
            <w:tcW w:w="8099" w:type="dxa"/>
            <w:tcBorders>
              <w:top w:val="single" w:sz="4" w:space="0" w:color="auto"/>
            </w:tcBorders>
          </w:tcPr>
          <w:p w:rsidR="0007204B" w:rsidRDefault="0007204B" w:rsidP="0007204B">
            <w:pPr>
              <w:tabs>
                <w:tab w:val="left" w:pos="612"/>
              </w:tabs>
              <w:overflowPunct w:val="0"/>
              <w:ind w:right="44"/>
              <w:jc w:val="both"/>
            </w:pPr>
            <w:r>
              <w:t>3.7. Работа педагогического работника дополнительного образования за выполнение функций по работе с семьями воспитанников (коэффициент применяется по факту нагрузки).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07204B" w:rsidRDefault="0007204B" w:rsidP="00BB2F4A">
            <w:pPr>
              <w:jc w:val="center"/>
            </w:pPr>
            <w:r w:rsidRPr="00A610A3">
              <w:t>0,30</w:t>
            </w:r>
          </w:p>
        </w:tc>
      </w:tr>
    </w:tbl>
    <w:p w:rsidR="0007204B" w:rsidRDefault="00647C68" w:rsidP="0007204B">
      <w:pPr>
        <w:autoSpaceDE w:val="0"/>
        <w:autoSpaceDN w:val="0"/>
        <w:adjustRightInd w:val="0"/>
        <w:jc w:val="right"/>
        <w:outlineLvl w:val="1"/>
      </w:pPr>
      <w:r w:rsidRPr="00D8220F">
        <w:tab/>
      </w:r>
    </w:p>
    <w:p w:rsidR="009852B2" w:rsidRDefault="009852B2" w:rsidP="009852B2">
      <w:pPr>
        <w:pStyle w:val="af7"/>
      </w:pPr>
    </w:p>
    <w:p w:rsidR="007232E1" w:rsidRDefault="00795E11" w:rsidP="00795E11">
      <w:pPr>
        <w:jc w:val="both"/>
      </w:pPr>
      <w:r>
        <w:t>4.</w:t>
      </w:r>
      <w:r w:rsidR="00523336">
        <w:t xml:space="preserve"> </w:t>
      </w:r>
      <w:r w:rsidR="004F1089">
        <w:t>Дополнить Положение пунктом 2.12 следующего содержания:</w:t>
      </w:r>
    </w:p>
    <w:p w:rsidR="00B93E10" w:rsidRDefault="00B93E10" w:rsidP="00B93E10">
      <w:pPr>
        <w:jc w:val="both"/>
      </w:pPr>
      <w:r>
        <w:t>«2.12. Надбавка на обеспечение книгоиздательской продукцией и периодическими изданиями устанавливается педагогическим работникам муниципальных образовательных учреждений (в том числе руководящим 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изданиями.</w:t>
      </w:r>
    </w:p>
    <w:p w:rsidR="00B93E10" w:rsidRDefault="00B93E10" w:rsidP="00B93E10">
      <w:pPr>
        <w:jc w:val="both"/>
      </w:pPr>
      <w:r>
        <w:t>Размер вышеуказанной выплаты составляет 50 рублей.</w:t>
      </w:r>
    </w:p>
    <w:p w:rsidR="003832E0" w:rsidRDefault="003832E0" w:rsidP="00B93E10">
      <w:pPr>
        <w:jc w:val="both"/>
      </w:pPr>
      <w:r>
        <w:t>Начисление надбавки на обеспечение книгоиздательской продукцией и периодическими изданиями осуществляется ежемесячно в твердой сумме независимо от установленной нагрузки.».</w:t>
      </w:r>
    </w:p>
    <w:p w:rsidR="00523336" w:rsidRDefault="00523336" w:rsidP="00523336">
      <w:pPr>
        <w:tabs>
          <w:tab w:val="left" w:pos="360"/>
        </w:tabs>
        <w:jc w:val="both"/>
      </w:pPr>
      <w:r>
        <w:t xml:space="preserve">5. </w:t>
      </w:r>
      <w:r w:rsidR="00F30DA6">
        <w:t>Дополнить Положение пунктом 9.4 следующего содержания:</w:t>
      </w:r>
    </w:p>
    <w:p w:rsidR="00F30DA6" w:rsidRDefault="00F30DA6" w:rsidP="00523336">
      <w:pPr>
        <w:tabs>
          <w:tab w:val="left" w:pos="360"/>
        </w:tabs>
        <w:jc w:val="both"/>
      </w:pPr>
      <w:r>
        <w:t xml:space="preserve">«9.4. Заработная плата руководителя учреждения устанавливается в соответствии с условиями, предусмотренными настоящим Положением, но не должна превышать восьмикратного размера средней заработной </w:t>
      </w:r>
      <w:r w:rsidR="00565649">
        <w:t>платы работников данного учреждения.».</w:t>
      </w:r>
    </w:p>
    <w:p w:rsidR="00D36BCF" w:rsidRDefault="00523336" w:rsidP="00523336">
      <w:pPr>
        <w:jc w:val="both"/>
      </w:pPr>
      <w:r>
        <w:t xml:space="preserve">6. </w:t>
      </w:r>
      <w:r w:rsidR="00D36BCF">
        <w:t>Приложение к Положению изложить в новой редакции:</w:t>
      </w:r>
    </w:p>
    <w:p w:rsidR="00A03A2B" w:rsidRDefault="00A03A2B" w:rsidP="00A03A2B">
      <w:pPr>
        <w:widowControl w:val="0"/>
        <w:tabs>
          <w:tab w:val="right" w:pos="9922"/>
        </w:tabs>
        <w:rPr>
          <w:color w:val="000000"/>
        </w:rPr>
      </w:pPr>
    </w:p>
    <w:p w:rsidR="00A03A2B" w:rsidRDefault="00A03A2B" w:rsidP="004C1555">
      <w:pPr>
        <w:widowControl w:val="0"/>
        <w:tabs>
          <w:tab w:val="right" w:pos="9922"/>
        </w:tabs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« Приложение  </w:t>
      </w:r>
      <w:proofErr w:type="gramStart"/>
      <w:r w:rsidRPr="00EF4D5D">
        <w:rPr>
          <w:color w:val="000000"/>
        </w:rPr>
        <w:t>к</w:t>
      </w:r>
      <w:proofErr w:type="gramEnd"/>
      <w:r w:rsidRPr="00EF4D5D">
        <w:rPr>
          <w:color w:val="000000"/>
        </w:rPr>
        <w:t xml:space="preserve"> </w:t>
      </w:r>
      <w:r>
        <w:rPr>
          <w:color w:val="000000"/>
        </w:rPr>
        <w:t xml:space="preserve">      </w:t>
      </w:r>
    </w:p>
    <w:p w:rsidR="00A03A2B" w:rsidRPr="0009172A" w:rsidRDefault="00A03A2B" w:rsidP="004C1555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  <w:r>
        <w:rPr>
          <w:color w:val="000000"/>
        </w:rPr>
        <w:t xml:space="preserve">               </w:t>
      </w:r>
      <w:r w:rsidRPr="00EF4D5D">
        <w:t>Положени</w:t>
      </w:r>
      <w:r>
        <w:t>ю</w:t>
      </w:r>
      <w:r w:rsidRPr="00EF4D5D">
        <w:t xml:space="preserve"> об оплате труда </w:t>
      </w:r>
      <w:r>
        <w:t xml:space="preserve">              </w:t>
      </w:r>
    </w:p>
    <w:p w:rsidR="00A03A2B" w:rsidRDefault="00A03A2B" w:rsidP="00A03A2B">
      <w:pPr>
        <w:widowControl w:val="0"/>
        <w:tabs>
          <w:tab w:val="right" w:pos="9922"/>
        </w:tabs>
        <w:ind w:left="5760"/>
        <w:jc w:val="right"/>
      </w:pPr>
      <w:r>
        <w:t xml:space="preserve">              </w:t>
      </w:r>
      <w:r w:rsidRPr="00EF4D5D">
        <w:t xml:space="preserve">работников муниципальных </w:t>
      </w:r>
      <w:r>
        <w:t xml:space="preserve">   </w:t>
      </w:r>
    </w:p>
    <w:p w:rsidR="00A03A2B" w:rsidRDefault="00A03A2B" w:rsidP="00A03A2B">
      <w:pPr>
        <w:widowControl w:val="0"/>
        <w:tabs>
          <w:tab w:val="right" w:pos="9922"/>
        </w:tabs>
        <w:ind w:left="5760"/>
        <w:jc w:val="right"/>
      </w:pPr>
      <w:r>
        <w:t xml:space="preserve">            </w:t>
      </w:r>
      <w:r w:rsidRPr="00EF4D5D">
        <w:t xml:space="preserve">образовательных учреждений </w:t>
      </w:r>
      <w:r>
        <w:t xml:space="preserve">   </w:t>
      </w:r>
    </w:p>
    <w:p w:rsidR="00A03A2B" w:rsidRPr="00B920C9" w:rsidRDefault="00A03A2B" w:rsidP="00B920C9">
      <w:pPr>
        <w:widowControl w:val="0"/>
        <w:tabs>
          <w:tab w:val="right" w:pos="9922"/>
        </w:tabs>
        <w:ind w:left="5760"/>
        <w:jc w:val="right"/>
      </w:pPr>
      <w:r>
        <w:t xml:space="preserve">            Октябрьского района </w:t>
      </w:r>
      <w:r>
        <w:lastRenderedPageBreak/>
        <w:t>муниципального</w:t>
      </w:r>
      <w:r w:rsidRPr="00EF4D5D">
        <w:t xml:space="preserve"> казенного</w:t>
      </w:r>
      <w:r>
        <w:t xml:space="preserve"> </w:t>
      </w:r>
      <w:r w:rsidRPr="00EF4D5D">
        <w:t xml:space="preserve">учреждения </w:t>
      </w:r>
      <w:r>
        <w:t xml:space="preserve"> </w:t>
      </w:r>
      <w:r w:rsidRPr="00EF4D5D">
        <w:t>«Центр развития образования Октябрьского района»</w:t>
      </w:r>
    </w:p>
    <w:p w:rsidR="00A03A2B" w:rsidRPr="001D237F" w:rsidRDefault="00A03A2B" w:rsidP="00A03A2B">
      <w:pPr>
        <w:widowControl w:val="0"/>
        <w:tabs>
          <w:tab w:val="right" w:pos="9922"/>
        </w:tabs>
        <w:jc w:val="center"/>
        <w:rPr>
          <w:b/>
          <w:color w:val="000000"/>
        </w:rPr>
      </w:pPr>
      <w:r w:rsidRPr="001D237F">
        <w:rPr>
          <w:b/>
          <w:color w:val="000000"/>
        </w:rPr>
        <w:t>Объемные показатели и порядок отнесения муниципальных образовательных учреждений Октябрьского района</w:t>
      </w:r>
      <w:r w:rsidR="004C1555">
        <w:rPr>
          <w:b/>
          <w:color w:val="000000"/>
        </w:rPr>
        <w:t xml:space="preserve">, в том числе образовательных учреждений, подведомственных отделу культуры  администрации Октябрьского района, </w:t>
      </w:r>
      <w:r w:rsidRPr="001D237F">
        <w:rPr>
          <w:b/>
          <w:color w:val="000000"/>
        </w:rPr>
        <w:t>к группам по оплате труда руководителей для установления коэффициента масштаба управления.</w:t>
      </w:r>
    </w:p>
    <w:p w:rsidR="00A03A2B" w:rsidRDefault="00A03A2B" w:rsidP="00A03A2B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03A2B" w:rsidRDefault="00A03A2B" w:rsidP="00A03A2B">
      <w:pPr>
        <w:widowControl w:val="0"/>
        <w:tabs>
          <w:tab w:val="right" w:pos="9922"/>
        </w:tabs>
        <w:jc w:val="both"/>
        <w:rPr>
          <w:color w:val="000000"/>
        </w:rPr>
      </w:pPr>
      <w:r>
        <w:rPr>
          <w:color w:val="000000"/>
        </w:rPr>
        <w:t xml:space="preserve">               Основным критерием для установления коэффициента масштаба управления руководителям, их заместителям и руководителям структурных подразделений муниципальных образовательных учреждений</w:t>
      </w:r>
      <w:r w:rsidR="004C1555">
        <w:rPr>
          <w:color w:val="000000"/>
        </w:rPr>
        <w:t>,</w:t>
      </w:r>
      <w:r>
        <w:rPr>
          <w:color w:val="000000"/>
        </w:rPr>
        <w:t xml:space="preserve"> </w:t>
      </w:r>
      <w:r w:rsidR="004C1555" w:rsidRPr="004C1555">
        <w:rPr>
          <w:color w:val="000000"/>
        </w:rPr>
        <w:t>в том числе образовательных учреждений, подведомственных отделу культуры  администрации Октябрьского района</w:t>
      </w:r>
      <w:r w:rsidR="004C1555">
        <w:rPr>
          <w:b/>
          <w:color w:val="000000"/>
        </w:rPr>
        <w:t xml:space="preserve"> </w:t>
      </w:r>
      <w:r>
        <w:rPr>
          <w:color w:val="000000"/>
        </w:rPr>
        <w:t>(далее – руководители, муниципальные образовательные учреждения) являются группы по оплате труда руководителей, определяемые на основе объемных показателей муниципальных образовательных учреждений</w:t>
      </w:r>
      <w:r w:rsidR="00B920C9">
        <w:rPr>
          <w:color w:val="000000"/>
        </w:rPr>
        <w:t xml:space="preserve"> (далее – объемные показатели)</w:t>
      </w:r>
      <w:r>
        <w:rPr>
          <w:color w:val="000000"/>
        </w:rPr>
        <w:t>.</w:t>
      </w:r>
    </w:p>
    <w:p w:rsidR="00A03A2B" w:rsidRDefault="004C1555" w:rsidP="004C155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объемным показателям относятся показатели, характеризующие масштаб руководства муниципальным образовательным учреждением: численность работников учреждения, количество обучающихся (воспитанников), сменность работы образовательного учреждения, превышение плановой </w:t>
      </w:r>
      <w:r w:rsidR="00057892">
        <w:rPr>
          <w:rFonts w:ascii="Times New Roman" w:hAnsi="Times New Roman" w:cs="Times New Roman"/>
          <w:sz w:val="24"/>
          <w:szCs w:val="24"/>
        </w:rPr>
        <w:t>(проектной) наполняемости и другие показатели, значительно осложняющие работу по руководству учреждением.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3A2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95A86" w:rsidRDefault="00A03A2B" w:rsidP="00A03A2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A03A2B" w:rsidRPr="000A263E" w:rsidRDefault="00495A86" w:rsidP="00A03A2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03A2B">
        <w:rPr>
          <w:rFonts w:ascii="Times New Roman" w:hAnsi="Times New Roman" w:cs="Times New Roman"/>
          <w:sz w:val="24"/>
          <w:szCs w:val="24"/>
        </w:rPr>
        <w:t xml:space="preserve"> </w:t>
      </w:r>
      <w:r w:rsidR="00A03A2B" w:rsidRPr="000A263E">
        <w:rPr>
          <w:rFonts w:ascii="Times New Roman" w:hAnsi="Times New Roman" w:cs="Times New Roman"/>
          <w:sz w:val="24"/>
          <w:szCs w:val="24"/>
        </w:rPr>
        <w:t>I. Объемные показатели</w:t>
      </w:r>
    </w:p>
    <w:p w:rsidR="00A03A2B" w:rsidRPr="000A263E" w:rsidRDefault="00A03A2B" w:rsidP="00A0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3A2B" w:rsidRPr="000A263E" w:rsidRDefault="00A03A2B" w:rsidP="00A0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63E">
        <w:rPr>
          <w:rFonts w:ascii="Times New Roman" w:hAnsi="Times New Roman" w:cs="Times New Roman"/>
          <w:sz w:val="24"/>
          <w:szCs w:val="24"/>
        </w:rPr>
        <w:t xml:space="preserve">1.1. По объемным показателям для определения коэффициентов масштаба управления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0A263E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устанавливаются четыре группы по оплате труда.</w:t>
      </w:r>
    </w:p>
    <w:p w:rsidR="00A03A2B" w:rsidRDefault="00A03A2B" w:rsidP="00A0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63E">
        <w:rPr>
          <w:rFonts w:ascii="Times New Roman" w:hAnsi="Times New Roman" w:cs="Times New Roman"/>
          <w:sz w:val="24"/>
          <w:szCs w:val="24"/>
        </w:rPr>
        <w:t xml:space="preserve">1.2. Отнесение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0A263E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к одной из четырех групп по оплате труда руководителей производится по сумме баллов после оценки сложности руководства учреждением по следующим показателям</w:t>
      </w:r>
      <w:r w:rsidR="000B101F">
        <w:rPr>
          <w:rFonts w:ascii="Times New Roman" w:hAnsi="Times New Roman" w:cs="Times New Roman"/>
          <w:sz w:val="24"/>
          <w:szCs w:val="24"/>
        </w:rPr>
        <w:t>, указанным в таблице 1</w:t>
      </w:r>
      <w:r w:rsidRPr="000A263E">
        <w:rPr>
          <w:rFonts w:ascii="Times New Roman" w:hAnsi="Times New Roman" w:cs="Times New Roman"/>
          <w:sz w:val="24"/>
          <w:szCs w:val="24"/>
        </w:rPr>
        <w:t>:</w:t>
      </w:r>
    </w:p>
    <w:p w:rsidR="000B101F" w:rsidRDefault="000B101F" w:rsidP="000B101F">
      <w:pPr>
        <w:pStyle w:val="ConsPlusNormal"/>
        <w:tabs>
          <w:tab w:val="left" w:pos="763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101F" w:rsidRDefault="000B101F" w:rsidP="000B101F">
      <w:pPr>
        <w:pStyle w:val="ConsPlusNormal"/>
        <w:tabs>
          <w:tab w:val="left" w:pos="7635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Таблица 1</w:t>
      </w:r>
    </w:p>
    <w:p w:rsidR="000B101F" w:rsidRPr="000A263E" w:rsidRDefault="000B101F" w:rsidP="000B101F">
      <w:pPr>
        <w:pStyle w:val="ConsPlusNormal"/>
        <w:tabs>
          <w:tab w:val="left" w:pos="2415"/>
          <w:tab w:val="left" w:pos="7635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оценки сложности руководства</w:t>
      </w:r>
      <w:r w:rsidR="000C295B">
        <w:rPr>
          <w:rFonts w:ascii="Times New Roman" w:hAnsi="Times New Roman" w:cs="Times New Roman"/>
          <w:sz w:val="24"/>
          <w:szCs w:val="24"/>
        </w:rPr>
        <w:t xml:space="preserve"> учреждением</w:t>
      </w:r>
    </w:p>
    <w:p w:rsidR="00A03A2B" w:rsidRDefault="00A03A2B" w:rsidP="00A03A2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7"/>
        <w:gridCol w:w="2763"/>
        <w:gridCol w:w="2100"/>
      </w:tblGrid>
      <w:tr w:rsidR="00A03A2B" w:rsidTr="00BB2F4A">
        <w:trPr>
          <w:trHeight w:val="540"/>
        </w:trPr>
        <w:tc>
          <w:tcPr>
            <w:tcW w:w="4497" w:type="dxa"/>
            <w:vAlign w:val="center"/>
          </w:tcPr>
          <w:p w:rsidR="00A03A2B" w:rsidRPr="00F55330" w:rsidRDefault="00A03A2B" w:rsidP="00BB2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763" w:type="dxa"/>
            <w:vAlign w:val="center"/>
          </w:tcPr>
          <w:p w:rsidR="00A03A2B" w:rsidRPr="00F55330" w:rsidRDefault="00A03A2B" w:rsidP="00BB2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100" w:type="dxa"/>
            <w:vAlign w:val="center"/>
          </w:tcPr>
          <w:p w:rsidR="00A03A2B" w:rsidRPr="00F55330" w:rsidRDefault="00A03A2B" w:rsidP="00BB2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Количество   баллов</w:t>
            </w:r>
          </w:p>
        </w:tc>
      </w:tr>
      <w:tr w:rsidR="00A03A2B" w:rsidTr="00BB2F4A">
        <w:trPr>
          <w:trHeight w:val="824"/>
        </w:trPr>
        <w:tc>
          <w:tcPr>
            <w:tcW w:w="4497" w:type="dxa"/>
          </w:tcPr>
          <w:p w:rsidR="00A03A2B" w:rsidRPr="00F55330" w:rsidRDefault="00A03A2B" w:rsidP="00BB2F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обучающихся      (воспитанников) в    образовательных учреждениях                               </w:t>
            </w:r>
          </w:p>
        </w:tc>
        <w:tc>
          <w:tcPr>
            <w:tcW w:w="2763" w:type="dxa"/>
          </w:tcPr>
          <w:p w:rsidR="00A03A2B" w:rsidRPr="00F55330" w:rsidRDefault="00A03A2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из расчета за каждого</w:t>
            </w:r>
          </w:p>
          <w:p w:rsidR="00A03A2B" w:rsidRPr="00F55330" w:rsidRDefault="00A03A2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обучающегося (</w:t>
            </w:r>
            <w:r w:rsidR="000C295B" w:rsidRPr="00F55330">
              <w:rPr>
                <w:rFonts w:ascii="Times New Roman" w:hAnsi="Times New Roman" w:cs="Times New Roman"/>
                <w:sz w:val="24"/>
                <w:szCs w:val="24"/>
              </w:rPr>
              <w:t>воспитанника)</w:t>
            </w:r>
          </w:p>
        </w:tc>
        <w:tc>
          <w:tcPr>
            <w:tcW w:w="2100" w:type="dxa"/>
            <w:vAlign w:val="center"/>
          </w:tcPr>
          <w:p w:rsidR="00A03A2B" w:rsidRPr="00F55330" w:rsidRDefault="00A03A2B" w:rsidP="00BB2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B" w:rsidRPr="00F55330" w:rsidRDefault="00A03A2B" w:rsidP="00BB2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03A2B" w:rsidTr="00495A86">
        <w:trPr>
          <w:trHeight w:val="1132"/>
        </w:trPr>
        <w:tc>
          <w:tcPr>
            <w:tcW w:w="4497" w:type="dxa"/>
          </w:tcPr>
          <w:p w:rsidR="00A03A2B" w:rsidRPr="00F55330" w:rsidRDefault="000C295B" w:rsidP="00BB2F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обучающихся (воспитанников) в общеобразовательных музыкальных, художественных школах и школах искусств</w:t>
            </w:r>
          </w:p>
        </w:tc>
        <w:tc>
          <w:tcPr>
            <w:tcW w:w="2763" w:type="dxa"/>
            <w:vAlign w:val="center"/>
          </w:tcPr>
          <w:p w:rsidR="00A03A2B" w:rsidRPr="00F55330" w:rsidRDefault="00A03A2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из расчета</w:t>
            </w:r>
            <w:r w:rsidR="000C295B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каждого обучающегося (воспитанника)</w:t>
            </w:r>
          </w:p>
        </w:tc>
        <w:tc>
          <w:tcPr>
            <w:tcW w:w="2100" w:type="dxa"/>
            <w:vAlign w:val="center"/>
          </w:tcPr>
          <w:p w:rsidR="00A03A2B" w:rsidRPr="00F55330" w:rsidRDefault="00A03A2B" w:rsidP="00BB2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95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A03A2B" w:rsidRPr="006C3808" w:rsidRDefault="00A03A2B" w:rsidP="00BB2F4A">
            <w:pPr>
              <w:ind w:firstLine="708"/>
              <w:jc w:val="center"/>
            </w:pPr>
          </w:p>
        </w:tc>
      </w:tr>
      <w:tr w:rsidR="000C295B" w:rsidTr="00495A86">
        <w:trPr>
          <w:trHeight w:val="695"/>
        </w:trPr>
        <w:tc>
          <w:tcPr>
            <w:tcW w:w="4497" w:type="dxa"/>
          </w:tcPr>
          <w:p w:rsidR="000C295B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. Количество групп в дошкольных учреждениях</w:t>
            </w:r>
          </w:p>
        </w:tc>
        <w:tc>
          <w:tcPr>
            <w:tcW w:w="2763" w:type="dxa"/>
            <w:vAlign w:val="center"/>
          </w:tcPr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из расчета за группу</w:t>
            </w:r>
          </w:p>
        </w:tc>
        <w:tc>
          <w:tcPr>
            <w:tcW w:w="2100" w:type="dxa"/>
            <w:vAlign w:val="center"/>
          </w:tcPr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C295B" w:rsidRPr="006C3808" w:rsidRDefault="000C295B" w:rsidP="000C295B">
            <w:pPr>
              <w:ind w:firstLine="708"/>
              <w:jc w:val="center"/>
            </w:pPr>
          </w:p>
        </w:tc>
      </w:tr>
      <w:tr w:rsidR="000C295B" w:rsidTr="00BB2F4A">
        <w:trPr>
          <w:trHeight w:val="2182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обучающихся в 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 образования детей:          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в многопрофильных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в однопрофильных клубах (центрах, станциях, базах)</w:t>
            </w:r>
          </w:p>
        </w:tc>
        <w:tc>
          <w:tcPr>
            <w:tcW w:w="2763" w:type="dxa"/>
          </w:tcPr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</w:t>
            </w: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</w:t>
            </w: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(воспитанника)</w:t>
            </w:r>
          </w:p>
        </w:tc>
        <w:tc>
          <w:tcPr>
            <w:tcW w:w="2100" w:type="dxa"/>
            <w:vAlign w:val="center"/>
          </w:tcPr>
          <w:p w:rsidR="000C295B" w:rsidRPr="00F55330" w:rsidRDefault="000C295B" w:rsidP="000C295B">
            <w:pPr>
              <w:pStyle w:val="ConsPlusCell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B2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0,3</w:t>
            </w:r>
          </w:p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C295B" w:rsidTr="002C0263">
        <w:trPr>
          <w:trHeight w:val="698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плановой (проектной) наполняемости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классам (группам) или по количеству обучающихся) в общеобразовательных учреждениях                                      </w:t>
            </w:r>
            <w:proofErr w:type="gramEnd"/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763" w:type="dxa"/>
          </w:tcPr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каждые 50 чел. или</w:t>
            </w: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каждые 2 класса  (группы)</w:t>
            </w:r>
          </w:p>
          <w:p w:rsidR="000C295B" w:rsidRPr="00F55330" w:rsidRDefault="000C295B" w:rsidP="006312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4B20B5" w:rsidRDefault="000C295B" w:rsidP="000C295B">
            <w:pPr>
              <w:ind w:firstLine="708"/>
            </w:pPr>
            <w:r>
              <w:t xml:space="preserve"> </w:t>
            </w:r>
            <w:r w:rsidR="00BB2F4A">
              <w:rPr>
                <w:lang w:val="en-US"/>
              </w:rPr>
              <w:t xml:space="preserve"> </w:t>
            </w:r>
            <w:r>
              <w:t>15</w:t>
            </w:r>
          </w:p>
        </w:tc>
      </w:tr>
      <w:tr w:rsidR="000C295B" w:rsidTr="00BB2F4A">
        <w:trPr>
          <w:trHeight w:val="300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работников в  образовательном учреждении         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</w:t>
            </w:r>
          </w:p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дополнительно за  каждого работника,   имеющего                                                                        первую   квалификационную категорию</w:t>
            </w:r>
          </w:p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 категорию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  <w:p w:rsidR="000C295B" w:rsidRPr="00B2287B" w:rsidRDefault="000C295B" w:rsidP="000C295B"/>
          <w:p w:rsidR="000C295B" w:rsidRPr="00B2287B" w:rsidRDefault="000C295B" w:rsidP="000C295B"/>
          <w:p w:rsidR="000C295B" w:rsidRPr="00B2287B" w:rsidRDefault="000C295B" w:rsidP="000C295B"/>
          <w:p w:rsidR="000C295B" w:rsidRPr="00B2287B" w:rsidRDefault="000C295B" w:rsidP="000C295B"/>
          <w:p w:rsidR="000C295B" w:rsidRDefault="000C295B" w:rsidP="000C295B"/>
          <w:p w:rsidR="000C295B" w:rsidRDefault="000C295B" w:rsidP="000C295B">
            <w:pPr>
              <w:ind w:firstLine="708"/>
            </w:pPr>
            <w:r>
              <w:t xml:space="preserve"> 0,5</w:t>
            </w:r>
          </w:p>
          <w:p w:rsidR="000C295B" w:rsidRPr="00047115" w:rsidRDefault="000C295B" w:rsidP="000C295B"/>
          <w:p w:rsidR="000C295B" w:rsidRPr="00047115" w:rsidRDefault="000C295B" w:rsidP="000C295B"/>
          <w:p w:rsidR="000C295B" w:rsidRPr="00047115" w:rsidRDefault="000C295B" w:rsidP="000C295B">
            <w:pPr>
              <w:ind w:firstLine="708"/>
            </w:pPr>
            <w:r>
              <w:t xml:space="preserve">  1</w:t>
            </w:r>
          </w:p>
        </w:tc>
      </w:tr>
      <w:tr w:rsidR="000C295B" w:rsidTr="00BB2F4A">
        <w:trPr>
          <w:trHeight w:val="339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6. Наличие групп продленного дня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</w:tr>
      <w:tr w:rsidR="000C295B" w:rsidTr="00BB2F4A">
        <w:trPr>
          <w:trHeight w:val="348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филиалов, УКП, интерната при образовательном   учреждении, с количеством обучающихся (проживающих)                        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каждое указанное</w:t>
            </w:r>
          </w:p>
          <w:p w:rsidR="000C295B" w:rsidRDefault="000C295B" w:rsidP="00343888">
            <w:pPr>
              <w:jc w:val="center"/>
            </w:pPr>
            <w:r w:rsidRPr="00A26150">
              <w:t>структурное</w:t>
            </w:r>
          </w:p>
          <w:p w:rsidR="000C295B" w:rsidRDefault="000C295B" w:rsidP="00343888">
            <w:pPr>
              <w:jc w:val="center"/>
            </w:pPr>
            <w:r w:rsidRPr="00A26150">
              <w:t>подразделение:</w:t>
            </w:r>
          </w:p>
          <w:p w:rsidR="000C295B" w:rsidRDefault="000C295B" w:rsidP="00343888">
            <w:pPr>
              <w:jc w:val="center"/>
            </w:pPr>
            <w:r>
              <w:t>до 100 чел.</w:t>
            </w:r>
          </w:p>
          <w:p w:rsidR="000C295B" w:rsidRPr="00A26150" w:rsidRDefault="000C295B" w:rsidP="00343888">
            <w:pPr>
              <w:jc w:val="center"/>
            </w:pPr>
            <w:r>
              <w:t xml:space="preserve">от </w:t>
            </w:r>
            <w:r w:rsidRPr="00A26150">
              <w:t xml:space="preserve">  </w:t>
            </w:r>
            <w:r>
              <w:t>100 до 200 чел.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A26150" w:rsidRDefault="000C295B" w:rsidP="000C295B"/>
          <w:p w:rsidR="000C295B" w:rsidRDefault="000C295B" w:rsidP="000C295B"/>
          <w:p w:rsidR="000C295B" w:rsidRDefault="000C295B" w:rsidP="000C295B">
            <w:pPr>
              <w:ind w:firstLine="708"/>
            </w:pPr>
            <w:r>
              <w:t>до 20</w:t>
            </w:r>
          </w:p>
          <w:p w:rsidR="000C295B" w:rsidRPr="002236E9" w:rsidRDefault="000C295B" w:rsidP="000C295B">
            <w:pPr>
              <w:ind w:firstLine="708"/>
            </w:pPr>
            <w:r>
              <w:t>до 30</w:t>
            </w:r>
          </w:p>
        </w:tc>
      </w:tr>
      <w:tr w:rsidR="000C295B" w:rsidTr="00BB2F4A">
        <w:trPr>
          <w:trHeight w:val="778"/>
        </w:trPr>
        <w:tc>
          <w:tcPr>
            <w:tcW w:w="4497" w:type="dxa"/>
          </w:tcPr>
          <w:p w:rsidR="000C295B" w:rsidRPr="00F55330" w:rsidRDefault="000C295B" w:rsidP="00796E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8. Наличие обучающихся  (воспитанников) с </w:t>
            </w: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proofErr w:type="gram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796E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беспечением</w:t>
            </w:r>
            <w:proofErr w:type="spell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в  образовательных учреждениях</w:t>
            </w:r>
            <w:r w:rsidRPr="00F55330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из расчета за каждого</w:t>
            </w:r>
          </w:p>
          <w:p w:rsidR="000C295B" w:rsidRPr="00B52B6B" w:rsidRDefault="000C295B" w:rsidP="00343888">
            <w:pPr>
              <w:jc w:val="center"/>
            </w:pPr>
            <w:r w:rsidRPr="00B52B6B">
              <w:t>дополнительно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C295B" w:rsidTr="00BB2F4A">
        <w:trPr>
          <w:trHeight w:val="318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9. Наличие оборудованных и используемых в образовательном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компьютерных классов      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C0F64" w:rsidRDefault="000C295B" w:rsidP="00343888">
            <w:pPr>
              <w:jc w:val="center"/>
            </w:pPr>
            <w:r w:rsidRPr="00F675D3">
              <w:t>за каждый класс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C0F64" w:rsidRDefault="000C295B" w:rsidP="000C295B">
            <w:pPr>
              <w:ind w:firstLine="708"/>
            </w:pPr>
            <w:r w:rsidRPr="00F675D3">
              <w:t xml:space="preserve">до 10   </w:t>
            </w:r>
          </w:p>
        </w:tc>
      </w:tr>
      <w:tr w:rsidR="000C295B" w:rsidTr="00BB2F4A">
        <w:trPr>
          <w:trHeight w:val="1848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10. Наличие оборудованных и используемых в образовательном процессе спортивной площадки,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стадиона, бассейна и других  спортивных сооружений (в  зависимости от их состояния и   степени использования)</w:t>
            </w:r>
            <w:r w:rsidRPr="00F55330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Default="000C295B" w:rsidP="00343888">
            <w:pPr>
              <w:jc w:val="center"/>
            </w:pPr>
          </w:p>
          <w:p w:rsidR="000C295B" w:rsidRPr="00EC0616" w:rsidRDefault="000C295B" w:rsidP="00343888">
            <w:pPr>
              <w:jc w:val="center"/>
            </w:pPr>
            <w:r w:rsidRPr="00F675D3">
              <w:t>за каждый вид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Default="000C295B" w:rsidP="000C295B"/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  <w:p w:rsidR="000C295B" w:rsidRPr="00EC0616" w:rsidRDefault="000C295B" w:rsidP="000C295B">
            <w:pPr>
              <w:ind w:firstLine="708"/>
            </w:pPr>
          </w:p>
        </w:tc>
      </w:tr>
      <w:tr w:rsidR="000C295B" w:rsidTr="00BB2F4A">
        <w:trPr>
          <w:trHeight w:val="288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11. Наличие собственного   оборудованного здравпункта,   медицинского кабинета,   столовой                   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4622FE" w:rsidRDefault="000C295B" w:rsidP="00343888">
            <w:pPr>
              <w:jc w:val="center"/>
            </w:pPr>
            <w:r w:rsidRPr="000671B9">
              <w:t>за каждый вид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4622FE" w:rsidRDefault="000C295B" w:rsidP="000C295B">
            <w:pPr>
              <w:ind w:firstLine="708"/>
            </w:pPr>
            <w:r w:rsidRPr="000671B9">
              <w:t xml:space="preserve">до 15    </w:t>
            </w:r>
          </w:p>
        </w:tc>
      </w:tr>
      <w:tr w:rsidR="000C295B" w:rsidTr="00BB2F4A">
        <w:trPr>
          <w:trHeight w:val="222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12. Наличие: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средств, сельхозмашин, строительной и  другой самоходной техники на  балансе образовательного 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учебной техники, маломерных судов.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Default="000C295B" w:rsidP="00343888">
            <w:pPr>
              <w:jc w:val="center"/>
            </w:pPr>
          </w:p>
          <w:p w:rsidR="000C295B" w:rsidRPr="00D53C41" w:rsidRDefault="000C295B" w:rsidP="00343888">
            <w:pPr>
              <w:jc w:val="center"/>
            </w:pPr>
            <w:r w:rsidRPr="00D53C41">
              <w:t>за каждую единицу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до 3, но</w:t>
            </w:r>
          </w:p>
          <w:p w:rsidR="000C295B" w:rsidRDefault="000C295B" w:rsidP="000C295B">
            <w:r>
              <w:t xml:space="preserve">        не более 20</w:t>
            </w:r>
          </w:p>
          <w:p w:rsidR="000C295B" w:rsidRDefault="000C295B" w:rsidP="000C295B"/>
          <w:p w:rsidR="000C295B" w:rsidRPr="00D53C41" w:rsidRDefault="000C295B" w:rsidP="000C295B">
            <w:pPr>
              <w:ind w:firstLine="708"/>
            </w:pPr>
          </w:p>
        </w:tc>
      </w:tr>
      <w:tr w:rsidR="000C295B" w:rsidTr="00BB2F4A">
        <w:trPr>
          <w:trHeight w:val="240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13. Наличие загородных      объектов (лагерей, баз отдыха,  дач и др.)             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находящихся на балансе образовательных учреждений,</w:t>
            </w:r>
          </w:p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в других случаях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до 15</w:t>
            </w:r>
          </w:p>
        </w:tc>
      </w:tr>
      <w:tr w:rsidR="000C295B" w:rsidTr="00BB2F4A">
        <w:trPr>
          <w:trHeight w:val="300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14. Наличие учебно-опытных  участков (площадью не менее    0,5 га, при орошаемом  земледелии - 0,25 га),        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парникового хозяйства,       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подсобного сельского           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хозяйства, учебного хозяйства,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теплиц                                                                 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3438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7D032B" w:rsidRDefault="000C295B" w:rsidP="00343888">
            <w:pPr>
              <w:jc w:val="center"/>
            </w:pPr>
            <w:r w:rsidRPr="001A2E5E">
              <w:t>за каждый вид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7D032B" w:rsidRDefault="000C295B" w:rsidP="000C295B">
            <w:pPr>
              <w:ind w:firstLine="708"/>
            </w:pPr>
            <w:r w:rsidRPr="001A2E5E">
              <w:t xml:space="preserve">до 50    </w:t>
            </w:r>
          </w:p>
        </w:tc>
      </w:tr>
      <w:tr w:rsidR="000C295B" w:rsidTr="00BB2F4A">
        <w:trPr>
          <w:trHeight w:val="756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Наличие собственных   котельных, очистных и других  сооружений, жилых домов                                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796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D739B1" w:rsidRDefault="000C295B" w:rsidP="00796E65">
            <w:pPr>
              <w:jc w:val="center"/>
            </w:pPr>
            <w:r w:rsidRPr="001A2E5E">
              <w:t>за каждый вид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Pr="00D739B1" w:rsidRDefault="000C295B" w:rsidP="000C295B">
            <w:pPr>
              <w:ind w:firstLine="708"/>
            </w:pPr>
            <w:r w:rsidRPr="001A2E5E">
              <w:t xml:space="preserve">до 20    </w:t>
            </w:r>
          </w:p>
        </w:tc>
      </w:tr>
      <w:tr w:rsidR="000C295B" w:rsidTr="00BB2F4A">
        <w:trPr>
          <w:trHeight w:val="288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16. Наличие обучающихся    (воспитанников) в    общеобразовательных  учреждениях,  дошкольных образовательных  учреждениях, посещающих  бесплатные секции, кружки,   студии, организованные этими  учреждениями или на их базе       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796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</w:t>
            </w:r>
          </w:p>
          <w:p w:rsidR="000C295B" w:rsidRDefault="000C295B" w:rsidP="00796E65">
            <w:pPr>
              <w:jc w:val="center"/>
            </w:pPr>
            <w:r w:rsidRPr="001A2E5E">
              <w:t>обучающегося</w:t>
            </w:r>
          </w:p>
          <w:p w:rsidR="000C295B" w:rsidRPr="00A70C1D" w:rsidRDefault="000C295B" w:rsidP="00796E65">
            <w:pPr>
              <w:jc w:val="center"/>
            </w:pPr>
            <w:r w:rsidRPr="001A2E5E">
              <w:t>воспитанника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Default="000C295B" w:rsidP="000C295B"/>
          <w:p w:rsidR="000C295B" w:rsidRPr="00A70C1D" w:rsidRDefault="000C295B" w:rsidP="000C295B">
            <w:pPr>
              <w:ind w:firstLine="708"/>
            </w:pPr>
            <w:r>
              <w:t xml:space="preserve"> </w:t>
            </w:r>
            <w:r w:rsidRPr="001A2E5E">
              <w:t xml:space="preserve">0,5     </w:t>
            </w:r>
          </w:p>
        </w:tc>
      </w:tr>
      <w:tr w:rsidR="000C295B" w:rsidTr="00BB2F4A">
        <w:trPr>
          <w:trHeight w:val="330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и  используемых в дошкольных   образовательных учреждениях  помещений для разных видов активности (изостудия, театральная студия, "комната                                                                                                           </w:t>
            </w:r>
            <w:proofErr w:type="gramEnd"/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сказок", зимний сад и др.)                                       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796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Default="000C295B" w:rsidP="00796E65">
            <w:pPr>
              <w:jc w:val="center"/>
            </w:pPr>
          </w:p>
          <w:p w:rsidR="000C295B" w:rsidRPr="004E7288" w:rsidRDefault="000C295B" w:rsidP="00796E65">
            <w:pPr>
              <w:jc w:val="center"/>
            </w:pPr>
            <w:r w:rsidRPr="00AF5F16">
              <w:t>за каждый вид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Default="000C295B" w:rsidP="000C295B"/>
          <w:p w:rsidR="000C295B" w:rsidRPr="004E7288" w:rsidRDefault="000C295B" w:rsidP="000C295B">
            <w:pPr>
              <w:ind w:firstLine="708"/>
            </w:pPr>
            <w:r w:rsidRPr="00AF5F16">
              <w:t xml:space="preserve">до 15    </w:t>
            </w:r>
          </w:p>
        </w:tc>
      </w:tr>
      <w:tr w:rsidR="000C295B" w:rsidTr="00BB2F4A">
        <w:trPr>
          <w:trHeight w:val="3549"/>
        </w:trPr>
        <w:tc>
          <w:tcPr>
            <w:tcW w:w="4497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образовательных учреждениях (классах, группах общего назначения) обучающихся  (воспитанников) со  специальными потребностями, охваченных квалифицированной коррекцией физического и психического развития (кроме специальных образовательных  специальных образовательных   учреждений (классов, групп)     и                                    </w:t>
            </w:r>
            <w:proofErr w:type="gramEnd"/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образовательных     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(групп)                                               </w:t>
            </w:r>
          </w:p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компенсирующего вида                              </w:t>
            </w:r>
          </w:p>
        </w:tc>
        <w:tc>
          <w:tcPr>
            <w:tcW w:w="2763" w:type="dxa"/>
          </w:tcPr>
          <w:p w:rsidR="000C295B" w:rsidRPr="00F55330" w:rsidRDefault="000C295B" w:rsidP="00796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Default="000C295B" w:rsidP="00796E65">
            <w:pPr>
              <w:jc w:val="center"/>
            </w:pPr>
            <w:r w:rsidRPr="000E29DA">
              <w:t>за каждого</w:t>
            </w:r>
          </w:p>
          <w:p w:rsidR="000C295B" w:rsidRDefault="000C295B" w:rsidP="00796E65">
            <w:pPr>
              <w:jc w:val="center"/>
            </w:pPr>
            <w:r w:rsidRPr="000E29DA">
              <w:t>обучающегося,</w:t>
            </w:r>
          </w:p>
          <w:p w:rsidR="000C295B" w:rsidRPr="000E29DA" w:rsidRDefault="000C295B" w:rsidP="00796E65">
            <w:pPr>
              <w:jc w:val="center"/>
            </w:pPr>
            <w:r w:rsidRPr="000E29DA">
              <w:t>воспитанника</w:t>
            </w:r>
          </w:p>
        </w:tc>
        <w:tc>
          <w:tcPr>
            <w:tcW w:w="2100" w:type="dxa"/>
          </w:tcPr>
          <w:p w:rsidR="000C295B" w:rsidRPr="00F55330" w:rsidRDefault="000C295B" w:rsidP="000C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5B" w:rsidRDefault="000C295B" w:rsidP="000C295B"/>
          <w:p w:rsidR="000C295B" w:rsidRPr="000E29DA" w:rsidRDefault="000C295B" w:rsidP="000C295B">
            <w:pPr>
              <w:ind w:firstLine="708"/>
            </w:pPr>
            <w:r>
              <w:t xml:space="preserve">  1</w:t>
            </w:r>
          </w:p>
        </w:tc>
      </w:tr>
    </w:tbl>
    <w:p w:rsidR="00A03A2B" w:rsidRPr="008B6EDE" w:rsidRDefault="00A03A2B" w:rsidP="00A03A2B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8B6E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6EDE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:rsidR="00A03A2B" w:rsidRPr="00945288" w:rsidRDefault="00A03A2B" w:rsidP="00A03A2B">
      <w:pPr>
        <w:pStyle w:val="ConsPlusCell"/>
        <w:rPr>
          <w:rFonts w:ascii="Times New Roman" w:hAnsi="Times New Roman" w:cs="Times New Roman"/>
          <w:sz w:val="24"/>
          <w:szCs w:val="24"/>
        </w:rPr>
      </w:pPr>
      <w:bookmarkStart w:id="1" w:name="Par69"/>
      <w:bookmarkEnd w:id="1"/>
      <w:r w:rsidRPr="008B6ED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03A2B" w:rsidRDefault="00EC3ACA" w:rsidP="00A03A2B">
      <w:pPr>
        <w:widowControl w:val="0"/>
        <w:autoSpaceDE w:val="0"/>
        <w:autoSpaceDN w:val="0"/>
        <w:adjustRightInd w:val="0"/>
        <w:jc w:val="center"/>
        <w:outlineLvl w:val="1"/>
      </w:pPr>
      <w:proofErr w:type="spellStart"/>
      <w:r>
        <w:t>II.</w:t>
      </w:r>
      <w:r w:rsidR="00A03A2B">
        <w:t>Порядок</w:t>
      </w:r>
      <w:proofErr w:type="spellEnd"/>
      <w:r w:rsidR="00A03A2B">
        <w:t xml:space="preserve"> отнесения к группам</w:t>
      </w:r>
    </w:p>
    <w:p w:rsidR="00A03A2B" w:rsidRDefault="00A03A2B" w:rsidP="00A03A2B">
      <w:pPr>
        <w:widowControl w:val="0"/>
        <w:autoSpaceDE w:val="0"/>
        <w:autoSpaceDN w:val="0"/>
        <w:adjustRightInd w:val="0"/>
        <w:jc w:val="center"/>
      </w:pPr>
      <w:r>
        <w:t>по оплате труда руководителей</w:t>
      </w:r>
    </w:p>
    <w:p w:rsidR="00A03A2B" w:rsidRDefault="00A03A2B" w:rsidP="00A03A2B">
      <w:pPr>
        <w:widowControl w:val="0"/>
        <w:autoSpaceDE w:val="0"/>
        <w:autoSpaceDN w:val="0"/>
        <w:adjustRightInd w:val="0"/>
        <w:jc w:val="center"/>
      </w:pPr>
      <w:r>
        <w:t>для установления коэффициента масштаба управления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2.1. Группа по оплате труда определяется не чаще одного раза в год Управлением образования и молодежной политики администрации Октябрьского района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Группа по оплате труда для вновь открываемых муниципальных образовательных учреждений устанавливается исходя из плановых (проектных) показателей не более чем на 2 года.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 При наличии других показателей, не предусмотренных в настоящем разделе, но значительно увеличивающих объем и сложность работы в </w:t>
      </w:r>
      <w:r w:rsidR="00621EF9">
        <w:t xml:space="preserve">муниципальных образовательных </w:t>
      </w:r>
      <w:r>
        <w:t>учреждени</w:t>
      </w:r>
      <w:r w:rsidR="00621EF9">
        <w:t>ях</w:t>
      </w:r>
      <w:r>
        <w:t>, суммарное количество баллов может быть увеличено Управлением образования и молодежной политики администрации Октябрьского района за каждый дополнительный показатель до 20 баллов. Вопрос об увеличении баллов решается комиссией, образованной в Управлении образования и молодежной политики администрации Октябрьского района.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2.3. Конкретное количество баллов, предусмотренных по показателям с приставкой "до", определяется комиссией, образованной Управлением образования и молодежной политики администрации Октябрьского района.</w:t>
      </w:r>
    </w:p>
    <w:p w:rsidR="00A03A2B" w:rsidRDefault="00A03A2B" w:rsidP="00A03A2B">
      <w:pPr>
        <w:widowControl w:val="0"/>
        <w:autoSpaceDE w:val="0"/>
        <w:autoSpaceDN w:val="0"/>
        <w:adjustRightInd w:val="0"/>
        <w:jc w:val="both"/>
      </w:pPr>
      <w:r>
        <w:t xml:space="preserve">        2.4. При установлении группы по оплате труда руководящих работников контингент </w:t>
      </w:r>
      <w:r>
        <w:lastRenderedPageBreak/>
        <w:t>обучающихся (воспитанников) муниципальных образовательных учреждений определяется: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по общеобразовательным учреждениям - по списочному составу на начало учебного года;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по учреждениям дополнительного образования детей - по списочному составу постоянно обучающихся. При этом в списочном составе обучающиеся в учреждениях дополнительного образования детей, занимающиеся в нескольких кружках, секциях, группах, учитываются 1 раз.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2.5. Для определения суммы баллов за количество групп в дошкольных учреждениях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D50216" w:rsidRDefault="00D50216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Пункт 1 таблицы 1 «Показатели оценки сложности руководства учреждением» при установлении суммы баллов в дошкольных учреждениях применяется только для приходящих воспитанников, не состоящих в группах (кроме воспитанников основного списочного состава).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2.6. За руководителями муниципальных образовательных учреждений,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2.7. Районные методические (учебно-методические) кабинеты (центры)</w:t>
      </w:r>
      <w:proofErr w:type="gramStart"/>
      <w:r>
        <w:t xml:space="preserve"> ,</w:t>
      </w:r>
      <w:proofErr w:type="gramEnd"/>
      <w:r>
        <w:t xml:space="preserve"> находящиеся в непосредственном ведении Управления образования и молодежной политики относятся к I группе по оплате труда руководителей.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2.8. Учреждения дополнительного образования, находящиеся в непосредственном подчинении Управления образования и молодежной политики администрации Октябрьского района</w:t>
      </w:r>
      <w:r w:rsidR="000B0974">
        <w:t xml:space="preserve"> и отдела культуры администрации Октябрьского района</w:t>
      </w:r>
      <w:r>
        <w:t>, определяются по объемным показателям, но не ниже II группы по оплате труда руководителей.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2.9. Управление образования и молодежной политики администрации Октябрьского района: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2.9.1. Относит муниципальные образовательные учреждения, добившиеся высоких и стабильных результатов работы, на одну группу по оплате труда выше по сравнению с группой, определенной по настоящим показателям.</w:t>
      </w:r>
    </w:p>
    <w:p w:rsidR="00A03A2B" w:rsidRDefault="00A03A2B" w:rsidP="00A03A2B">
      <w:pPr>
        <w:widowControl w:val="0"/>
        <w:autoSpaceDE w:val="0"/>
        <w:autoSpaceDN w:val="0"/>
        <w:adjustRightInd w:val="0"/>
        <w:ind w:firstLine="540"/>
        <w:jc w:val="both"/>
      </w:pPr>
      <w:r>
        <w:t>2.9.2. Устанавливает (без изменения учреждению группы по оплате труда руководителей, определяемой по объемным показателям) руководителям муниципальных образовательных учреждений, относящимся к категории руководителей 1 уровня, имеющим высшую квалификационную категорию и особые заслуги в области образования, коэффициент масштаба управления, предусмотренный для руководителей муниципальных образовательных учреждений в следующей группе по оплате труда.</w:t>
      </w:r>
    </w:p>
    <w:p w:rsidR="00A03A2B" w:rsidRDefault="00A03A2B" w:rsidP="00A03A2B">
      <w:pPr>
        <w:widowControl w:val="0"/>
        <w:autoSpaceDE w:val="0"/>
        <w:autoSpaceDN w:val="0"/>
        <w:adjustRightInd w:val="0"/>
        <w:outlineLvl w:val="1"/>
      </w:pPr>
    </w:p>
    <w:p w:rsidR="00495A86" w:rsidRDefault="00495A86" w:rsidP="00A03A2B">
      <w:pPr>
        <w:widowControl w:val="0"/>
        <w:autoSpaceDE w:val="0"/>
        <w:autoSpaceDN w:val="0"/>
        <w:adjustRightInd w:val="0"/>
        <w:outlineLvl w:val="1"/>
      </w:pPr>
    </w:p>
    <w:p w:rsidR="00A03A2B" w:rsidRDefault="00A03A2B" w:rsidP="00A03A2B">
      <w:pPr>
        <w:widowControl w:val="0"/>
        <w:autoSpaceDE w:val="0"/>
        <w:autoSpaceDN w:val="0"/>
        <w:adjustRightInd w:val="0"/>
        <w:jc w:val="center"/>
        <w:outlineLvl w:val="1"/>
      </w:pPr>
      <w:r>
        <w:t>III. Определение группы по оплате труда руководителей</w:t>
      </w:r>
    </w:p>
    <w:p w:rsidR="00A03A2B" w:rsidRDefault="00A03A2B" w:rsidP="00A03A2B">
      <w:pPr>
        <w:widowControl w:val="0"/>
        <w:autoSpaceDE w:val="0"/>
        <w:autoSpaceDN w:val="0"/>
        <w:adjustRightInd w:val="0"/>
        <w:jc w:val="center"/>
      </w:pPr>
      <w:r>
        <w:t>с учетом суммы баллов, исчисленных по объемным показателям</w:t>
      </w:r>
    </w:p>
    <w:p w:rsidR="00495A86" w:rsidRDefault="00495A86" w:rsidP="00A03A2B">
      <w:pPr>
        <w:widowControl w:val="0"/>
        <w:autoSpaceDE w:val="0"/>
        <w:autoSpaceDN w:val="0"/>
        <w:adjustRightInd w:val="0"/>
        <w:jc w:val="right"/>
        <w:outlineLvl w:val="1"/>
      </w:pPr>
    </w:p>
    <w:p w:rsidR="00A03A2B" w:rsidRDefault="00A03A2B" w:rsidP="00A03A2B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Таблица </w:t>
      </w:r>
      <w:r w:rsidR="00495A86">
        <w:t>2</w:t>
      </w:r>
      <w:hyperlink r:id="rId10" w:history="1"/>
    </w:p>
    <w:p w:rsidR="001523B3" w:rsidRDefault="001523B3" w:rsidP="00A03A2B">
      <w:pPr>
        <w:widowControl w:val="0"/>
        <w:autoSpaceDE w:val="0"/>
        <w:autoSpaceDN w:val="0"/>
        <w:adjustRightInd w:val="0"/>
        <w:jc w:val="center"/>
      </w:pPr>
    </w:p>
    <w:p w:rsidR="00A03A2B" w:rsidRDefault="00A03A2B" w:rsidP="00A03A2B">
      <w:pPr>
        <w:widowControl w:val="0"/>
        <w:autoSpaceDE w:val="0"/>
        <w:autoSpaceDN w:val="0"/>
        <w:adjustRightInd w:val="0"/>
        <w:jc w:val="center"/>
      </w:pPr>
      <w:r>
        <w:t>Группы по оплате труда руководителей</w:t>
      </w:r>
    </w:p>
    <w:p w:rsidR="00A03A2B" w:rsidRDefault="00A03A2B" w:rsidP="00A03A2B">
      <w:pPr>
        <w:widowControl w:val="0"/>
        <w:autoSpaceDE w:val="0"/>
        <w:autoSpaceDN w:val="0"/>
        <w:adjustRightInd w:val="0"/>
        <w:jc w:val="center"/>
      </w:pPr>
      <w:r>
        <w:t>в муниципальных образовательных учреждениях</w:t>
      </w:r>
    </w:p>
    <w:p w:rsidR="00A03A2B" w:rsidRDefault="00A03A2B" w:rsidP="00A03A2B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4"/>
        <w:gridCol w:w="1365"/>
        <w:gridCol w:w="1275"/>
        <w:gridCol w:w="1200"/>
        <w:gridCol w:w="1260"/>
      </w:tblGrid>
      <w:tr w:rsidR="00A03A2B" w:rsidTr="00BB2F4A">
        <w:trPr>
          <w:trHeight w:val="255"/>
        </w:trPr>
        <w:tc>
          <w:tcPr>
            <w:tcW w:w="4164" w:type="dxa"/>
            <w:vMerge w:val="restart"/>
          </w:tcPr>
          <w:p w:rsidR="00A03A2B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(вид) образовательного учреждения</w:t>
            </w:r>
          </w:p>
        </w:tc>
        <w:tc>
          <w:tcPr>
            <w:tcW w:w="5100" w:type="dxa"/>
            <w:gridSpan w:val="4"/>
          </w:tcPr>
          <w:p w:rsidR="00A03A2B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Группа, к которой учреждение относится по оплате труда руководителей от суммы баллов</w:t>
            </w:r>
          </w:p>
        </w:tc>
      </w:tr>
      <w:tr w:rsidR="00A03A2B" w:rsidTr="00BB2F4A">
        <w:trPr>
          <w:trHeight w:val="285"/>
        </w:trPr>
        <w:tc>
          <w:tcPr>
            <w:tcW w:w="4164" w:type="dxa"/>
            <w:vMerge/>
          </w:tcPr>
          <w:p w:rsidR="00A03A2B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</w:tcPr>
          <w:p w:rsidR="00A03A2B" w:rsidRPr="00475B82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</w:t>
            </w:r>
            <w:r>
              <w:t xml:space="preserve"> гр.</w:t>
            </w:r>
          </w:p>
        </w:tc>
        <w:tc>
          <w:tcPr>
            <w:tcW w:w="1275" w:type="dxa"/>
          </w:tcPr>
          <w:p w:rsidR="00A03A2B" w:rsidRPr="00475B82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II</w:t>
            </w:r>
            <w:r>
              <w:t xml:space="preserve"> гр.</w:t>
            </w:r>
          </w:p>
        </w:tc>
        <w:tc>
          <w:tcPr>
            <w:tcW w:w="1200" w:type="dxa"/>
          </w:tcPr>
          <w:p w:rsidR="00A03A2B" w:rsidRPr="00475B82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III</w:t>
            </w:r>
            <w:r>
              <w:t xml:space="preserve"> гр.</w:t>
            </w:r>
          </w:p>
        </w:tc>
        <w:tc>
          <w:tcPr>
            <w:tcW w:w="1260" w:type="dxa"/>
          </w:tcPr>
          <w:p w:rsidR="00A03A2B" w:rsidRPr="00475B82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IV</w:t>
            </w:r>
            <w:r>
              <w:t xml:space="preserve"> гр.</w:t>
            </w:r>
          </w:p>
        </w:tc>
      </w:tr>
      <w:tr w:rsidR="00A03A2B" w:rsidTr="001523B3">
        <w:trPr>
          <w:trHeight w:val="838"/>
        </w:trPr>
        <w:tc>
          <w:tcPr>
            <w:tcW w:w="4164" w:type="dxa"/>
          </w:tcPr>
          <w:p w:rsidR="00A03A2B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019">
              <w:t xml:space="preserve">Общеобразовательные учреждения;   </w:t>
            </w:r>
            <w:r w:rsidRPr="005B7019">
              <w:br/>
              <w:t xml:space="preserve">дошкольные учреждения; учреждения    </w:t>
            </w:r>
            <w:r w:rsidRPr="005B7019">
              <w:br/>
              <w:t>доп</w:t>
            </w:r>
            <w:r>
              <w:t>олнительного образования детей.</w:t>
            </w:r>
            <w:r w:rsidRPr="005B7019">
              <w:t xml:space="preserve">  </w:t>
            </w:r>
            <w:r w:rsidRPr="005B7019">
              <w:br/>
            </w:r>
          </w:p>
        </w:tc>
        <w:tc>
          <w:tcPr>
            <w:tcW w:w="1365" w:type="dxa"/>
          </w:tcPr>
          <w:p w:rsidR="00A03A2B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свыше 500</w:t>
            </w:r>
          </w:p>
        </w:tc>
        <w:tc>
          <w:tcPr>
            <w:tcW w:w="1275" w:type="dxa"/>
          </w:tcPr>
          <w:p w:rsidR="00A03A2B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500</w:t>
            </w:r>
          </w:p>
        </w:tc>
        <w:tc>
          <w:tcPr>
            <w:tcW w:w="1200" w:type="dxa"/>
          </w:tcPr>
          <w:p w:rsidR="00A03A2B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350</w:t>
            </w:r>
          </w:p>
        </w:tc>
        <w:tc>
          <w:tcPr>
            <w:tcW w:w="1260" w:type="dxa"/>
          </w:tcPr>
          <w:p w:rsidR="00A03A2B" w:rsidRDefault="00A03A2B" w:rsidP="00BB2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200</w:t>
            </w:r>
          </w:p>
        </w:tc>
      </w:tr>
    </w:tbl>
    <w:p w:rsidR="00A03A2B" w:rsidRDefault="008910DB" w:rsidP="008910DB">
      <w:pPr>
        <w:widowControl w:val="0"/>
        <w:tabs>
          <w:tab w:val="left" w:pos="9495"/>
        </w:tabs>
        <w:autoSpaceDE w:val="0"/>
        <w:autoSpaceDN w:val="0"/>
        <w:adjustRightInd w:val="0"/>
      </w:pPr>
      <w:r>
        <w:tab/>
        <w:t>».</w:t>
      </w:r>
    </w:p>
    <w:p w:rsidR="00A03A2B" w:rsidRDefault="00A03A2B" w:rsidP="00A03A2B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03A2B" w:rsidRDefault="00A03A2B" w:rsidP="00073453">
      <w:pPr>
        <w:widowControl w:val="0"/>
        <w:tabs>
          <w:tab w:val="right" w:pos="9922"/>
        </w:tabs>
        <w:ind w:left="5760" w:right="140"/>
        <w:jc w:val="right"/>
        <w:rPr>
          <w:color w:val="000000"/>
        </w:rPr>
      </w:pPr>
    </w:p>
    <w:p w:rsidR="00A03A2B" w:rsidRDefault="00A03A2B" w:rsidP="00073453">
      <w:pPr>
        <w:widowControl w:val="0"/>
        <w:tabs>
          <w:tab w:val="right" w:pos="9922"/>
        </w:tabs>
        <w:ind w:left="5760" w:right="140"/>
        <w:jc w:val="right"/>
        <w:rPr>
          <w:color w:val="000000"/>
        </w:rPr>
      </w:pPr>
    </w:p>
    <w:p w:rsidR="00A03A2B" w:rsidRDefault="00A03A2B" w:rsidP="00073453">
      <w:pPr>
        <w:widowControl w:val="0"/>
        <w:tabs>
          <w:tab w:val="right" w:pos="9922"/>
        </w:tabs>
        <w:ind w:left="5760" w:right="140"/>
        <w:jc w:val="right"/>
        <w:rPr>
          <w:color w:val="000000"/>
        </w:rPr>
      </w:pPr>
    </w:p>
    <w:sectPr w:rsidR="00A03A2B" w:rsidSect="00E16072">
      <w:headerReference w:type="default" r:id="rId11"/>
      <w:footerReference w:type="even" r:id="rId12"/>
      <w:headerReference w:type="first" r:id="rId13"/>
      <w:pgSz w:w="11906" w:h="16838"/>
      <w:pgMar w:top="1134" w:right="709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97" w:rsidRDefault="00941897">
      <w:r>
        <w:separator/>
      </w:r>
    </w:p>
  </w:endnote>
  <w:endnote w:type="continuationSeparator" w:id="0">
    <w:p w:rsidR="00941897" w:rsidRDefault="009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F4A" w:rsidRDefault="00BB2F4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2F4A" w:rsidRDefault="00BB2F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97" w:rsidRDefault="00941897">
      <w:r>
        <w:separator/>
      </w:r>
    </w:p>
  </w:footnote>
  <w:footnote w:type="continuationSeparator" w:id="0">
    <w:p w:rsidR="00941897" w:rsidRDefault="0094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F4A" w:rsidRDefault="00BB2F4A" w:rsidP="000B7D1F">
    <w:pPr>
      <w:pStyle w:val="a7"/>
      <w:tabs>
        <w:tab w:val="clear" w:pos="4677"/>
        <w:tab w:val="clear" w:pos="9355"/>
        <w:tab w:val="left" w:pos="7995"/>
      </w:tabs>
    </w:pPr>
    <w:r>
      <w:tab/>
      <w:t xml:space="preserve">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F4A" w:rsidRDefault="00BB2F4A" w:rsidP="00EA5016">
    <w:pPr>
      <w:pStyle w:val="a7"/>
      <w:tabs>
        <w:tab w:val="clear" w:pos="4677"/>
        <w:tab w:val="clear" w:pos="9355"/>
        <w:tab w:val="left" w:pos="8265"/>
      </w:tabs>
    </w:pPr>
    <w:r>
      <w:tab/>
    </w:r>
    <w:r>
      <w:rPr>
        <w:lang w:val="en-US"/>
      </w:rPr>
      <w:t xml:space="preserve">              </w:t>
    </w: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1A5"/>
    <w:multiLevelType w:val="hybridMultilevel"/>
    <w:tmpl w:val="88A0E8A6"/>
    <w:lvl w:ilvl="0" w:tplc="DA0A3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8303D"/>
    <w:multiLevelType w:val="hybridMultilevel"/>
    <w:tmpl w:val="9D02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54A3"/>
    <w:multiLevelType w:val="hybridMultilevel"/>
    <w:tmpl w:val="18D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626B2"/>
    <w:multiLevelType w:val="hybridMultilevel"/>
    <w:tmpl w:val="E222D39A"/>
    <w:lvl w:ilvl="0" w:tplc="66821B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733E0B"/>
    <w:multiLevelType w:val="hybridMultilevel"/>
    <w:tmpl w:val="78BC35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797A7E"/>
    <w:multiLevelType w:val="hybridMultilevel"/>
    <w:tmpl w:val="64801280"/>
    <w:lvl w:ilvl="0" w:tplc="114E3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306D5"/>
    <w:multiLevelType w:val="hybridMultilevel"/>
    <w:tmpl w:val="62F4A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D4E3732"/>
    <w:multiLevelType w:val="hybridMultilevel"/>
    <w:tmpl w:val="342CC930"/>
    <w:lvl w:ilvl="0" w:tplc="66D461B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E50EC2"/>
    <w:multiLevelType w:val="hybridMultilevel"/>
    <w:tmpl w:val="B0DA51AA"/>
    <w:lvl w:ilvl="0" w:tplc="7FE873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2DF56A3"/>
    <w:multiLevelType w:val="hybridMultilevel"/>
    <w:tmpl w:val="18D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11325D"/>
    <w:multiLevelType w:val="hybridMultilevel"/>
    <w:tmpl w:val="CD3AB66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EC42E6"/>
    <w:multiLevelType w:val="hybridMultilevel"/>
    <w:tmpl w:val="EE8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321B1D"/>
    <w:multiLevelType w:val="hybridMultilevel"/>
    <w:tmpl w:val="78EC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A55D3"/>
    <w:multiLevelType w:val="hybridMultilevel"/>
    <w:tmpl w:val="64801280"/>
    <w:lvl w:ilvl="0" w:tplc="114E3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5D61E2"/>
    <w:multiLevelType w:val="hybridMultilevel"/>
    <w:tmpl w:val="B2808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E11804"/>
    <w:multiLevelType w:val="hybridMultilevel"/>
    <w:tmpl w:val="0A5A8780"/>
    <w:lvl w:ilvl="0" w:tplc="4872B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342617"/>
    <w:multiLevelType w:val="hybridMultilevel"/>
    <w:tmpl w:val="34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703B7B"/>
    <w:multiLevelType w:val="hybridMultilevel"/>
    <w:tmpl w:val="B5643AB6"/>
    <w:lvl w:ilvl="0" w:tplc="79E6DB74">
      <w:start w:val="1"/>
      <w:numFmt w:val="upperRoman"/>
      <w:lvlText w:val="%1."/>
      <w:lvlJc w:val="left"/>
      <w:pPr>
        <w:ind w:left="17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9">
    <w:nsid w:val="584757E5"/>
    <w:multiLevelType w:val="hybridMultilevel"/>
    <w:tmpl w:val="8938A8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D1BBA"/>
    <w:multiLevelType w:val="hybridMultilevel"/>
    <w:tmpl w:val="1E0E60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55C4EF7"/>
    <w:multiLevelType w:val="hybridMultilevel"/>
    <w:tmpl w:val="1614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722CA6"/>
    <w:multiLevelType w:val="hybridMultilevel"/>
    <w:tmpl w:val="3776F56E"/>
    <w:lvl w:ilvl="0" w:tplc="2806C5A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2806C5A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9357010"/>
    <w:multiLevelType w:val="hybridMultilevel"/>
    <w:tmpl w:val="2662EB3E"/>
    <w:lvl w:ilvl="0" w:tplc="BF76A1F0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B877BF"/>
    <w:multiLevelType w:val="hybridMultilevel"/>
    <w:tmpl w:val="3EC2F5C6"/>
    <w:lvl w:ilvl="0" w:tplc="40208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62F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996D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F80C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BAE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B27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74E30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520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3627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4"/>
  </w:num>
  <w:num w:numId="13">
    <w:abstractNumId w:val="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1"/>
  </w:num>
  <w:num w:numId="17">
    <w:abstractNumId w:val="18"/>
  </w:num>
  <w:num w:numId="18">
    <w:abstractNumId w:val="20"/>
  </w:num>
  <w:num w:numId="19">
    <w:abstractNumId w:val="12"/>
  </w:num>
  <w:num w:numId="20">
    <w:abstractNumId w:val="11"/>
  </w:num>
  <w:num w:numId="21">
    <w:abstractNumId w:val="17"/>
  </w:num>
  <w:num w:numId="22">
    <w:abstractNumId w:val="9"/>
  </w:num>
  <w:num w:numId="23">
    <w:abstractNumId w:val="1"/>
  </w:num>
  <w:num w:numId="24">
    <w:abstractNumId w:val="13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A4"/>
    <w:rsid w:val="000008AD"/>
    <w:rsid w:val="00000F55"/>
    <w:rsid w:val="0000145B"/>
    <w:rsid w:val="0000254A"/>
    <w:rsid w:val="00003111"/>
    <w:rsid w:val="00005EF3"/>
    <w:rsid w:val="00006BAF"/>
    <w:rsid w:val="000106E5"/>
    <w:rsid w:val="000120C2"/>
    <w:rsid w:val="00015204"/>
    <w:rsid w:val="00015A3B"/>
    <w:rsid w:val="000202B4"/>
    <w:rsid w:val="000214C3"/>
    <w:rsid w:val="0002298F"/>
    <w:rsid w:val="00024E6B"/>
    <w:rsid w:val="0002681B"/>
    <w:rsid w:val="00031F24"/>
    <w:rsid w:val="00032446"/>
    <w:rsid w:val="0003337C"/>
    <w:rsid w:val="000339F0"/>
    <w:rsid w:val="00033FFB"/>
    <w:rsid w:val="00041DEB"/>
    <w:rsid w:val="000473FB"/>
    <w:rsid w:val="00052005"/>
    <w:rsid w:val="000569D6"/>
    <w:rsid w:val="00056A5B"/>
    <w:rsid w:val="00057892"/>
    <w:rsid w:val="00057B08"/>
    <w:rsid w:val="00060575"/>
    <w:rsid w:val="00063DDD"/>
    <w:rsid w:val="0007003B"/>
    <w:rsid w:val="0007204B"/>
    <w:rsid w:val="0007276B"/>
    <w:rsid w:val="00073453"/>
    <w:rsid w:val="00073C96"/>
    <w:rsid w:val="00075ACB"/>
    <w:rsid w:val="000854E2"/>
    <w:rsid w:val="0009395F"/>
    <w:rsid w:val="00093FCC"/>
    <w:rsid w:val="000947B3"/>
    <w:rsid w:val="00095B70"/>
    <w:rsid w:val="0009609F"/>
    <w:rsid w:val="0009739D"/>
    <w:rsid w:val="000974B9"/>
    <w:rsid w:val="000A1B76"/>
    <w:rsid w:val="000A640B"/>
    <w:rsid w:val="000B0974"/>
    <w:rsid w:val="000B101F"/>
    <w:rsid w:val="000B1DAF"/>
    <w:rsid w:val="000B236D"/>
    <w:rsid w:val="000B26A6"/>
    <w:rsid w:val="000B28DE"/>
    <w:rsid w:val="000B3535"/>
    <w:rsid w:val="000B430C"/>
    <w:rsid w:val="000B6544"/>
    <w:rsid w:val="000B7D1F"/>
    <w:rsid w:val="000B7E55"/>
    <w:rsid w:val="000C0B9D"/>
    <w:rsid w:val="000C1761"/>
    <w:rsid w:val="000C295B"/>
    <w:rsid w:val="000C2A17"/>
    <w:rsid w:val="000C3149"/>
    <w:rsid w:val="000D34A5"/>
    <w:rsid w:val="000D6A66"/>
    <w:rsid w:val="000E0A68"/>
    <w:rsid w:val="000E3FFF"/>
    <w:rsid w:val="000E4737"/>
    <w:rsid w:val="000E51EF"/>
    <w:rsid w:val="000F006F"/>
    <w:rsid w:val="000F34F6"/>
    <w:rsid w:val="000F3FB7"/>
    <w:rsid w:val="000F404A"/>
    <w:rsid w:val="000F566D"/>
    <w:rsid w:val="000F5924"/>
    <w:rsid w:val="000F7139"/>
    <w:rsid w:val="000F7787"/>
    <w:rsid w:val="00102879"/>
    <w:rsid w:val="00105265"/>
    <w:rsid w:val="00105346"/>
    <w:rsid w:val="001053EC"/>
    <w:rsid w:val="0010739C"/>
    <w:rsid w:val="00110040"/>
    <w:rsid w:val="0011046D"/>
    <w:rsid w:val="00110790"/>
    <w:rsid w:val="00114A77"/>
    <w:rsid w:val="001159A3"/>
    <w:rsid w:val="0011640E"/>
    <w:rsid w:val="00116749"/>
    <w:rsid w:val="001169E1"/>
    <w:rsid w:val="0012157B"/>
    <w:rsid w:val="00122C15"/>
    <w:rsid w:val="00123C73"/>
    <w:rsid w:val="00124318"/>
    <w:rsid w:val="00124E5B"/>
    <w:rsid w:val="00126D88"/>
    <w:rsid w:val="00126E87"/>
    <w:rsid w:val="00127C48"/>
    <w:rsid w:val="00131171"/>
    <w:rsid w:val="00133C27"/>
    <w:rsid w:val="001354D6"/>
    <w:rsid w:val="00135A7A"/>
    <w:rsid w:val="0014015E"/>
    <w:rsid w:val="00140941"/>
    <w:rsid w:val="00140A00"/>
    <w:rsid w:val="00144D03"/>
    <w:rsid w:val="001507EF"/>
    <w:rsid w:val="00150878"/>
    <w:rsid w:val="00150884"/>
    <w:rsid w:val="00151C32"/>
    <w:rsid w:val="001523B3"/>
    <w:rsid w:val="00152DDD"/>
    <w:rsid w:val="00153F20"/>
    <w:rsid w:val="00154855"/>
    <w:rsid w:val="00155491"/>
    <w:rsid w:val="00155980"/>
    <w:rsid w:val="0016055C"/>
    <w:rsid w:val="00161783"/>
    <w:rsid w:val="00162A13"/>
    <w:rsid w:val="0016300A"/>
    <w:rsid w:val="0016472A"/>
    <w:rsid w:val="00165937"/>
    <w:rsid w:val="0016788A"/>
    <w:rsid w:val="001701B7"/>
    <w:rsid w:val="0017095F"/>
    <w:rsid w:val="001732EA"/>
    <w:rsid w:val="00173CFE"/>
    <w:rsid w:val="0017740D"/>
    <w:rsid w:val="00183492"/>
    <w:rsid w:val="00183925"/>
    <w:rsid w:val="001846E1"/>
    <w:rsid w:val="00184C9E"/>
    <w:rsid w:val="00184DB2"/>
    <w:rsid w:val="00184EA5"/>
    <w:rsid w:val="00190C58"/>
    <w:rsid w:val="001911DC"/>
    <w:rsid w:val="001915DE"/>
    <w:rsid w:val="001918C3"/>
    <w:rsid w:val="00192C86"/>
    <w:rsid w:val="00195F68"/>
    <w:rsid w:val="001A01B8"/>
    <w:rsid w:val="001A02A1"/>
    <w:rsid w:val="001A0AE5"/>
    <w:rsid w:val="001A2676"/>
    <w:rsid w:val="001A3267"/>
    <w:rsid w:val="001A58E4"/>
    <w:rsid w:val="001B3711"/>
    <w:rsid w:val="001B67E3"/>
    <w:rsid w:val="001B78EC"/>
    <w:rsid w:val="001B7F8C"/>
    <w:rsid w:val="001C1250"/>
    <w:rsid w:val="001C152E"/>
    <w:rsid w:val="001C1B2B"/>
    <w:rsid w:val="001C2068"/>
    <w:rsid w:val="001C280E"/>
    <w:rsid w:val="001C29BA"/>
    <w:rsid w:val="001D1C6B"/>
    <w:rsid w:val="001D3F67"/>
    <w:rsid w:val="001D561E"/>
    <w:rsid w:val="001D664A"/>
    <w:rsid w:val="001E0912"/>
    <w:rsid w:val="001E10B1"/>
    <w:rsid w:val="001E1B16"/>
    <w:rsid w:val="001E237F"/>
    <w:rsid w:val="001E3524"/>
    <w:rsid w:val="001E3592"/>
    <w:rsid w:val="001E561D"/>
    <w:rsid w:val="001E5BCE"/>
    <w:rsid w:val="001E69A7"/>
    <w:rsid w:val="001E71E7"/>
    <w:rsid w:val="001E7249"/>
    <w:rsid w:val="001F0F2E"/>
    <w:rsid w:val="001F0F4D"/>
    <w:rsid w:val="001F14AE"/>
    <w:rsid w:val="001F15ED"/>
    <w:rsid w:val="001F1BA3"/>
    <w:rsid w:val="001F419D"/>
    <w:rsid w:val="001F77A4"/>
    <w:rsid w:val="00202A5B"/>
    <w:rsid w:val="00204DDC"/>
    <w:rsid w:val="002061C9"/>
    <w:rsid w:val="00206D2C"/>
    <w:rsid w:val="00210E45"/>
    <w:rsid w:val="0021576E"/>
    <w:rsid w:val="002166FD"/>
    <w:rsid w:val="00216D0E"/>
    <w:rsid w:val="00221477"/>
    <w:rsid w:val="00221581"/>
    <w:rsid w:val="00222A29"/>
    <w:rsid w:val="00223E8C"/>
    <w:rsid w:val="00227F5D"/>
    <w:rsid w:val="00230771"/>
    <w:rsid w:val="002321A9"/>
    <w:rsid w:val="0023400B"/>
    <w:rsid w:val="00237D0F"/>
    <w:rsid w:val="002431A0"/>
    <w:rsid w:val="00243B99"/>
    <w:rsid w:val="00250C42"/>
    <w:rsid w:val="00251540"/>
    <w:rsid w:val="00253932"/>
    <w:rsid w:val="00255EDB"/>
    <w:rsid w:val="00256B55"/>
    <w:rsid w:val="00256C97"/>
    <w:rsid w:val="002609C9"/>
    <w:rsid w:val="00261479"/>
    <w:rsid w:val="00262375"/>
    <w:rsid w:val="0026752B"/>
    <w:rsid w:val="0026770F"/>
    <w:rsid w:val="002707AE"/>
    <w:rsid w:val="0027218A"/>
    <w:rsid w:val="002735E8"/>
    <w:rsid w:val="002753AE"/>
    <w:rsid w:val="00275849"/>
    <w:rsid w:val="002761CD"/>
    <w:rsid w:val="002802A8"/>
    <w:rsid w:val="00284DCD"/>
    <w:rsid w:val="00285C93"/>
    <w:rsid w:val="00286394"/>
    <w:rsid w:val="00286938"/>
    <w:rsid w:val="002900EF"/>
    <w:rsid w:val="00293F93"/>
    <w:rsid w:val="002A3150"/>
    <w:rsid w:val="002A7ACC"/>
    <w:rsid w:val="002A7AE7"/>
    <w:rsid w:val="002B038A"/>
    <w:rsid w:val="002B0492"/>
    <w:rsid w:val="002B28DE"/>
    <w:rsid w:val="002B50F4"/>
    <w:rsid w:val="002B5707"/>
    <w:rsid w:val="002C0263"/>
    <w:rsid w:val="002C1261"/>
    <w:rsid w:val="002C1914"/>
    <w:rsid w:val="002C3364"/>
    <w:rsid w:val="002C4D0B"/>
    <w:rsid w:val="002C6072"/>
    <w:rsid w:val="002C66FB"/>
    <w:rsid w:val="002D17FE"/>
    <w:rsid w:val="002D393F"/>
    <w:rsid w:val="002D3C23"/>
    <w:rsid w:val="002D450B"/>
    <w:rsid w:val="002D48CD"/>
    <w:rsid w:val="002D4F9F"/>
    <w:rsid w:val="002D7063"/>
    <w:rsid w:val="002E61FB"/>
    <w:rsid w:val="002E6A17"/>
    <w:rsid w:val="002E721C"/>
    <w:rsid w:val="002F0140"/>
    <w:rsid w:val="002F3315"/>
    <w:rsid w:val="002F57E5"/>
    <w:rsid w:val="002F6D7E"/>
    <w:rsid w:val="002F7721"/>
    <w:rsid w:val="0030331F"/>
    <w:rsid w:val="003056BE"/>
    <w:rsid w:val="0030677B"/>
    <w:rsid w:val="003068B7"/>
    <w:rsid w:val="00310698"/>
    <w:rsid w:val="00310ACF"/>
    <w:rsid w:val="0031116A"/>
    <w:rsid w:val="0031339B"/>
    <w:rsid w:val="0031592A"/>
    <w:rsid w:val="003164A2"/>
    <w:rsid w:val="0031789C"/>
    <w:rsid w:val="00322F89"/>
    <w:rsid w:val="00325CB6"/>
    <w:rsid w:val="00330898"/>
    <w:rsid w:val="00330C93"/>
    <w:rsid w:val="00331447"/>
    <w:rsid w:val="0034062F"/>
    <w:rsid w:val="00341676"/>
    <w:rsid w:val="0034179A"/>
    <w:rsid w:val="003433BA"/>
    <w:rsid w:val="00343888"/>
    <w:rsid w:val="00343A2B"/>
    <w:rsid w:val="00344534"/>
    <w:rsid w:val="00344E63"/>
    <w:rsid w:val="00344FEE"/>
    <w:rsid w:val="00346FC9"/>
    <w:rsid w:val="00347580"/>
    <w:rsid w:val="003505A7"/>
    <w:rsid w:val="00352B98"/>
    <w:rsid w:val="0035543E"/>
    <w:rsid w:val="00355EA9"/>
    <w:rsid w:val="00356DFA"/>
    <w:rsid w:val="00357356"/>
    <w:rsid w:val="0036098F"/>
    <w:rsid w:val="00360FCD"/>
    <w:rsid w:val="003658BD"/>
    <w:rsid w:val="00370F9D"/>
    <w:rsid w:val="00372F8E"/>
    <w:rsid w:val="003763B6"/>
    <w:rsid w:val="0037701F"/>
    <w:rsid w:val="00380AA9"/>
    <w:rsid w:val="00382B81"/>
    <w:rsid w:val="003832E0"/>
    <w:rsid w:val="00384DF5"/>
    <w:rsid w:val="00385C0C"/>
    <w:rsid w:val="00390E82"/>
    <w:rsid w:val="0039196D"/>
    <w:rsid w:val="00395CDA"/>
    <w:rsid w:val="003A3DB2"/>
    <w:rsid w:val="003A42A7"/>
    <w:rsid w:val="003B5CAF"/>
    <w:rsid w:val="003B6598"/>
    <w:rsid w:val="003C2CA9"/>
    <w:rsid w:val="003C4406"/>
    <w:rsid w:val="003C4A9D"/>
    <w:rsid w:val="003C56C3"/>
    <w:rsid w:val="003C6CF0"/>
    <w:rsid w:val="003D10B2"/>
    <w:rsid w:val="003D324B"/>
    <w:rsid w:val="003D350E"/>
    <w:rsid w:val="003D7D99"/>
    <w:rsid w:val="003E1267"/>
    <w:rsid w:val="003E1ED6"/>
    <w:rsid w:val="003E36C0"/>
    <w:rsid w:val="003E4CEE"/>
    <w:rsid w:val="003E55A4"/>
    <w:rsid w:val="003F1E71"/>
    <w:rsid w:val="003F5D02"/>
    <w:rsid w:val="003F7DEA"/>
    <w:rsid w:val="00403109"/>
    <w:rsid w:val="0040603F"/>
    <w:rsid w:val="00413314"/>
    <w:rsid w:val="0041343A"/>
    <w:rsid w:val="00415FA6"/>
    <w:rsid w:val="00416FFC"/>
    <w:rsid w:val="004254C7"/>
    <w:rsid w:val="00431F84"/>
    <w:rsid w:val="004347C3"/>
    <w:rsid w:val="00442AAF"/>
    <w:rsid w:val="00442E43"/>
    <w:rsid w:val="0044391E"/>
    <w:rsid w:val="00446A69"/>
    <w:rsid w:val="00446BD8"/>
    <w:rsid w:val="00453CB1"/>
    <w:rsid w:val="00456984"/>
    <w:rsid w:val="004644F3"/>
    <w:rsid w:val="00464B95"/>
    <w:rsid w:val="00472350"/>
    <w:rsid w:val="00472780"/>
    <w:rsid w:val="004727E5"/>
    <w:rsid w:val="00472A96"/>
    <w:rsid w:val="00474442"/>
    <w:rsid w:val="004747CD"/>
    <w:rsid w:val="004772EB"/>
    <w:rsid w:val="0048048F"/>
    <w:rsid w:val="00481478"/>
    <w:rsid w:val="00482A9C"/>
    <w:rsid w:val="0048546A"/>
    <w:rsid w:val="00485CD6"/>
    <w:rsid w:val="00486427"/>
    <w:rsid w:val="004866C6"/>
    <w:rsid w:val="0049165C"/>
    <w:rsid w:val="00492B09"/>
    <w:rsid w:val="00492EA5"/>
    <w:rsid w:val="00495A86"/>
    <w:rsid w:val="004A0C45"/>
    <w:rsid w:val="004A15E2"/>
    <w:rsid w:val="004A1DDB"/>
    <w:rsid w:val="004A2032"/>
    <w:rsid w:val="004A43C9"/>
    <w:rsid w:val="004A4CFC"/>
    <w:rsid w:val="004B0FBE"/>
    <w:rsid w:val="004C1555"/>
    <w:rsid w:val="004C1DDC"/>
    <w:rsid w:val="004C5E51"/>
    <w:rsid w:val="004C777D"/>
    <w:rsid w:val="004D0248"/>
    <w:rsid w:val="004D308C"/>
    <w:rsid w:val="004D3C07"/>
    <w:rsid w:val="004D3CD4"/>
    <w:rsid w:val="004D3F55"/>
    <w:rsid w:val="004E157C"/>
    <w:rsid w:val="004E24F3"/>
    <w:rsid w:val="004E252A"/>
    <w:rsid w:val="004E262D"/>
    <w:rsid w:val="004E5B85"/>
    <w:rsid w:val="004E7BBF"/>
    <w:rsid w:val="004F0811"/>
    <w:rsid w:val="004F1089"/>
    <w:rsid w:val="004F15B9"/>
    <w:rsid w:val="004F1F14"/>
    <w:rsid w:val="004F3D5E"/>
    <w:rsid w:val="004F5175"/>
    <w:rsid w:val="004F64E4"/>
    <w:rsid w:val="00501CE5"/>
    <w:rsid w:val="00506080"/>
    <w:rsid w:val="0050617E"/>
    <w:rsid w:val="00513394"/>
    <w:rsid w:val="00514776"/>
    <w:rsid w:val="00521E7D"/>
    <w:rsid w:val="005228F7"/>
    <w:rsid w:val="00523336"/>
    <w:rsid w:val="0052602B"/>
    <w:rsid w:val="00533ADC"/>
    <w:rsid w:val="00540350"/>
    <w:rsid w:val="005403A6"/>
    <w:rsid w:val="005409EB"/>
    <w:rsid w:val="00540DE5"/>
    <w:rsid w:val="00542A0C"/>
    <w:rsid w:val="00543AE5"/>
    <w:rsid w:val="00543B67"/>
    <w:rsid w:val="00550BAF"/>
    <w:rsid w:val="005515BC"/>
    <w:rsid w:val="0055179C"/>
    <w:rsid w:val="00553728"/>
    <w:rsid w:val="00555EB0"/>
    <w:rsid w:val="00561047"/>
    <w:rsid w:val="00562759"/>
    <w:rsid w:val="005648D0"/>
    <w:rsid w:val="00565649"/>
    <w:rsid w:val="00566422"/>
    <w:rsid w:val="0057166D"/>
    <w:rsid w:val="00572D90"/>
    <w:rsid w:val="005732B8"/>
    <w:rsid w:val="005733E0"/>
    <w:rsid w:val="00575C53"/>
    <w:rsid w:val="00581BA4"/>
    <w:rsid w:val="005826BF"/>
    <w:rsid w:val="005827B9"/>
    <w:rsid w:val="00584C52"/>
    <w:rsid w:val="00585C91"/>
    <w:rsid w:val="00586DEC"/>
    <w:rsid w:val="0058712E"/>
    <w:rsid w:val="005878F8"/>
    <w:rsid w:val="00591444"/>
    <w:rsid w:val="005933D7"/>
    <w:rsid w:val="00593F5E"/>
    <w:rsid w:val="005972FC"/>
    <w:rsid w:val="005973D1"/>
    <w:rsid w:val="00597E1A"/>
    <w:rsid w:val="005A61D1"/>
    <w:rsid w:val="005B7FB3"/>
    <w:rsid w:val="005C0DAB"/>
    <w:rsid w:val="005C61BE"/>
    <w:rsid w:val="005C6CF6"/>
    <w:rsid w:val="005C6FB0"/>
    <w:rsid w:val="005C706E"/>
    <w:rsid w:val="005D099E"/>
    <w:rsid w:val="005D7952"/>
    <w:rsid w:val="005E2AED"/>
    <w:rsid w:val="005E3624"/>
    <w:rsid w:val="005E3E6C"/>
    <w:rsid w:val="005E7567"/>
    <w:rsid w:val="005F4FE3"/>
    <w:rsid w:val="005F51F9"/>
    <w:rsid w:val="005F6C3A"/>
    <w:rsid w:val="005F7325"/>
    <w:rsid w:val="005F79AB"/>
    <w:rsid w:val="00600810"/>
    <w:rsid w:val="006011CA"/>
    <w:rsid w:val="0060125A"/>
    <w:rsid w:val="00601A2A"/>
    <w:rsid w:val="0060230F"/>
    <w:rsid w:val="00605769"/>
    <w:rsid w:val="00605C59"/>
    <w:rsid w:val="0060621A"/>
    <w:rsid w:val="00607EE2"/>
    <w:rsid w:val="00611599"/>
    <w:rsid w:val="0061325E"/>
    <w:rsid w:val="00616494"/>
    <w:rsid w:val="006207B5"/>
    <w:rsid w:val="00621EF9"/>
    <w:rsid w:val="00622E1B"/>
    <w:rsid w:val="00624804"/>
    <w:rsid w:val="00630A69"/>
    <w:rsid w:val="00631212"/>
    <w:rsid w:val="00631367"/>
    <w:rsid w:val="00631545"/>
    <w:rsid w:val="00632C19"/>
    <w:rsid w:val="00633326"/>
    <w:rsid w:val="00634887"/>
    <w:rsid w:val="00634BE0"/>
    <w:rsid w:val="00634EFB"/>
    <w:rsid w:val="00636522"/>
    <w:rsid w:val="006367FA"/>
    <w:rsid w:val="00637096"/>
    <w:rsid w:val="006375B1"/>
    <w:rsid w:val="006402DB"/>
    <w:rsid w:val="00642E3A"/>
    <w:rsid w:val="00647C68"/>
    <w:rsid w:val="0065192E"/>
    <w:rsid w:val="00652032"/>
    <w:rsid w:val="006520F1"/>
    <w:rsid w:val="00655440"/>
    <w:rsid w:val="00656E98"/>
    <w:rsid w:val="00662D6B"/>
    <w:rsid w:val="00664EB7"/>
    <w:rsid w:val="00672935"/>
    <w:rsid w:val="00676C0A"/>
    <w:rsid w:val="00682363"/>
    <w:rsid w:val="00683EBE"/>
    <w:rsid w:val="006849FD"/>
    <w:rsid w:val="00685D93"/>
    <w:rsid w:val="006933CC"/>
    <w:rsid w:val="00693860"/>
    <w:rsid w:val="006A0E9E"/>
    <w:rsid w:val="006A17EF"/>
    <w:rsid w:val="006A2AB3"/>
    <w:rsid w:val="006A2BD4"/>
    <w:rsid w:val="006A3CDA"/>
    <w:rsid w:val="006A7640"/>
    <w:rsid w:val="006A78D4"/>
    <w:rsid w:val="006B0404"/>
    <w:rsid w:val="006B0B10"/>
    <w:rsid w:val="006B0EA5"/>
    <w:rsid w:val="006B173C"/>
    <w:rsid w:val="006B1DD6"/>
    <w:rsid w:val="006B2B5E"/>
    <w:rsid w:val="006B3714"/>
    <w:rsid w:val="006B4423"/>
    <w:rsid w:val="006C3381"/>
    <w:rsid w:val="006C6ABC"/>
    <w:rsid w:val="006D2028"/>
    <w:rsid w:val="006D60DF"/>
    <w:rsid w:val="006D7106"/>
    <w:rsid w:val="006E165A"/>
    <w:rsid w:val="006E18ED"/>
    <w:rsid w:val="006E4813"/>
    <w:rsid w:val="006F385C"/>
    <w:rsid w:val="006F3BC2"/>
    <w:rsid w:val="006F3F2A"/>
    <w:rsid w:val="006F4481"/>
    <w:rsid w:val="006F5D3D"/>
    <w:rsid w:val="006F78EA"/>
    <w:rsid w:val="0070415B"/>
    <w:rsid w:val="00710E44"/>
    <w:rsid w:val="0071155D"/>
    <w:rsid w:val="0071178B"/>
    <w:rsid w:val="00713AA3"/>
    <w:rsid w:val="0071548E"/>
    <w:rsid w:val="007170D8"/>
    <w:rsid w:val="0071735C"/>
    <w:rsid w:val="007173E7"/>
    <w:rsid w:val="007206AB"/>
    <w:rsid w:val="007232E1"/>
    <w:rsid w:val="007238FC"/>
    <w:rsid w:val="00727B3E"/>
    <w:rsid w:val="00731891"/>
    <w:rsid w:val="00733766"/>
    <w:rsid w:val="007355F6"/>
    <w:rsid w:val="00735C6B"/>
    <w:rsid w:val="00740C86"/>
    <w:rsid w:val="007412E0"/>
    <w:rsid w:val="0074204A"/>
    <w:rsid w:val="00747371"/>
    <w:rsid w:val="007552DE"/>
    <w:rsid w:val="0075598B"/>
    <w:rsid w:val="007561EE"/>
    <w:rsid w:val="00762B07"/>
    <w:rsid w:val="00763A22"/>
    <w:rsid w:val="0076667B"/>
    <w:rsid w:val="00766D25"/>
    <w:rsid w:val="007676BB"/>
    <w:rsid w:val="00770527"/>
    <w:rsid w:val="007713D3"/>
    <w:rsid w:val="00773760"/>
    <w:rsid w:val="0077503A"/>
    <w:rsid w:val="00775E32"/>
    <w:rsid w:val="00777033"/>
    <w:rsid w:val="00781827"/>
    <w:rsid w:val="007832D1"/>
    <w:rsid w:val="00793692"/>
    <w:rsid w:val="00794E26"/>
    <w:rsid w:val="00795E11"/>
    <w:rsid w:val="00796E65"/>
    <w:rsid w:val="007A0A75"/>
    <w:rsid w:val="007A2D4C"/>
    <w:rsid w:val="007A4F00"/>
    <w:rsid w:val="007A714B"/>
    <w:rsid w:val="007B1AAE"/>
    <w:rsid w:val="007B2492"/>
    <w:rsid w:val="007B614A"/>
    <w:rsid w:val="007C4668"/>
    <w:rsid w:val="007C4E3F"/>
    <w:rsid w:val="007C7918"/>
    <w:rsid w:val="007C7FB9"/>
    <w:rsid w:val="007D10E6"/>
    <w:rsid w:val="007D7A75"/>
    <w:rsid w:val="007E00AD"/>
    <w:rsid w:val="007E07BA"/>
    <w:rsid w:val="007E1C20"/>
    <w:rsid w:val="007E2AC7"/>
    <w:rsid w:val="007E3B8B"/>
    <w:rsid w:val="007E6F0D"/>
    <w:rsid w:val="007E73C0"/>
    <w:rsid w:val="007E7659"/>
    <w:rsid w:val="007E7DB4"/>
    <w:rsid w:val="007F4E27"/>
    <w:rsid w:val="007F5B39"/>
    <w:rsid w:val="00807261"/>
    <w:rsid w:val="00810768"/>
    <w:rsid w:val="00810DA4"/>
    <w:rsid w:val="00810E4B"/>
    <w:rsid w:val="0081117A"/>
    <w:rsid w:val="008116DE"/>
    <w:rsid w:val="008121A2"/>
    <w:rsid w:val="00815C40"/>
    <w:rsid w:val="00821B8D"/>
    <w:rsid w:val="00823161"/>
    <w:rsid w:val="00832E98"/>
    <w:rsid w:val="008338D6"/>
    <w:rsid w:val="008347C1"/>
    <w:rsid w:val="00836810"/>
    <w:rsid w:val="008372D4"/>
    <w:rsid w:val="00844761"/>
    <w:rsid w:val="00845427"/>
    <w:rsid w:val="008512C3"/>
    <w:rsid w:val="00852283"/>
    <w:rsid w:val="008525DC"/>
    <w:rsid w:val="00853ADA"/>
    <w:rsid w:val="00853BEA"/>
    <w:rsid w:val="00861A97"/>
    <w:rsid w:val="008623A4"/>
    <w:rsid w:val="00862DC6"/>
    <w:rsid w:val="00862E62"/>
    <w:rsid w:val="00864F42"/>
    <w:rsid w:val="00871A24"/>
    <w:rsid w:val="0087384D"/>
    <w:rsid w:val="008741E1"/>
    <w:rsid w:val="008745F8"/>
    <w:rsid w:val="0087465D"/>
    <w:rsid w:val="0087502C"/>
    <w:rsid w:val="00880BD9"/>
    <w:rsid w:val="00883F45"/>
    <w:rsid w:val="008852E8"/>
    <w:rsid w:val="008910DB"/>
    <w:rsid w:val="00895482"/>
    <w:rsid w:val="00896671"/>
    <w:rsid w:val="008970F4"/>
    <w:rsid w:val="008A19A5"/>
    <w:rsid w:val="008A22D7"/>
    <w:rsid w:val="008A3018"/>
    <w:rsid w:val="008A42D3"/>
    <w:rsid w:val="008A4CD3"/>
    <w:rsid w:val="008A74FF"/>
    <w:rsid w:val="008B01DB"/>
    <w:rsid w:val="008B0F23"/>
    <w:rsid w:val="008B7BAC"/>
    <w:rsid w:val="008C01F4"/>
    <w:rsid w:val="008C0C26"/>
    <w:rsid w:val="008C3E95"/>
    <w:rsid w:val="008C708A"/>
    <w:rsid w:val="008D030E"/>
    <w:rsid w:val="008E30DE"/>
    <w:rsid w:val="008E4A73"/>
    <w:rsid w:val="008E5395"/>
    <w:rsid w:val="008E53BC"/>
    <w:rsid w:val="008E721C"/>
    <w:rsid w:val="008F1858"/>
    <w:rsid w:val="008F269F"/>
    <w:rsid w:val="008F7C5C"/>
    <w:rsid w:val="0090002C"/>
    <w:rsid w:val="00900720"/>
    <w:rsid w:val="009007E1"/>
    <w:rsid w:val="00901720"/>
    <w:rsid w:val="0090225E"/>
    <w:rsid w:val="00906D2E"/>
    <w:rsid w:val="009076B2"/>
    <w:rsid w:val="009125CC"/>
    <w:rsid w:val="00912E5A"/>
    <w:rsid w:val="0092588A"/>
    <w:rsid w:val="00925E6C"/>
    <w:rsid w:val="00930623"/>
    <w:rsid w:val="0093169B"/>
    <w:rsid w:val="009338E0"/>
    <w:rsid w:val="0093440B"/>
    <w:rsid w:val="00934FF9"/>
    <w:rsid w:val="00936784"/>
    <w:rsid w:val="00941264"/>
    <w:rsid w:val="00941897"/>
    <w:rsid w:val="00944327"/>
    <w:rsid w:val="0094550A"/>
    <w:rsid w:val="009502F6"/>
    <w:rsid w:val="00950AF9"/>
    <w:rsid w:val="00951A31"/>
    <w:rsid w:val="009623BD"/>
    <w:rsid w:val="009739FA"/>
    <w:rsid w:val="00973D44"/>
    <w:rsid w:val="00977448"/>
    <w:rsid w:val="009827E8"/>
    <w:rsid w:val="009852B2"/>
    <w:rsid w:val="00985659"/>
    <w:rsid w:val="00985885"/>
    <w:rsid w:val="00985A8A"/>
    <w:rsid w:val="00986178"/>
    <w:rsid w:val="0099273E"/>
    <w:rsid w:val="00993208"/>
    <w:rsid w:val="00996BDB"/>
    <w:rsid w:val="009A1268"/>
    <w:rsid w:val="009A257B"/>
    <w:rsid w:val="009A63B1"/>
    <w:rsid w:val="009A72DF"/>
    <w:rsid w:val="009A7528"/>
    <w:rsid w:val="009B046A"/>
    <w:rsid w:val="009B429A"/>
    <w:rsid w:val="009B4D5B"/>
    <w:rsid w:val="009B65D4"/>
    <w:rsid w:val="009B6A46"/>
    <w:rsid w:val="009C2F4A"/>
    <w:rsid w:val="009C3CCF"/>
    <w:rsid w:val="009C43D7"/>
    <w:rsid w:val="009C503C"/>
    <w:rsid w:val="009C5507"/>
    <w:rsid w:val="009C7174"/>
    <w:rsid w:val="009D0A12"/>
    <w:rsid w:val="009D6B71"/>
    <w:rsid w:val="009D72BD"/>
    <w:rsid w:val="009E31DF"/>
    <w:rsid w:val="009E6F1C"/>
    <w:rsid w:val="009E7C50"/>
    <w:rsid w:val="009E7FEC"/>
    <w:rsid w:val="009F52BE"/>
    <w:rsid w:val="00A01C68"/>
    <w:rsid w:val="00A022A4"/>
    <w:rsid w:val="00A02A8A"/>
    <w:rsid w:val="00A03A2B"/>
    <w:rsid w:val="00A11076"/>
    <w:rsid w:val="00A1233C"/>
    <w:rsid w:val="00A17B18"/>
    <w:rsid w:val="00A2084A"/>
    <w:rsid w:val="00A23AE7"/>
    <w:rsid w:val="00A32E91"/>
    <w:rsid w:val="00A35468"/>
    <w:rsid w:val="00A40D95"/>
    <w:rsid w:val="00A54248"/>
    <w:rsid w:val="00A608F5"/>
    <w:rsid w:val="00A610A3"/>
    <w:rsid w:val="00A64096"/>
    <w:rsid w:val="00A646D9"/>
    <w:rsid w:val="00A653F6"/>
    <w:rsid w:val="00A656B9"/>
    <w:rsid w:val="00A71222"/>
    <w:rsid w:val="00A72B2A"/>
    <w:rsid w:val="00A7498A"/>
    <w:rsid w:val="00A76F0F"/>
    <w:rsid w:val="00A77E76"/>
    <w:rsid w:val="00A8037C"/>
    <w:rsid w:val="00A91970"/>
    <w:rsid w:val="00A94882"/>
    <w:rsid w:val="00A9545D"/>
    <w:rsid w:val="00AA15C6"/>
    <w:rsid w:val="00AA193F"/>
    <w:rsid w:val="00AA2F26"/>
    <w:rsid w:val="00AA683A"/>
    <w:rsid w:val="00AB1BB4"/>
    <w:rsid w:val="00AB2901"/>
    <w:rsid w:val="00AB66F0"/>
    <w:rsid w:val="00AB6DB1"/>
    <w:rsid w:val="00AC009E"/>
    <w:rsid w:val="00AC0552"/>
    <w:rsid w:val="00AC2146"/>
    <w:rsid w:val="00AC3454"/>
    <w:rsid w:val="00AD0910"/>
    <w:rsid w:val="00AD171C"/>
    <w:rsid w:val="00AD2DF4"/>
    <w:rsid w:val="00AE09EA"/>
    <w:rsid w:val="00AE170D"/>
    <w:rsid w:val="00AE18F2"/>
    <w:rsid w:val="00AE2434"/>
    <w:rsid w:val="00AE39E6"/>
    <w:rsid w:val="00AE7EFB"/>
    <w:rsid w:val="00AF2CBE"/>
    <w:rsid w:val="00AF4F58"/>
    <w:rsid w:val="00AF6D56"/>
    <w:rsid w:val="00B01696"/>
    <w:rsid w:val="00B05595"/>
    <w:rsid w:val="00B0671C"/>
    <w:rsid w:val="00B07621"/>
    <w:rsid w:val="00B10084"/>
    <w:rsid w:val="00B1033D"/>
    <w:rsid w:val="00B10D84"/>
    <w:rsid w:val="00B20BF3"/>
    <w:rsid w:val="00B213C3"/>
    <w:rsid w:val="00B2355D"/>
    <w:rsid w:val="00B24429"/>
    <w:rsid w:val="00B24DEE"/>
    <w:rsid w:val="00B264A5"/>
    <w:rsid w:val="00B26EFA"/>
    <w:rsid w:val="00B279DE"/>
    <w:rsid w:val="00B30482"/>
    <w:rsid w:val="00B30CCD"/>
    <w:rsid w:val="00B3105A"/>
    <w:rsid w:val="00B311FC"/>
    <w:rsid w:val="00B34DFB"/>
    <w:rsid w:val="00B354DD"/>
    <w:rsid w:val="00B37B22"/>
    <w:rsid w:val="00B411ED"/>
    <w:rsid w:val="00B43C4B"/>
    <w:rsid w:val="00B440F4"/>
    <w:rsid w:val="00B4459A"/>
    <w:rsid w:val="00B46CDB"/>
    <w:rsid w:val="00B47B54"/>
    <w:rsid w:val="00B50176"/>
    <w:rsid w:val="00B51AF7"/>
    <w:rsid w:val="00B523C2"/>
    <w:rsid w:val="00B54640"/>
    <w:rsid w:val="00B546C1"/>
    <w:rsid w:val="00B6012F"/>
    <w:rsid w:val="00B706E6"/>
    <w:rsid w:val="00B71F5F"/>
    <w:rsid w:val="00B771BD"/>
    <w:rsid w:val="00B840AE"/>
    <w:rsid w:val="00B85D75"/>
    <w:rsid w:val="00B86C7E"/>
    <w:rsid w:val="00B920C9"/>
    <w:rsid w:val="00B93A45"/>
    <w:rsid w:val="00B93E10"/>
    <w:rsid w:val="00B94F72"/>
    <w:rsid w:val="00B965A8"/>
    <w:rsid w:val="00B967EB"/>
    <w:rsid w:val="00B97428"/>
    <w:rsid w:val="00BA4C39"/>
    <w:rsid w:val="00BA6BC3"/>
    <w:rsid w:val="00BA7341"/>
    <w:rsid w:val="00BB2F4A"/>
    <w:rsid w:val="00BB3192"/>
    <w:rsid w:val="00BB35E3"/>
    <w:rsid w:val="00BB3630"/>
    <w:rsid w:val="00BB46BF"/>
    <w:rsid w:val="00BB7474"/>
    <w:rsid w:val="00BB7D16"/>
    <w:rsid w:val="00BC1B61"/>
    <w:rsid w:val="00BC2BCC"/>
    <w:rsid w:val="00BC32AA"/>
    <w:rsid w:val="00BC5169"/>
    <w:rsid w:val="00BD0077"/>
    <w:rsid w:val="00BD0878"/>
    <w:rsid w:val="00BD0A07"/>
    <w:rsid w:val="00BD41D4"/>
    <w:rsid w:val="00BD4D29"/>
    <w:rsid w:val="00BE069B"/>
    <w:rsid w:val="00BE1C37"/>
    <w:rsid w:val="00BE2621"/>
    <w:rsid w:val="00BE3B4A"/>
    <w:rsid w:val="00BE4FF0"/>
    <w:rsid w:val="00BE62E6"/>
    <w:rsid w:val="00BE7A64"/>
    <w:rsid w:val="00BF4374"/>
    <w:rsid w:val="00BF4C2D"/>
    <w:rsid w:val="00BF6F31"/>
    <w:rsid w:val="00BF7593"/>
    <w:rsid w:val="00BF7E4F"/>
    <w:rsid w:val="00C03961"/>
    <w:rsid w:val="00C1226E"/>
    <w:rsid w:val="00C12D32"/>
    <w:rsid w:val="00C15966"/>
    <w:rsid w:val="00C15F1F"/>
    <w:rsid w:val="00C16F92"/>
    <w:rsid w:val="00C21540"/>
    <w:rsid w:val="00C22508"/>
    <w:rsid w:val="00C227D3"/>
    <w:rsid w:val="00C2361C"/>
    <w:rsid w:val="00C24CD2"/>
    <w:rsid w:val="00C2580D"/>
    <w:rsid w:val="00C32A0C"/>
    <w:rsid w:val="00C332E2"/>
    <w:rsid w:val="00C33D96"/>
    <w:rsid w:val="00C4013A"/>
    <w:rsid w:val="00C42A3D"/>
    <w:rsid w:val="00C46379"/>
    <w:rsid w:val="00C50A11"/>
    <w:rsid w:val="00C538AE"/>
    <w:rsid w:val="00C53951"/>
    <w:rsid w:val="00C569C1"/>
    <w:rsid w:val="00C56D0B"/>
    <w:rsid w:val="00C57367"/>
    <w:rsid w:val="00C61D3E"/>
    <w:rsid w:val="00C70F79"/>
    <w:rsid w:val="00C71D5F"/>
    <w:rsid w:val="00C736F2"/>
    <w:rsid w:val="00C73894"/>
    <w:rsid w:val="00C84875"/>
    <w:rsid w:val="00C9275C"/>
    <w:rsid w:val="00CA07AD"/>
    <w:rsid w:val="00CA0D0E"/>
    <w:rsid w:val="00CA287F"/>
    <w:rsid w:val="00CA28C9"/>
    <w:rsid w:val="00CA4069"/>
    <w:rsid w:val="00CA5D8F"/>
    <w:rsid w:val="00CA7FE8"/>
    <w:rsid w:val="00CB0890"/>
    <w:rsid w:val="00CB1E87"/>
    <w:rsid w:val="00CB2A87"/>
    <w:rsid w:val="00CB4B7C"/>
    <w:rsid w:val="00CB50A2"/>
    <w:rsid w:val="00CB7D29"/>
    <w:rsid w:val="00CC0C94"/>
    <w:rsid w:val="00CC28D1"/>
    <w:rsid w:val="00CC7A39"/>
    <w:rsid w:val="00CC7C2F"/>
    <w:rsid w:val="00CD1840"/>
    <w:rsid w:val="00CD30D7"/>
    <w:rsid w:val="00CD385A"/>
    <w:rsid w:val="00CD6FF5"/>
    <w:rsid w:val="00CD7D5E"/>
    <w:rsid w:val="00CE1C42"/>
    <w:rsid w:val="00CE279E"/>
    <w:rsid w:val="00CE62BD"/>
    <w:rsid w:val="00CF21BF"/>
    <w:rsid w:val="00CF2A3C"/>
    <w:rsid w:val="00CF6F57"/>
    <w:rsid w:val="00D03335"/>
    <w:rsid w:val="00D03863"/>
    <w:rsid w:val="00D076F8"/>
    <w:rsid w:val="00D11AD5"/>
    <w:rsid w:val="00D11D91"/>
    <w:rsid w:val="00D11FC3"/>
    <w:rsid w:val="00D12685"/>
    <w:rsid w:val="00D126C3"/>
    <w:rsid w:val="00D13E0C"/>
    <w:rsid w:val="00D15414"/>
    <w:rsid w:val="00D161FA"/>
    <w:rsid w:val="00D17B77"/>
    <w:rsid w:val="00D201DF"/>
    <w:rsid w:val="00D20444"/>
    <w:rsid w:val="00D20CB8"/>
    <w:rsid w:val="00D233B6"/>
    <w:rsid w:val="00D239EB"/>
    <w:rsid w:val="00D31E84"/>
    <w:rsid w:val="00D322CE"/>
    <w:rsid w:val="00D34C15"/>
    <w:rsid w:val="00D36BCF"/>
    <w:rsid w:val="00D37013"/>
    <w:rsid w:val="00D3730D"/>
    <w:rsid w:val="00D40C4E"/>
    <w:rsid w:val="00D40D53"/>
    <w:rsid w:val="00D427EB"/>
    <w:rsid w:val="00D436F5"/>
    <w:rsid w:val="00D446D1"/>
    <w:rsid w:val="00D464B4"/>
    <w:rsid w:val="00D472AE"/>
    <w:rsid w:val="00D50216"/>
    <w:rsid w:val="00D5359B"/>
    <w:rsid w:val="00D54839"/>
    <w:rsid w:val="00D5666F"/>
    <w:rsid w:val="00D630DF"/>
    <w:rsid w:val="00D644A5"/>
    <w:rsid w:val="00D6547B"/>
    <w:rsid w:val="00D67235"/>
    <w:rsid w:val="00D73B95"/>
    <w:rsid w:val="00D74BF7"/>
    <w:rsid w:val="00D75D0C"/>
    <w:rsid w:val="00D7789E"/>
    <w:rsid w:val="00D80979"/>
    <w:rsid w:val="00D80AD8"/>
    <w:rsid w:val="00D81BA7"/>
    <w:rsid w:val="00D8220F"/>
    <w:rsid w:val="00D859E4"/>
    <w:rsid w:val="00D86521"/>
    <w:rsid w:val="00D90591"/>
    <w:rsid w:val="00D92082"/>
    <w:rsid w:val="00D930B0"/>
    <w:rsid w:val="00DA6DE2"/>
    <w:rsid w:val="00DA73BA"/>
    <w:rsid w:val="00DB04E8"/>
    <w:rsid w:val="00DB0895"/>
    <w:rsid w:val="00DB2BF7"/>
    <w:rsid w:val="00DB2CCB"/>
    <w:rsid w:val="00DB5CA5"/>
    <w:rsid w:val="00DB6F3A"/>
    <w:rsid w:val="00DC069C"/>
    <w:rsid w:val="00DC0FA7"/>
    <w:rsid w:val="00DC612E"/>
    <w:rsid w:val="00DD0000"/>
    <w:rsid w:val="00DD040A"/>
    <w:rsid w:val="00DD1395"/>
    <w:rsid w:val="00DD1A77"/>
    <w:rsid w:val="00DD3323"/>
    <w:rsid w:val="00DD51F0"/>
    <w:rsid w:val="00DD58F6"/>
    <w:rsid w:val="00DD618F"/>
    <w:rsid w:val="00DE0EB3"/>
    <w:rsid w:val="00DE12E0"/>
    <w:rsid w:val="00DE1731"/>
    <w:rsid w:val="00DE36A5"/>
    <w:rsid w:val="00DE571C"/>
    <w:rsid w:val="00DE5933"/>
    <w:rsid w:val="00DE6195"/>
    <w:rsid w:val="00DF5C05"/>
    <w:rsid w:val="00E03BB5"/>
    <w:rsid w:val="00E04957"/>
    <w:rsid w:val="00E04EAA"/>
    <w:rsid w:val="00E11F48"/>
    <w:rsid w:val="00E12EDF"/>
    <w:rsid w:val="00E13AFD"/>
    <w:rsid w:val="00E155A6"/>
    <w:rsid w:val="00E16072"/>
    <w:rsid w:val="00E16BF0"/>
    <w:rsid w:val="00E21E7A"/>
    <w:rsid w:val="00E25BA4"/>
    <w:rsid w:val="00E25D91"/>
    <w:rsid w:val="00E268B7"/>
    <w:rsid w:val="00E26C36"/>
    <w:rsid w:val="00E3308D"/>
    <w:rsid w:val="00E331E6"/>
    <w:rsid w:val="00E3599E"/>
    <w:rsid w:val="00E36D37"/>
    <w:rsid w:val="00E37409"/>
    <w:rsid w:val="00E4662D"/>
    <w:rsid w:val="00E51F3B"/>
    <w:rsid w:val="00E56901"/>
    <w:rsid w:val="00E577DE"/>
    <w:rsid w:val="00E62696"/>
    <w:rsid w:val="00E62CAC"/>
    <w:rsid w:val="00E63434"/>
    <w:rsid w:val="00E66A58"/>
    <w:rsid w:val="00E70600"/>
    <w:rsid w:val="00E73431"/>
    <w:rsid w:val="00E739F0"/>
    <w:rsid w:val="00E74309"/>
    <w:rsid w:val="00E761AD"/>
    <w:rsid w:val="00E775CB"/>
    <w:rsid w:val="00E777BF"/>
    <w:rsid w:val="00E80ABD"/>
    <w:rsid w:val="00E81273"/>
    <w:rsid w:val="00E816F5"/>
    <w:rsid w:val="00E824CF"/>
    <w:rsid w:val="00E82CD3"/>
    <w:rsid w:val="00E8493D"/>
    <w:rsid w:val="00E9000C"/>
    <w:rsid w:val="00E93E22"/>
    <w:rsid w:val="00EA006D"/>
    <w:rsid w:val="00EA0571"/>
    <w:rsid w:val="00EA0C05"/>
    <w:rsid w:val="00EA0E8A"/>
    <w:rsid w:val="00EA4878"/>
    <w:rsid w:val="00EA5016"/>
    <w:rsid w:val="00EA5343"/>
    <w:rsid w:val="00EB3D5F"/>
    <w:rsid w:val="00EB766C"/>
    <w:rsid w:val="00EC029B"/>
    <w:rsid w:val="00EC3053"/>
    <w:rsid w:val="00EC3ACA"/>
    <w:rsid w:val="00EC40B3"/>
    <w:rsid w:val="00EC5649"/>
    <w:rsid w:val="00EC5B8E"/>
    <w:rsid w:val="00EC6119"/>
    <w:rsid w:val="00EC694F"/>
    <w:rsid w:val="00EC6B36"/>
    <w:rsid w:val="00ED09A2"/>
    <w:rsid w:val="00ED186F"/>
    <w:rsid w:val="00ED2D8D"/>
    <w:rsid w:val="00ED7467"/>
    <w:rsid w:val="00ED7A93"/>
    <w:rsid w:val="00EE4519"/>
    <w:rsid w:val="00EE713D"/>
    <w:rsid w:val="00EF1CCB"/>
    <w:rsid w:val="00EF4D9C"/>
    <w:rsid w:val="00EF5FF4"/>
    <w:rsid w:val="00F017D8"/>
    <w:rsid w:val="00F0180B"/>
    <w:rsid w:val="00F04A5D"/>
    <w:rsid w:val="00F05410"/>
    <w:rsid w:val="00F0664B"/>
    <w:rsid w:val="00F07812"/>
    <w:rsid w:val="00F1056D"/>
    <w:rsid w:val="00F11D04"/>
    <w:rsid w:val="00F12C2D"/>
    <w:rsid w:val="00F1371E"/>
    <w:rsid w:val="00F154A6"/>
    <w:rsid w:val="00F203AD"/>
    <w:rsid w:val="00F229DC"/>
    <w:rsid w:val="00F250D4"/>
    <w:rsid w:val="00F256EE"/>
    <w:rsid w:val="00F27261"/>
    <w:rsid w:val="00F30DA6"/>
    <w:rsid w:val="00F34257"/>
    <w:rsid w:val="00F3665A"/>
    <w:rsid w:val="00F37F2A"/>
    <w:rsid w:val="00F42941"/>
    <w:rsid w:val="00F431E7"/>
    <w:rsid w:val="00F435C2"/>
    <w:rsid w:val="00F476C2"/>
    <w:rsid w:val="00F50781"/>
    <w:rsid w:val="00F54EF0"/>
    <w:rsid w:val="00F5568B"/>
    <w:rsid w:val="00F5585B"/>
    <w:rsid w:val="00F57C67"/>
    <w:rsid w:val="00F60272"/>
    <w:rsid w:val="00F61FE7"/>
    <w:rsid w:val="00F6399A"/>
    <w:rsid w:val="00F657B4"/>
    <w:rsid w:val="00F65ABD"/>
    <w:rsid w:val="00F7323B"/>
    <w:rsid w:val="00F75162"/>
    <w:rsid w:val="00F7645C"/>
    <w:rsid w:val="00F779D5"/>
    <w:rsid w:val="00F803E9"/>
    <w:rsid w:val="00F80784"/>
    <w:rsid w:val="00F87DA7"/>
    <w:rsid w:val="00F91C74"/>
    <w:rsid w:val="00F937C0"/>
    <w:rsid w:val="00F93C58"/>
    <w:rsid w:val="00F93F0A"/>
    <w:rsid w:val="00F94E91"/>
    <w:rsid w:val="00F96D9C"/>
    <w:rsid w:val="00F97F9C"/>
    <w:rsid w:val="00FA1F99"/>
    <w:rsid w:val="00FA2C69"/>
    <w:rsid w:val="00FA4124"/>
    <w:rsid w:val="00FA4337"/>
    <w:rsid w:val="00FA62C7"/>
    <w:rsid w:val="00FA71AC"/>
    <w:rsid w:val="00FB256A"/>
    <w:rsid w:val="00FB32B5"/>
    <w:rsid w:val="00FB4002"/>
    <w:rsid w:val="00FB48FE"/>
    <w:rsid w:val="00FB4AC5"/>
    <w:rsid w:val="00FC2589"/>
    <w:rsid w:val="00FC3773"/>
    <w:rsid w:val="00FC45E1"/>
    <w:rsid w:val="00FC543C"/>
    <w:rsid w:val="00FC55E4"/>
    <w:rsid w:val="00FD0594"/>
    <w:rsid w:val="00FD2835"/>
    <w:rsid w:val="00FE384C"/>
    <w:rsid w:val="00FE78D9"/>
    <w:rsid w:val="00FF1232"/>
    <w:rsid w:val="00FF1EC5"/>
    <w:rsid w:val="00FF458A"/>
    <w:rsid w:val="00FF662E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C7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345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073453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uiPriority w:val="99"/>
    <w:qFormat/>
    <w:rsid w:val="00073453"/>
    <w:pPr>
      <w:keepNext/>
      <w:jc w:val="center"/>
      <w:outlineLvl w:val="4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73453"/>
    <w:rPr>
      <w:rFonts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073453"/>
    <w:rPr>
      <w:rFonts w:cs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073453"/>
    <w:rPr>
      <w:rFonts w:cs="Times New Roman"/>
      <w:sz w:val="24"/>
      <w:szCs w:val="24"/>
    </w:rPr>
  </w:style>
  <w:style w:type="paragraph" w:customStyle="1" w:styleId="a3">
    <w:name w:val="Знак Знак Знак"/>
    <w:basedOn w:val="a"/>
    <w:uiPriority w:val="99"/>
    <w:rsid w:val="00F43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7E2A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073453"/>
    <w:rPr>
      <w:rFonts w:cs="Times New Roman"/>
      <w:sz w:val="24"/>
      <w:szCs w:val="24"/>
    </w:rPr>
  </w:style>
  <w:style w:type="character" w:styleId="a6">
    <w:name w:val="page number"/>
    <w:uiPriority w:val="99"/>
    <w:rsid w:val="007E2AC7"/>
    <w:rPr>
      <w:rFonts w:cs="Times New Roman"/>
    </w:rPr>
  </w:style>
  <w:style w:type="paragraph" w:styleId="a7">
    <w:name w:val="header"/>
    <w:basedOn w:val="a"/>
    <w:link w:val="a8"/>
    <w:uiPriority w:val="99"/>
    <w:rsid w:val="007E2A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73453"/>
    <w:rPr>
      <w:rFonts w:cs="Times New Roman"/>
      <w:sz w:val="24"/>
      <w:szCs w:val="24"/>
    </w:rPr>
  </w:style>
  <w:style w:type="paragraph" w:customStyle="1" w:styleId="ConsPlusNormal">
    <w:name w:val="ConsPlusNormal"/>
    <w:rsid w:val="00D778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D778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uiPriority w:val="99"/>
    <w:rsid w:val="0041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6FF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ody Text"/>
    <w:basedOn w:val="a"/>
    <w:link w:val="ab"/>
    <w:uiPriority w:val="99"/>
    <w:rsid w:val="00416FFC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7E7659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0734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73453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073453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073453"/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073453"/>
    <w:rPr>
      <w:rFonts w:cs="Times New Roman"/>
    </w:rPr>
  </w:style>
  <w:style w:type="character" w:styleId="af1">
    <w:name w:val="footnote reference"/>
    <w:uiPriority w:val="99"/>
    <w:rsid w:val="00073453"/>
    <w:rPr>
      <w:rFonts w:cs="Times New Roman"/>
      <w:vertAlign w:val="superscript"/>
    </w:rPr>
  </w:style>
  <w:style w:type="paragraph" w:customStyle="1" w:styleId="af2">
    <w:name w:val="Знак Знак Знак Знак Знак Знак Знак Знак Знак Знак"/>
    <w:basedOn w:val="a"/>
    <w:uiPriority w:val="99"/>
    <w:rsid w:val="0007345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1C152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0F00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0F006F"/>
    <w:rPr>
      <w:rFonts w:cs="Times New Roman"/>
      <w:sz w:val="24"/>
      <w:szCs w:val="24"/>
    </w:rPr>
  </w:style>
  <w:style w:type="paragraph" w:styleId="af3">
    <w:name w:val="No Spacing"/>
    <w:uiPriority w:val="99"/>
    <w:qFormat/>
    <w:rsid w:val="000F006F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F00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ody Text Indent"/>
    <w:basedOn w:val="a"/>
    <w:link w:val="af5"/>
    <w:uiPriority w:val="99"/>
    <w:rsid w:val="00FD283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locked/>
    <w:rsid w:val="00FD2835"/>
    <w:rPr>
      <w:rFonts w:cs="Times New Roman"/>
      <w:sz w:val="24"/>
      <w:szCs w:val="24"/>
    </w:rPr>
  </w:style>
  <w:style w:type="paragraph" w:styleId="af6">
    <w:name w:val="Normal (Web)"/>
    <w:basedOn w:val="a"/>
    <w:uiPriority w:val="99"/>
    <w:rsid w:val="008B0F23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rsid w:val="008B0F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8B0F23"/>
    <w:rPr>
      <w:rFonts w:cs="Times New Roman"/>
      <w:sz w:val="16"/>
      <w:szCs w:val="16"/>
    </w:rPr>
  </w:style>
  <w:style w:type="paragraph" w:styleId="af7">
    <w:name w:val="List Paragraph"/>
    <w:basedOn w:val="a"/>
    <w:uiPriority w:val="99"/>
    <w:qFormat/>
    <w:rsid w:val="00853BEA"/>
    <w:pPr>
      <w:ind w:left="720"/>
      <w:contextualSpacing/>
    </w:pPr>
  </w:style>
  <w:style w:type="paragraph" w:customStyle="1" w:styleId="ConsPlusCell">
    <w:name w:val="ConsPlusCell"/>
    <w:uiPriority w:val="99"/>
    <w:rsid w:val="00A03A2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C7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345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073453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uiPriority w:val="99"/>
    <w:qFormat/>
    <w:rsid w:val="00073453"/>
    <w:pPr>
      <w:keepNext/>
      <w:jc w:val="center"/>
      <w:outlineLvl w:val="4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73453"/>
    <w:rPr>
      <w:rFonts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073453"/>
    <w:rPr>
      <w:rFonts w:cs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073453"/>
    <w:rPr>
      <w:rFonts w:cs="Times New Roman"/>
      <w:sz w:val="24"/>
      <w:szCs w:val="24"/>
    </w:rPr>
  </w:style>
  <w:style w:type="paragraph" w:customStyle="1" w:styleId="a3">
    <w:name w:val="Знак Знак Знак"/>
    <w:basedOn w:val="a"/>
    <w:uiPriority w:val="99"/>
    <w:rsid w:val="00F43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7E2A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073453"/>
    <w:rPr>
      <w:rFonts w:cs="Times New Roman"/>
      <w:sz w:val="24"/>
      <w:szCs w:val="24"/>
    </w:rPr>
  </w:style>
  <w:style w:type="character" w:styleId="a6">
    <w:name w:val="page number"/>
    <w:uiPriority w:val="99"/>
    <w:rsid w:val="007E2AC7"/>
    <w:rPr>
      <w:rFonts w:cs="Times New Roman"/>
    </w:rPr>
  </w:style>
  <w:style w:type="paragraph" w:styleId="a7">
    <w:name w:val="header"/>
    <w:basedOn w:val="a"/>
    <w:link w:val="a8"/>
    <w:uiPriority w:val="99"/>
    <w:rsid w:val="007E2A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73453"/>
    <w:rPr>
      <w:rFonts w:cs="Times New Roman"/>
      <w:sz w:val="24"/>
      <w:szCs w:val="24"/>
    </w:rPr>
  </w:style>
  <w:style w:type="paragraph" w:customStyle="1" w:styleId="ConsPlusNormal">
    <w:name w:val="ConsPlusNormal"/>
    <w:rsid w:val="00D778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D778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uiPriority w:val="99"/>
    <w:rsid w:val="0041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6FF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ody Text"/>
    <w:basedOn w:val="a"/>
    <w:link w:val="ab"/>
    <w:uiPriority w:val="99"/>
    <w:rsid w:val="00416FFC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7E7659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0734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73453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073453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073453"/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073453"/>
    <w:rPr>
      <w:rFonts w:cs="Times New Roman"/>
    </w:rPr>
  </w:style>
  <w:style w:type="character" w:styleId="af1">
    <w:name w:val="footnote reference"/>
    <w:uiPriority w:val="99"/>
    <w:rsid w:val="00073453"/>
    <w:rPr>
      <w:rFonts w:cs="Times New Roman"/>
      <w:vertAlign w:val="superscript"/>
    </w:rPr>
  </w:style>
  <w:style w:type="paragraph" w:customStyle="1" w:styleId="af2">
    <w:name w:val="Знак Знак Знак Знак Знак Знак Знак Знак Знак Знак"/>
    <w:basedOn w:val="a"/>
    <w:uiPriority w:val="99"/>
    <w:rsid w:val="0007345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1C152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0F00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0F006F"/>
    <w:rPr>
      <w:rFonts w:cs="Times New Roman"/>
      <w:sz w:val="24"/>
      <w:szCs w:val="24"/>
    </w:rPr>
  </w:style>
  <w:style w:type="paragraph" w:styleId="af3">
    <w:name w:val="No Spacing"/>
    <w:uiPriority w:val="99"/>
    <w:qFormat/>
    <w:rsid w:val="000F006F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F00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ody Text Indent"/>
    <w:basedOn w:val="a"/>
    <w:link w:val="af5"/>
    <w:uiPriority w:val="99"/>
    <w:rsid w:val="00FD283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locked/>
    <w:rsid w:val="00FD2835"/>
    <w:rPr>
      <w:rFonts w:cs="Times New Roman"/>
      <w:sz w:val="24"/>
      <w:szCs w:val="24"/>
    </w:rPr>
  </w:style>
  <w:style w:type="paragraph" w:styleId="af6">
    <w:name w:val="Normal (Web)"/>
    <w:basedOn w:val="a"/>
    <w:uiPriority w:val="99"/>
    <w:rsid w:val="008B0F23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rsid w:val="008B0F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8B0F23"/>
    <w:rPr>
      <w:rFonts w:cs="Times New Roman"/>
      <w:sz w:val="16"/>
      <w:szCs w:val="16"/>
    </w:rPr>
  </w:style>
  <w:style w:type="paragraph" w:styleId="af7">
    <w:name w:val="List Paragraph"/>
    <w:basedOn w:val="a"/>
    <w:uiPriority w:val="99"/>
    <w:qFormat/>
    <w:rsid w:val="00853BEA"/>
    <w:pPr>
      <w:ind w:left="720"/>
      <w:contextualSpacing/>
    </w:pPr>
  </w:style>
  <w:style w:type="paragraph" w:customStyle="1" w:styleId="ConsPlusCell">
    <w:name w:val="ConsPlusCell"/>
    <w:uiPriority w:val="99"/>
    <w:rsid w:val="00A03A2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5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814B14392E901DA24F002241A14A57D1F92EE74E9E05FB1DF8C134263FDEF74D22E226CC5D2BC59FF3BD6AY9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4223-87B4-45C3-ABB0-75284316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22106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1</cp:lastModifiedBy>
  <cp:revision>2</cp:revision>
  <cp:lastPrinted>2014-02-10T07:38:00Z</cp:lastPrinted>
  <dcterms:created xsi:type="dcterms:W3CDTF">2014-02-10T09:46:00Z</dcterms:created>
  <dcterms:modified xsi:type="dcterms:W3CDTF">2014-02-10T09:46:00Z</dcterms:modified>
</cp:coreProperties>
</file>