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9F" w:rsidRPr="003F1AAB" w:rsidRDefault="0084117D" w:rsidP="003F1AAB">
      <w:pPr>
        <w:ind w:firstLine="851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3AC">
        <w:rPr>
          <w:b/>
        </w:rPr>
        <w:t>ПРОЕКТ</w:t>
      </w:r>
    </w:p>
    <w:p w:rsidR="00E249B6" w:rsidRDefault="00E249B6" w:rsidP="003F779F"/>
    <w:tbl>
      <w:tblPr>
        <w:tblpPr w:leftFromText="180" w:rightFromText="180" w:vertAnchor="text" w:horzAnchor="margin" w:tblpY="-10"/>
        <w:tblW w:w="10057" w:type="dxa"/>
        <w:tblLayout w:type="fixed"/>
        <w:tblLook w:val="0000" w:firstRow="0" w:lastRow="0" w:firstColumn="0" w:lastColumn="0" w:noHBand="0" w:noVBand="0"/>
      </w:tblPr>
      <w:tblGrid>
        <w:gridCol w:w="239"/>
        <w:gridCol w:w="619"/>
        <w:gridCol w:w="239"/>
        <w:gridCol w:w="1498"/>
        <w:gridCol w:w="348"/>
        <w:gridCol w:w="973"/>
        <w:gridCol w:w="236"/>
        <w:gridCol w:w="3559"/>
        <w:gridCol w:w="446"/>
        <w:gridCol w:w="1590"/>
        <w:gridCol w:w="310"/>
      </w:tblGrid>
      <w:tr w:rsidR="00A150FD" w:rsidTr="007A46D1">
        <w:trPr>
          <w:gridAfter w:val="1"/>
          <w:wAfter w:w="310" w:type="dxa"/>
          <w:trHeight w:hRule="exact" w:val="1134"/>
        </w:trPr>
        <w:tc>
          <w:tcPr>
            <w:tcW w:w="9747" w:type="dxa"/>
            <w:gridSpan w:val="10"/>
          </w:tcPr>
          <w:p w:rsidR="00A150FD" w:rsidRDefault="00A150FD" w:rsidP="00A150FD">
            <w:pPr>
              <w:snapToGrid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A150FD" w:rsidRDefault="00A150FD" w:rsidP="00A150FD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150FD" w:rsidRDefault="00A150FD" w:rsidP="00A150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A150FD" w:rsidRDefault="00A150FD" w:rsidP="00A150FD">
            <w:pPr>
              <w:jc w:val="center"/>
              <w:rPr>
                <w:sz w:val="12"/>
                <w:szCs w:val="12"/>
              </w:rPr>
            </w:pPr>
          </w:p>
          <w:p w:rsidR="00A150FD" w:rsidRDefault="00A150FD" w:rsidP="00A150FD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150FD" w:rsidTr="007A46D1">
        <w:trPr>
          <w:trHeight w:val="454"/>
        </w:trPr>
        <w:tc>
          <w:tcPr>
            <w:tcW w:w="239" w:type="dxa"/>
            <w:vAlign w:val="bottom"/>
          </w:tcPr>
          <w:p w:rsidR="00A150FD" w:rsidRDefault="00A150FD" w:rsidP="00A150FD">
            <w:pPr>
              <w:snapToGrid w:val="0"/>
              <w:jc w:val="right"/>
            </w:pPr>
            <w:r>
              <w:t>«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bottom"/>
          </w:tcPr>
          <w:p w:rsidR="00A150FD" w:rsidRPr="007B5E5D" w:rsidRDefault="00A150FD" w:rsidP="00A150FD">
            <w:pPr>
              <w:snapToGrid w:val="0"/>
              <w:jc w:val="center"/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  <w:vAlign w:val="bottom"/>
          </w:tcPr>
          <w:p w:rsidR="00A150FD" w:rsidRDefault="00A150FD" w:rsidP="00A150FD">
            <w:pPr>
              <w:pStyle w:val="a6"/>
              <w:tabs>
                <w:tab w:val="clear" w:pos="4677"/>
                <w:tab w:val="clear" w:pos="9355"/>
              </w:tabs>
              <w:snapToGrid w:val="0"/>
            </w:pPr>
            <w:r>
              <w:t>»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  <w:vAlign w:val="bottom"/>
          </w:tcPr>
          <w:p w:rsidR="00A150FD" w:rsidRPr="007B5E5D" w:rsidRDefault="00A150FD" w:rsidP="00A150FD">
            <w:pPr>
              <w:snapToGrid w:val="0"/>
              <w:jc w:val="center"/>
            </w:pPr>
          </w:p>
        </w:tc>
        <w:tc>
          <w:tcPr>
            <w:tcW w:w="348" w:type="dxa"/>
            <w:vAlign w:val="bottom"/>
          </w:tcPr>
          <w:p w:rsidR="00A150FD" w:rsidRDefault="00A150FD" w:rsidP="00A150FD">
            <w:pPr>
              <w:snapToGrid w:val="0"/>
              <w:ind w:right="-108"/>
            </w:pPr>
            <w:r>
              <w:t>20</w:t>
            </w:r>
          </w:p>
        </w:tc>
        <w:tc>
          <w:tcPr>
            <w:tcW w:w="973" w:type="dxa"/>
            <w:vAlign w:val="bottom"/>
          </w:tcPr>
          <w:p w:rsidR="00A150FD" w:rsidRDefault="00C74AF4" w:rsidP="002C6753">
            <w:pPr>
              <w:snapToGrid w:val="0"/>
              <w:ind w:left="-108"/>
            </w:pPr>
            <w:r>
              <w:t>1</w:t>
            </w:r>
            <w:r w:rsidR="002C6753">
              <w:t>7</w:t>
            </w:r>
            <w:r w:rsidR="00A150FD">
              <w:t xml:space="preserve"> г.</w:t>
            </w:r>
          </w:p>
        </w:tc>
        <w:tc>
          <w:tcPr>
            <w:tcW w:w="236" w:type="dxa"/>
            <w:vAlign w:val="bottom"/>
          </w:tcPr>
          <w:p w:rsidR="00A150FD" w:rsidRDefault="00A150FD" w:rsidP="00A150FD">
            <w:pPr>
              <w:snapToGrid w:val="0"/>
            </w:pPr>
          </w:p>
        </w:tc>
        <w:tc>
          <w:tcPr>
            <w:tcW w:w="3559" w:type="dxa"/>
            <w:vAlign w:val="bottom"/>
          </w:tcPr>
          <w:p w:rsidR="00A150FD" w:rsidRDefault="00A150FD" w:rsidP="00A150FD">
            <w:pPr>
              <w:snapToGrid w:val="0"/>
            </w:pPr>
          </w:p>
        </w:tc>
        <w:tc>
          <w:tcPr>
            <w:tcW w:w="446" w:type="dxa"/>
            <w:vAlign w:val="bottom"/>
          </w:tcPr>
          <w:p w:rsidR="00A150FD" w:rsidRDefault="00A150FD" w:rsidP="00A150FD">
            <w:pPr>
              <w:snapToGrid w:val="0"/>
              <w:jc w:val="center"/>
            </w:pPr>
            <w:r>
              <w:t>№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</w:tcBorders>
            <w:vAlign w:val="bottom"/>
          </w:tcPr>
          <w:p w:rsidR="00A150FD" w:rsidRPr="007B5E5D" w:rsidRDefault="00A150FD" w:rsidP="007A46D1">
            <w:pPr>
              <w:snapToGrid w:val="0"/>
            </w:pPr>
          </w:p>
        </w:tc>
      </w:tr>
      <w:tr w:rsidR="00A150FD" w:rsidTr="007A46D1">
        <w:trPr>
          <w:gridAfter w:val="1"/>
          <w:wAfter w:w="310" w:type="dxa"/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A150FD" w:rsidRDefault="00A150FD" w:rsidP="00A150FD">
            <w:pPr>
              <w:snapToGrid w:val="0"/>
            </w:pPr>
            <w:r>
              <w:t>пгт. Октябрьское</w:t>
            </w:r>
          </w:p>
        </w:tc>
      </w:tr>
    </w:tbl>
    <w:p w:rsidR="00265F7A" w:rsidRDefault="006350BB" w:rsidP="008B4A13">
      <w:r>
        <w:t xml:space="preserve">О внесении </w:t>
      </w:r>
      <w:r w:rsidR="00C824E3">
        <w:t>изменений в постановление</w:t>
      </w:r>
    </w:p>
    <w:p w:rsidR="00C824E3" w:rsidRDefault="00C824E3" w:rsidP="008B4A13">
      <w:r>
        <w:t>администрации Октябрьского района</w:t>
      </w:r>
    </w:p>
    <w:p w:rsidR="00C824E3" w:rsidRPr="00D241FD" w:rsidRDefault="00C824E3" w:rsidP="008B4A13">
      <w:r>
        <w:t>от 19.12.2016 № 2800</w:t>
      </w:r>
    </w:p>
    <w:p w:rsidR="00B90C73" w:rsidRDefault="00B90C73" w:rsidP="00B90C73">
      <w:pPr>
        <w:pStyle w:val="ConsPlusNormal"/>
        <w:jc w:val="center"/>
        <w:outlineLvl w:val="0"/>
      </w:pPr>
    </w:p>
    <w:p w:rsidR="00280DD6" w:rsidRDefault="00280DD6" w:rsidP="00280DD6">
      <w:pPr>
        <w:pStyle w:val="2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600"/>
        <w:jc w:val="both"/>
        <w:outlineLvl w:val="0"/>
        <w:rPr>
          <w:rFonts w:eastAsia="Times New Roman"/>
        </w:rPr>
      </w:pPr>
    </w:p>
    <w:p w:rsidR="00AE0886" w:rsidRDefault="00D241FD" w:rsidP="009334A0">
      <w:pPr>
        <w:pStyle w:val="20"/>
        <w:autoSpaceDE w:val="0"/>
        <w:autoSpaceDN w:val="0"/>
        <w:adjustRightInd w:val="0"/>
        <w:ind w:left="0" w:firstLine="709"/>
        <w:jc w:val="both"/>
        <w:outlineLvl w:val="0"/>
      </w:pPr>
      <w:r>
        <w:t>В соответствии постановлением Правительства Ханты-Мансийского автономного округа</w:t>
      </w:r>
      <w:r w:rsidR="001E5CB6">
        <w:t xml:space="preserve"> </w:t>
      </w:r>
      <w:r>
        <w:t>- Югры от 04.12.2015 № 440-п «Об установлении максимального размера родительской платы</w:t>
      </w:r>
      <w:r w:rsidR="00273889">
        <w:t xml:space="preserve"> за присмотр и уход за ребенком (детьми) в государственных и муниципальных организациях, реализующих образовательные программы дошкольного образования»:</w:t>
      </w:r>
    </w:p>
    <w:p w:rsidR="001E2CB2" w:rsidRDefault="00EB57B3" w:rsidP="009334A0">
      <w:pPr>
        <w:pStyle w:val="20"/>
        <w:autoSpaceDE w:val="0"/>
        <w:autoSpaceDN w:val="0"/>
        <w:adjustRightInd w:val="0"/>
        <w:ind w:left="0" w:firstLine="709"/>
        <w:jc w:val="both"/>
        <w:outlineLvl w:val="0"/>
      </w:pPr>
      <w:r>
        <w:t xml:space="preserve">1. </w:t>
      </w:r>
      <w:r w:rsidR="00C824E3">
        <w:t xml:space="preserve">Внести изменение в постановление </w:t>
      </w:r>
      <w:r w:rsidR="004C132C">
        <w:t xml:space="preserve">администрации Октябрьского района </w:t>
      </w:r>
      <w:r w:rsidR="007A2920">
        <w:t xml:space="preserve">                                   </w:t>
      </w:r>
      <w:r w:rsidR="001E2CB2">
        <w:t xml:space="preserve">от 19.12.2016 № 2800 «Об установлении размера родительской платы за присмотр и уход за ребенком (детьми) в муниципальных </w:t>
      </w:r>
      <w:r w:rsidR="004C132C">
        <w:t xml:space="preserve">образовательных </w:t>
      </w:r>
      <w:r w:rsidR="001E2CB2">
        <w:t>организациях, реализующих образовательн</w:t>
      </w:r>
      <w:r w:rsidR="004C132C">
        <w:t>ую</w:t>
      </w:r>
      <w:r w:rsidR="001E2CB2">
        <w:t xml:space="preserve"> программ</w:t>
      </w:r>
      <w:r w:rsidR="004C132C">
        <w:t>у</w:t>
      </w:r>
      <w:r w:rsidR="001E2CB2">
        <w:t xml:space="preserve"> дошкольного образования в Октябрьском районе»:</w:t>
      </w:r>
    </w:p>
    <w:p w:rsidR="001E2CB2" w:rsidRDefault="001E2CB2" w:rsidP="009334A0">
      <w:pPr>
        <w:pStyle w:val="20"/>
        <w:autoSpaceDE w:val="0"/>
        <w:autoSpaceDN w:val="0"/>
        <w:adjustRightInd w:val="0"/>
        <w:ind w:left="0" w:firstLine="709"/>
        <w:jc w:val="both"/>
        <w:outlineLvl w:val="0"/>
      </w:pPr>
      <w:r>
        <w:t>1.1. В пункте 1 цифры «190» заменить цифрами «200».</w:t>
      </w:r>
    </w:p>
    <w:p w:rsidR="001E2CB2" w:rsidRPr="00D241FD" w:rsidRDefault="001E2CB2" w:rsidP="004B6218">
      <w:pPr>
        <w:pStyle w:val="20"/>
        <w:autoSpaceDE w:val="0"/>
        <w:autoSpaceDN w:val="0"/>
        <w:adjustRightInd w:val="0"/>
        <w:ind w:left="0" w:firstLine="709"/>
        <w:jc w:val="both"/>
        <w:outlineLvl w:val="0"/>
      </w:pPr>
      <w:r>
        <w:t>1.2. В пункте 2 цифры «95» заменить цифрами «100».</w:t>
      </w:r>
    </w:p>
    <w:p w:rsidR="00EB57B3" w:rsidRDefault="001E2CB2" w:rsidP="009334A0">
      <w:pPr>
        <w:ind w:firstLine="709"/>
        <w:jc w:val="both"/>
      </w:pPr>
      <w:r>
        <w:t>2</w:t>
      </w:r>
      <w:r w:rsidR="00F2461E" w:rsidRPr="00B65D55">
        <w:t xml:space="preserve">. </w:t>
      </w:r>
      <w:r w:rsidR="002C2142">
        <w:t>Опубликовать</w:t>
      </w:r>
      <w:r w:rsidR="00280DD6">
        <w:t xml:space="preserve"> </w:t>
      </w:r>
      <w:r w:rsidR="00F2461E" w:rsidRPr="005838E4">
        <w:t xml:space="preserve">постановление в </w:t>
      </w:r>
      <w:r w:rsidR="00D65CA1">
        <w:t>официальном сетевом издании «</w:t>
      </w:r>
      <w:proofErr w:type="spellStart"/>
      <w:r w:rsidR="00D65CA1">
        <w:t>октвести</w:t>
      </w:r>
      <w:proofErr w:type="gramStart"/>
      <w:r w:rsidR="00D65CA1">
        <w:t>.р</w:t>
      </w:r>
      <w:proofErr w:type="gramEnd"/>
      <w:r w:rsidR="00D65CA1">
        <w:t>у</w:t>
      </w:r>
      <w:proofErr w:type="spellEnd"/>
      <w:r w:rsidR="00D65CA1">
        <w:t>».</w:t>
      </w:r>
    </w:p>
    <w:p w:rsidR="0002609D" w:rsidRDefault="001E2CB2" w:rsidP="009334A0">
      <w:pPr>
        <w:ind w:firstLine="709"/>
        <w:jc w:val="both"/>
      </w:pPr>
      <w:r>
        <w:t>3</w:t>
      </w:r>
      <w:r w:rsidR="00F2461E" w:rsidRPr="005838E4">
        <w:t>.</w:t>
      </w:r>
      <w:r w:rsidR="00DF5FD8">
        <w:t xml:space="preserve"> </w:t>
      </w:r>
      <w:r>
        <w:t>П</w:t>
      </w:r>
      <w:r w:rsidR="0002609D">
        <w:t>остановление вступает в силу с 01.01.201</w:t>
      </w:r>
      <w:r>
        <w:t>8</w:t>
      </w:r>
      <w:r w:rsidR="0002609D">
        <w:t>.</w:t>
      </w:r>
      <w:r w:rsidR="00F2461E" w:rsidRPr="005838E4">
        <w:t xml:space="preserve"> </w:t>
      </w:r>
    </w:p>
    <w:p w:rsidR="00B90C73" w:rsidRPr="005838E4" w:rsidRDefault="001E2CB2" w:rsidP="009334A0">
      <w:pPr>
        <w:ind w:firstLine="709"/>
        <w:jc w:val="both"/>
      </w:pPr>
      <w:r>
        <w:t>4</w:t>
      </w:r>
      <w:r w:rsidR="0002609D">
        <w:t xml:space="preserve">. </w:t>
      </w:r>
      <w:proofErr w:type="gramStart"/>
      <w:r w:rsidR="00F2461E" w:rsidRPr="005838E4">
        <w:t>Контроль за</w:t>
      </w:r>
      <w:proofErr w:type="gramEnd"/>
      <w:r w:rsidR="00F2461E" w:rsidRPr="005838E4">
        <w:t xml:space="preserve"> выполнением пос</w:t>
      </w:r>
      <w:r w:rsidR="00280DD6">
        <w:t xml:space="preserve">тановления возложить на </w:t>
      </w:r>
      <w:r w:rsidR="00F2461E" w:rsidRPr="005838E4">
        <w:t xml:space="preserve">заместителя главы Октябрьского района по </w:t>
      </w:r>
      <w:r w:rsidR="00280DD6">
        <w:t xml:space="preserve">социальным вопросам </w:t>
      </w:r>
      <w:proofErr w:type="spellStart"/>
      <w:r w:rsidR="00280DD6">
        <w:t>Галееву</w:t>
      </w:r>
      <w:proofErr w:type="spellEnd"/>
      <w:r w:rsidR="00280DD6">
        <w:t xml:space="preserve"> Т.Г.</w:t>
      </w:r>
    </w:p>
    <w:p w:rsidR="00B90C73" w:rsidRPr="005838E4" w:rsidRDefault="00B90C73" w:rsidP="00B90C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0C73" w:rsidRPr="005838E4" w:rsidRDefault="00B90C73" w:rsidP="007E6E37"/>
    <w:p w:rsidR="00B90C73" w:rsidRPr="005838E4" w:rsidRDefault="007B5E5D" w:rsidP="007E6E37">
      <w:r>
        <w:t>Г</w:t>
      </w:r>
      <w:r w:rsidR="00A4458F">
        <w:t>лав</w:t>
      </w:r>
      <w:r>
        <w:t>а</w:t>
      </w:r>
      <w:r w:rsidR="007E6E37" w:rsidRPr="005838E4">
        <w:t xml:space="preserve"> </w:t>
      </w:r>
      <w:r w:rsidR="00B90C73" w:rsidRPr="005838E4">
        <w:t>Октябрьского района</w:t>
      </w:r>
      <w:r w:rsidR="007E6E37" w:rsidRPr="005838E4">
        <w:t xml:space="preserve">                                        </w:t>
      </w:r>
      <w:r w:rsidR="00A4458F">
        <w:t xml:space="preserve">                    </w:t>
      </w:r>
      <w:r w:rsidR="007678D0">
        <w:tab/>
      </w:r>
      <w:r w:rsidR="007678D0">
        <w:tab/>
        <w:t xml:space="preserve">    </w:t>
      </w:r>
      <w:r>
        <w:t xml:space="preserve">А.П. </w:t>
      </w:r>
      <w:proofErr w:type="spellStart"/>
      <w:r>
        <w:t>Куташова</w:t>
      </w:r>
      <w:proofErr w:type="spellEnd"/>
    </w:p>
    <w:p w:rsidR="00982FA4" w:rsidRDefault="00982FA4" w:rsidP="0002609D">
      <w:pPr>
        <w:jc w:val="both"/>
      </w:pPr>
    </w:p>
    <w:p w:rsidR="00982FA4" w:rsidRDefault="00982FA4" w:rsidP="0002609D">
      <w:pPr>
        <w:jc w:val="both"/>
      </w:pPr>
    </w:p>
    <w:p w:rsidR="00982FA4" w:rsidRDefault="00982FA4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</w:p>
    <w:p w:rsidR="001E2CB2" w:rsidRDefault="001E2CB2" w:rsidP="0002609D">
      <w:pPr>
        <w:jc w:val="both"/>
      </w:pPr>
      <w:bookmarkStart w:id="0" w:name="_GoBack"/>
      <w:bookmarkEnd w:id="0"/>
    </w:p>
    <w:sectPr w:rsidR="001E2CB2" w:rsidSect="009334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3A" w:rsidRDefault="0071063A" w:rsidP="003F1AAB">
      <w:r>
        <w:separator/>
      </w:r>
    </w:p>
  </w:endnote>
  <w:endnote w:type="continuationSeparator" w:id="0">
    <w:p w:rsidR="0071063A" w:rsidRDefault="0071063A" w:rsidP="003F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3A" w:rsidRDefault="0071063A" w:rsidP="003F1AAB">
      <w:r>
        <w:separator/>
      </w:r>
    </w:p>
  </w:footnote>
  <w:footnote w:type="continuationSeparator" w:id="0">
    <w:p w:rsidR="0071063A" w:rsidRDefault="0071063A" w:rsidP="003F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840016"/>
    <w:multiLevelType w:val="hybridMultilevel"/>
    <w:tmpl w:val="DCF2AE9C"/>
    <w:lvl w:ilvl="0" w:tplc="6868EC6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EB54C2D"/>
    <w:multiLevelType w:val="hybridMultilevel"/>
    <w:tmpl w:val="9B4C2C6A"/>
    <w:lvl w:ilvl="0" w:tplc="B2BC761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327F6A7F"/>
    <w:multiLevelType w:val="hybridMultilevel"/>
    <w:tmpl w:val="8024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3653B"/>
    <w:multiLevelType w:val="multilevel"/>
    <w:tmpl w:val="33CA464E"/>
    <w:lvl w:ilvl="0">
      <w:start w:val="1"/>
      <w:numFmt w:val="decimal"/>
      <w:lvlText w:val="%1."/>
      <w:lvlJc w:val="left"/>
      <w:pPr>
        <w:ind w:left="4958" w:hanging="705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008" w:hanging="1800"/>
      </w:pPr>
      <w:rPr>
        <w:rFonts w:cs="Times New Roman" w:hint="default"/>
      </w:rPr>
    </w:lvl>
  </w:abstractNum>
  <w:abstractNum w:abstractNumId="5">
    <w:nsid w:val="49F74CE5"/>
    <w:multiLevelType w:val="multilevel"/>
    <w:tmpl w:val="E2BCC5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3180054"/>
    <w:multiLevelType w:val="hybridMultilevel"/>
    <w:tmpl w:val="689A3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30169E"/>
    <w:multiLevelType w:val="hybridMultilevel"/>
    <w:tmpl w:val="1658A04E"/>
    <w:lvl w:ilvl="0" w:tplc="D16842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C6E73"/>
    <w:multiLevelType w:val="multilevel"/>
    <w:tmpl w:val="F460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B8"/>
    <w:rsid w:val="0002609D"/>
    <w:rsid w:val="00050924"/>
    <w:rsid w:val="000740B3"/>
    <w:rsid w:val="00086187"/>
    <w:rsid w:val="00091D10"/>
    <w:rsid w:val="000927FD"/>
    <w:rsid w:val="000B3E0B"/>
    <w:rsid w:val="000C2533"/>
    <w:rsid w:val="000D47C6"/>
    <w:rsid w:val="0010443C"/>
    <w:rsid w:val="001C5F15"/>
    <w:rsid w:val="001E2CB2"/>
    <w:rsid w:val="001E5CB6"/>
    <w:rsid w:val="002059FC"/>
    <w:rsid w:val="00247E61"/>
    <w:rsid w:val="0026090F"/>
    <w:rsid w:val="00265F7A"/>
    <w:rsid w:val="00273889"/>
    <w:rsid w:val="00280DD6"/>
    <w:rsid w:val="002C11E2"/>
    <w:rsid w:val="002C2142"/>
    <w:rsid w:val="002C6753"/>
    <w:rsid w:val="002D2601"/>
    <w:rsid w:val="002D2B0A"/>
    <w:rsid w:val="002E086C"/>
    <w:rsid w:val="00304356"/>
    <w:rsid w:val="003074C3"/>
    <w:rsid w:val="003158F1"/>
    <w:rsid w:val="00340281"/>
    <w:rsid w:val="00364179"/>
    <w:rsid w:val="00383C67"/>
    <w:rsid w:val="00385F16"/>
    <w:rsid w:val="003B36A0"/>
    <w:rsid w:val="003B6CCC"/>
    <w:rsid w:val="003C3800"/>
    <w:rsid w:val="003D05C0"/>
    <w:rsid w:val="003E2DA5"/>
    <w:rsid w:val="003F1AAB"/>
    <w:rsid w:val="003F779F"/>
    <w:rsid w:val="004410EB"/>
    <w:rsid w:val="00450CB0"/>
    <w:rsid w:val="00466B07"/>
    <w:rsid w:val="00472401"/>
    <w:rsid w:val="004942AA"/>
    <w:rsid w:val="004B591A"/>
    <w:rsid w:val="004B5AC7"/>
    <w:rsid w:val="004B6218"/>
    <w:rsid w:val="004C132C"/>
    <w:rsid w:val="004D296A"/>
    <w:rsid w:val="00514265"/>
    <w:rsid w:val="005226BB"/>
    <w:rsid w:val="005838E4"/>
    <w:rsid w:val="005A2978"/>
    <w:rsid w:val="005C1F1F"/>
    <w:rsid w:val="005F301B"/>
    <w:rsid w:val="005F5372"/>
    <w:rsid w:val="00621FC4"/>
    <w:rsid w:val="00632EB3"/>
    <w:rsid w:val="00634751"/>
    <w:rsid w:val="006350BB"/>
    <w:rsid w:val="00643B51"/>
    <w:rsid w:val="006A11E1"/>
    <w:rsid w:val="006C1A2A"/>
    <w:rsid w:val="006E5640"/>
    <w:rsid w:val="006E7246"/>
    <w:rsid w:val="00705C7F"/>
    <w:rsid w:val="0071063A"/>
    <w:rsid w:val="007429B1"/>
    <w:rsid w:val="007678D0"/>
    <w:rsid w:val="00792B88"/>
    <w:rsid w:val="007A2920"/>
    <w:rsid w:val="007A46D1"/>
    <w:rsid w:val="007B5E5D"/>
    <w:rsid w:val="007C7FB2"/>
    <w:rsid w:val="007E1B28"/>
    <w:rsid w:val="007E6E37"/>
    <w:rsid w:val="007F7C6F"/>
    <w:rsid w:val="0084117D"/>
    <w:rsid w:val="00851AF4"/>
    <w:rsid w:val="00870F3C"/>
    <w:rsid w:val="008B1230"/>
    <w:rsid w:val="008B2C63"/>
    <w:rsid w:val="008B4A13"/>
    <w:rsid w:val="008C2BD6"/>
    <w:rsid w:val="009334A0"/>
    <w:rsid w:val="009732D7"/>
    <w:rsid w:val="00982ECB"/>
    <w:rsid w:val="00982FA4"/>
    <w:rsid w:val="009B7AA9"/>
    <w:rsid w:val="009F3879"/>
    <w:rsid w:val="00A150FD"/>
    <w:rsid w:val="00A15939"/>
    <w:rsid w:val="00A3065D"/>
    <w:rsid w:val="00A309ED"/>
    <w:rsid w:val="00A33502"/>
    <w:rsid w:val="00A4458F"/>
    <w:rsid w:val="00A70BBF"/>
    <w:rsid w:val="00A774A6"/>
    <w:rsid w:val="00AA26F9"/>
    <w:rsid w:val="00AA28B4"/>
    <w:rsid w:val="00AA6490"/>
    <w:rsid w:val="00AB4ED7"/>
    <w:rsid w:val="00AC30D4"/>
    <w:rsid w:val="00AE0886"/>
    <w:rsid w:val="00AE4761"/>
    <w:rsid w:val="00B01100"/>
    <w:rsid w:val="00B23F17"/>
    <w:rsid w:val="00B25FB8"/>
    <w:rsid w:val="00B622BE"/>
    <w:rsid w:val="00B65D55"/>
    <w:rsid w:val="00B90C73"/>
    <w:rsid w:val="00BB39FC"/>
    <w:rsid w:val="00BC42A1"/>
    <w:rsid w:val="00BD1135"/>
    <w:rsid w:val="00BD63E6"/>
    <w:rsid w:val="00BE5B1F"/>
    <w:rsid w:val="00BE7F25"/>
    <w:rsid w:val="00C26A9F"/>
    <w:rsid w:val="00C74AF4"/>
    <w:rsid w:val="00C77ED5"/>
    <w:rsid w:val="00C812B0"/>
    <w:rsid w:val="00C824E3"/>
    <w:rsid w:val="00C91A31"/>
    <w:rsid w:val="00CB69F2"/>
    <w:rsid w:val="00D023AC"/>
    <w:rsid w:val="00D15633"/>
    <w:rsid w:val="00D241FD"/>
    <w:rsid w:val="00D246DE"/>
    <w:rsid w:val="00D339C5"/>
    <w:rsid w:val="00D477AA"/>
    <w:rsid w:val="00D65CA1"/>
    <w:rsid w:val="00DF5FD8"/>
    <w:rsid w:val="00E249B6"/>
    <w:rsid w:val="00E7099B"/>
    <w:rsid w:val="00E86BBE"/>
    <w:rsid w:val="00E87D31"/>
    <w:rsid w:val="00E91936"/>
    <w:rsid w:val="00EB57B3"/>
    <w:rsid w:val="00ED5BDA"/>
    <w:rsid w:val="00ED71C9"/>
    <w:rsid w:val="00EF7956"/>
    <w:rsid w:val="00F01648"/>
    <w:rsid w:val="00F06288"/>
    <w:rsid w:val="00F2461E"/>
    <w:rsid w:val="00F356C9"/>
    <w:rsid w:val="00F37D7D"/>
    <w:rsid w:val="00F740E4"/>
    <w:rsid w:val="00FB5F3D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2B0"/>
    <w:rPr>
      <w:sz w:val="24"/>
      <w:szCs w:val="24"/>
    </w:rPr>
  </w:style>
  <w:style w:type="paragraph" w:styleId="3">
    <w:name w:val="heading 3"/>
    <w:basedOn w:val="a"/>
    <w:qFormat/>
    <w:rsid w:val="00C26A9F"/>
    <w:pPr>
      <w:spacing w:before="100" w:beforeAutospacing="1" w:after="360" w:line="288" w:lineRule="atLeast"/>
      <w:outlineLvl w:val="2"/>
    </w:pPr>
    <w:rPr>
      <w:color w:val="FFFFFF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6A9F"/>
    <w:rPr>
      <w:b/>
      <w:bCs/>
    </w:rPr>
  </w:style>
  <w:style w:type="paragraph" w:styleId="a4">
    <w:name w:val="Normal (Web)"/>
    <w:basedOn w:val="a"/>
    <w:rsid w:val="00C26A9F"/>
    <w:pPr>
      <w:spacing w:before="100" w:beforeAutospacing="1" w:after="240"/>
    </w:pPr>
  </w:style>
  <w:style w:type="character" w:styleId="a5">
    <w:name w:val="Hyperlink"/>
    <w:rsid w:val="00C812B0"/>
    <w:rPr>
      <w:color w:val="0000FF"/>
      <w:u w:val="single"/>
    </w:rPr>
  </w:style>
  <w:style w:type="paragraph" w:styleId="a6">
    <w:name w:val="footer"/>
    <w:basedOn w:val="a"/>
    <w:rsid w:val="003B6CCC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ConsPlusNormal">
    <w:name w:val="ConsPlusNormal"/>
    <w:rsid w:val="00B90C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90C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5226BB"/>
    <w:pPr>
      <w:spacing w:after="120" w:line="480" w:lineRule="auto"/>
    </w:pPr>
  </w:style>
  <w:style w:type="paragraph" w:customStyle="1" w:styleId="20">
    <w:name w:val="Абзац списка2"/>
    <w:basedOn w:val="a"/>
    <w:rsid w:val="00280DD6"/>
    <w:pPr>
      <w:ind w:left="720"/>
      <w:contextualSpacing/>
    </w:pPr>
    <w:rPr>
      <w:rFonts w:eastAsia="Calibri"/>
    </w:rPr>
  </w:style>
  <w:style w:type="paragraph" w:styleId="a7">
    <w:name w:val="List Paragraph"/>
    <w:basedOn w:val="a"/>
    <w:uiPriority w:val="34"/>
    <w:qFormat/>
    <w:rsid w:val="008B2C63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8B2C6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8">
    <w:name w:val="Balloon Text"/>
    <w:basedOn w:val="a"/>
    <w:link w:val="a9"/>
    <w:rsid w:val="00D246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246D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3F1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F1A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2B0"/>
    <w:rPr>
      <w:sz w:val="24"/>
      <w:szCs w:val="24"/>
    </w:rPr>
  </w:style>
  <w:style w:type="paragraph" w:styleId="3">
    <w:name w:val="heading 3"/>
    <w:basedOn w:val="a"/>
    <w:qFormat/>
    <w:rsid w:val="00C26A9F"/>
    <w:pPr>
      <w:spacing w:before="100" w:beforeAutospacing="1" w:after="360" w:line="288" w:lineRule="atLeast"/>
      <w:outlineLvl w:val="2"/>
    </w:pPr>
    <w:rPr>
      <w:color w:val="FFFFFF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6A9F"/>
    <w:rPr>
      <w:b/>
      <w:bCs/>
    </w:rPr>
  </w:style>
  <w:style w:type="paragraph" w:styleId="a4">
    <w:name w:val="Normal (Web)"/>
    <w:basedOn w:val="a"/>
    <w:rsid w:val="00C26A9F"/>
    <w:pPr>
      <w:spacing w:before="100" w:beforeAutospacing="1" w:after="240"/>
    </w:pPr>
  </w:style>
  <w:style w:type="character" w:styleId="a5">
    <w:name w:val="Hyperlink"/>
    <w:rsid w:val="00C812B0"/>
    <w:rPr>
      <w:color w:val="0000FF"/>
      <w:u w:val="single"/>
    </w:rPr>
  </w:style>
  <w:style w:type="paragraph" w:styleId="a6">
    <w:name w:val="footer"/>
    <w:basedOn w:val="a"/>
    <w:rsid w:val="003B6CCC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ConsPlusNormal">
    <w:name w:val="ConsPlusNormal"/>
    <w:rsid w:val="00B90C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90C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5226BB"/>
    <w:pPr>
      <w:spacing w:after="120" w:line="480" w:lineRule="auto"/>
    </w:pPr>
  </w:style>
  <w:style w:type="paragraph" w:customStyle="1" w:styleId="20">
    <w:name w:val="Абзац списка2"/>
    <w:basedOn w:val="a"/>
    <w:rsid w:val="00280DD6"/>
    <w:pPr>
      <w:ind w:left="720"/>
      <w:contextualSpacing/>
    </w:pPr>
    <w:rPr>
      <w:rFonts w:eastAsia="Calibri"/>
    </w:rPr>
  </w:style>
  <w:style w:type="paragraph" w:styleId="a7">
    <w:name w:val="List Paragraph"/>
    <w:basedOn w:val="a"/>
    <w:uiPriority w:val="34"/>
    <w:qFormat/>
    <w:rsid w:val="008B2C63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8B2C6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8">
    <w:name w:val="Balloon Text"/>
    <w:basedOn w:val="a"/>
    <w:link w:val="a9"/>
    <w:rsid w:val="00D246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246D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3F1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F1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6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FEFEF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39593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210F-2472-47EC-8865-C3B44827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Links>
    <vt:vector size="6" baseType="variant">
      <vt:variant>
        <vt:i4>1310811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consultantplus://offline/ref=776C06B5DC8B62CFB9E794545B48172CA15899FAEAB1DD4CBEE3405FE7E4BB53E9FEh0E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TizyaevaOA</cp:lastModifiedBy>
  <cp:revision>12</cp:revision>
  <cp:lastPrinted>2017-12-20T07:45:00Z</cp:lastPrinted>
  <dcterms:created xsi:type="dcterms:W3CDTF">2017-12-18T04:41:00Z</dcterms:created>
  <dcterms:modified xsi:type="dcterms:W3CDTF">2017-12-20T07:45:00Z</dcterms:modified>
</cp:coreProperties>
</file>