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76B" w:rsidRPr="00FF6E3C" w:rsidRDefault="009B4369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8" type="#_x0000_t75" style="position:absolute;margin-left:0;margin-top:-19.35pt;width:42.75pt;height:52.9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" filled="t">
            <v:imagedata r:id="rId6" o:title="" croptop="-1502f" cropbottom="-1502f" cropleft="-1771f" cropright="-1771f"/>
            <w10:wrap anchorx="margin"/>
          </v:shape>
        </w:pict>
      </w:r>
    </w:p>
    <w:p w:rsidR="00B03D91" w:rsidRPr="00FF6E3C" w:rsidRDefault="00B03D91" w:rsidP="00B03D91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ab/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ab/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ab/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ab/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ab/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ab/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ab/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ab/>
      </w:r>
    </w:p>
    <w:tbl>
      <w:tblPr>
        <w:tblW w:w="9815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12"/>
        <w:gridCol w:w="619"/>
        <w:gridCol w:w="340"/>
        <w:gridCol w:w="1480"/>
        <w:gridCol w:w="358"/>
        <w:gridCol w:w="682"/>
        <w:gridCol w:w="261"/>
        <w:gridCol w:w="3483"/>
        <w:gridCol w:w="567"/>
        <w:gridCol w:w="1613"/>
      </w:tblGrid>
      <w:tr w:rsidR="00B03D91" w:rsidRPr="00FF6E3C" w:rsidTr="00B03D91">
        <w:trPr>
          <w:trHeight w:hRule="exact" w:val="1309"/>
        </w:trPr>
        <w:tc>
          <w:tcPr>
            <w:tcW w:w="9815" w:type="dxa"/>
            <w:gridSpan w:val="10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Georgia" w:hAnsi="Georgia" w:cs="Georgia"/>
                <w:b/>
                <w:sz w:val="24"/>
                <w:szCs w:val="24"/>
                <w:lang w:eastAsia="zh-CN"/>
              </w:rPr>
              <w:t>Муниципальное образование Октябрьский район</w:t>
            </w:r>
          </w:p>
          <w:p w:rsidR="00B03D91" w:rsidRPr="00FF6E3C" w:rsidRDefault="00B03D91" w:rsidP="00B03D91">
            <w:pPr>
              <w:suppressAutoHyphens/>
              <w:spacing w:after="0" w:line="240" w:lineRule="auto"/>
              <w:jc w:val="center"/>
              <w:rPr>
                <w:rFonts w:ascii="Georgia" w:hAnsi="Georgia" w:cs="Georgia"/>
                <w:b/>
                <w:sz w:val="12"/>
                <w:szCs w:val="12"/>
                <w:lang w:eastAsia="zh-CN"/>
              </w:rPr>
            </w:pPr>
          </w:p>
          <w:p w:rsidR="00B03D91" w:rsidRPr="00FF6E3C" w:rsidRDefault="00B03D91" w:rsidP="00B03D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>АДМИНИСТРАЦИЯ ОКТЯБРЬСКОГО РАЙОНА</w:t>
            </w:r>
          </w:p>
          <w:p w:rsidR="00B03D91" w:rsidRPr="00FF6E3C" w:rsidRDefault="00B03D91" w:rsidP="00B03D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eastAsia="zh-CN"/>
              </w:rPr>
            </w:pPr>
          </w:p>
          <w:p w:rsidR="00B03D91" w:rsidRPr="00FF6E3C" w:rsidRDefault="00B03D91" w:rsidP="00B03D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/>
                <w:spacing w:val="20"/>
                <w:sz w:val="26"/>
                <w:szCs w:val="26"/>
                <w:lang w:eastAsia="zh-CN"/>
              </w:rPr>
              <w:t>ПОСТАНОВЛЕНИЕ</w:t>
            </w:r>
          </w:p>
          <w:p w:rsidR="00B03D91" w:rsidRPr="00FF6E3C" w:rsidRDefault="00B03D91" w:rsidP="00B03D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20"/>
                <w:sz w:val="26"/>
                <w:szCs w:val="26"/>
                <w:lang w:eastAsia="zh-CN"/>
              </w:rPr>
            </w:pPr>
          </w:p>
          <w:p w:rsidR="00B03D91" w:rsidRPr="00FF6E3C" w:rsidRDefault="00B03D91" w:rsidP="00B03D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20"/>
                <w:sz w:val="26"/>
                <w:szCs w:val="26"/>
                <w:lang w:eastAsia="zh-CN"/>
              </w:rPr>
            </w:pPr>
          </w:p>
          <w:p w:rsidR="00B03D91" w:rsidRPr="00FF6E3C" w:rsidRDefault="00B03D91" w:rsidP="00B03D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20"/>
                <w:sz w:val="26"/>
                <w:szCs w:val="26"/>
                <w:lang w:eastAsia="zh-CN"/>
              </w:rPr>
            </w:pPr>
          </w:p>
          <w:p w:rsidR="00B03D91" w:rsidRPr="00FF6E3C" w:rsidRDefault="00B03D91" w:rsidP="00B03D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20"/>
                <w:sz w:val="26"/>
                <w:szCs w:val="26"/>
                <w:lang w:eastAsia="zh-CN"/>
              </w:rPr>
            </w:pPr>
          </w:p>
        </w:tc>
      </w:tr>
      <w:tr w:rsidR="00B03D91" w:rsidRPr="00FF6E3C" w:rsidTr="00B03D91">
        <w:trPr>
          <w:trHeight w:val="454"/>
        </w:trPr>
        <w:tc>
          <w:tcPr>
            <w:tcW w:w="412" w:type="dxa"/>
            <w:shd w:val="clear" w:color="auto" w:fill="auto"/>
            <w:vAlign w:val="bottom"/>
          </w:tcPr>
          <w:p w:rsidR="00B03D91" w:rsidRPr="00FF6E3C" w:rsidRDefault="00B03D91" w:rsidP="00B03D91">
            <w:pPr>
              <w:suppressAutoHyphens/>
              <w:spacing w:after="0" w:line="240" w:lineRule="auto"/>
              <w:ind w:right="-250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«</w:t>
            </w:r>
          </w:p>
        </w:tc>
        <w:tc>
          <w:tcPr>
            <w:tcW w:w="619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03D91" w:rsidRPr="00FF6E3C" w:rsidRDefault="009B4369" w:rsidP="00B03D9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340" w:type="dxa"/>
            <w:shd w:val="clear" w:color="auto" w:fill="auto"/>
            <w:vAlign w:val="bottom"/>
          </w:tcPr>
          <w:p w:rsidR="00B03D91" w:rsidRPr="00FF6E3C" w:rsidRDefault="00B03D91" w:rsidP="00B03D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148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03D91" w:rsidRPr="00FF6E3C" w:rsidRDefault="009B4369" w:rsidP="00B03D9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мая</w:t>
            </w:r>
          </w:p>
        </w:tc>
        <w:tc>
          <w:tcPr>
            <w:tcW w:w="358" w:type="dxa"/>
            <w:shd w:val="clear" w:color="auto" w:fill="auto"/>
            <w:vAlign w:val="bottom"/>
          </w:tcPr>
          <w:p w:rsidR="00B03D91" w:rsidRPr="00FF6E3C" w:rsidRDefault="00B03D91" w:rsidP="00B03D91">
            <w:pPr>
              <w:suppressAutoHyphens/>
              <w:spacing w:after="0" w:line="240" w:lineRule="auto"/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682" w:type="dxa"/>
            <w:shd w:val="clear" w:color="auto" w:fill="auto"/>
            <w:vAlign w:val="bottom"/>
          </w:tcPr>
          <w:p w:rsidR="00B03D91" w:rsidRPr="00FF6E3C" w:rsidRDefault="00314C3D" w:rsidP="00B03D91">
            <w:pPr>
              <w:suppressAutoHyphens/>
              <w:spacing w:after="0" w:line="240" w:lineRule="auto"/>
              <w:ind w:left="-122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26</w:t>
            </w:r>
            <w:r w:rsidR="00B03D91"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г.</w:t>
            </w:r>
          </w:p>
        </w:tc>
        <w:tc>
          <w:tcPr>
            <w:tcW w:w="261" w:type="dxa"/>
            <w:shd w:val="clear" w:color="auto" w:fill="auto"/>
            <w:vAlign w:val="bottom"/>
          </w:tcPr>
          <w:p w:rsidR="00B03D91" w:rsidRPr="00FF6E3C" w:rsidRDefault="00B03D91" w:rsidP="00B03D91">
            <w:pPr>
              <w:suppressAutoHyphens/>
              <w:snapToGrid w:val="0"/>
              <w:spacing w:after="0" w:line="240" w:lineRule="auto"/>
              <w:ind w:left="-250" w:firstLine="142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483" w:type="dxa"/>
            <w:shd w:val="clear" w:color="auto" w:fill="auto"/>
            <w:vAlign w:val="bottom"/>
          </w:tcPr>
          <w:p w:rsidR="00B03D91" w:rsidRPr="00FF6E3C" w:rsidRDefault="00B03D91" w:rsidP="00B03D91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03D91" w:rsidRPr="00FF6E3C" w:rsidRDefault="00B03D91" w:rsidP="00B03D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№</w:t>
            </w:r>
          </w:p>
        </w:tc>
        <w:tc>
          <w:tcPr>
            <w:tcW w:w="1613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03D91" w:rsidRPr="00FF6E3C" w:rsidRDefault="009B4369" w:rsidP="00B03D9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781</w:t>
            </w:r>
          </w:p>
        </w:tc>
      </w:tr>
      <w:tr w:rsidR="00B03D91" w:rsidRPr="00FF6E3C" w:rsidTr="00B03D91">
        <w:trPr>
          <w:trHeight w:hRule="exact" w:val="567"/>
        </w:trPr>
        <w:tc>
          <w:tcPr>
            <w:tcW w:w="9815" w:type="dxa"/>
            <w:gridSpan w:val="10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ind w:left="176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  <w:p w:rsidR="00B03D91" w:rsidRPr="00FF6E3C" w:rsidRDefault="00B03D91" w:rsidP="00B03D91">
            <w:pPr>
              <w:suppressAutoHyphens/>
              <w:spacing w:after="0" w:line="240" w:lineRule="auto"/>
              <w:ind w:left="176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пгт. Октябрьское</w:t>
            </w:r>
          </w:p>
        </w:tc>
      </w:tr>
    </w:tbl>
    <w:p w:rsidR="00B03D91" w:rsidRPr="00FF6E3C" w:rsidRDefault="00B03D91" w:rsidP="00B03D91">
      <w:p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B03D91" w:rsidRPr="00FF6E3C" w:rsidRDefault="00314C3D" w:rsidP="00B03D91">
      <w:p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hAnsi="Times New Roman" w:cs="Times New Roman"/>
          <w:bCs/>
          <w:sz w:val="24"/>
          <w:szCs w:val="24"/>
          <w:lang w:eastAsia="zh-CN"/>
        </w:rPr>
        <w:t>О внесении изменения</w:t>
      </w:r>
      <w:r w:rsidR="00B03D91"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 в постановление </w:t>
      </w:r>
    </w:p>
    <w:p w:rsidR="00B03D91" w:rsidRPr="00FF6E3C" w:rsidRDefault="00B03D91" w:rsidP="00B03D91">
      <w:p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администрации Октябрьского района </w:t>
      </w:r>
    </w:p>
    <w:p w:rsidR="00B03D91" w:rsidRPr="00FF6E3C" w:rsidRDefault="00B03D91" w:rsidP="00B03D91">
      <w:p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от 31.01.2023 № 138 </w:t>
      </w:r>
    </w:p>
    <w:p w:rsidR="00B03D91" w:rsidRPr="00FF6E3C" w:rsidRDefault="00B03D91" w:rsidP="00B03D91">
      <w:pPr>
        <w:suppressAutoHyphens/>
        <w:spacing w:after="0" w:line="240" w:lineRule="auto"/>
        <w:ind w:left="1080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spacing w:after="0" w:line="240" w:lineRule="auto"/>
        <w:ind w:left="1080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B03D91" w:rsidRPr="00FF6E3C" w:rsidRDefault="00B03D91" w:rsidP="00B03D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55"/>
        </w:tabs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>1. Внести в постановление администрации Октябрьского района от 31.01.2023 № 138 «О мерах по реализации муниципальной программы «Развитие физической культуры и спорта в муниципальном образовании Октябрь</w:t>
      </w:r>
      <w:r w:rsidR="006815DE">
        <w:rPr>
          <w:rFonts w:ascii="Times New Roman" w:hAnsi="Times New Roman" w:cs="Times New Roman"/>
          <w:sz w:val="24"/>
          <w:szCs w:val="24"/>
          <w:lang w:eastAsia="zh-CN"/>
        </w:rPr>
        <w:t>ский район»</w:t>
      </w:r>
      <w:r w:rsidR="00314C3D">
        <w:rPr>
          <w:rFonts w:ascii="Times New Roman" w:hAnsi="Times New Roman" w:cs="Times New Roman"/>
          <w:sz w:val="24"/>
          <w:szCs w:val="24"/>
          <w:lang w:eastAsia="zh-CN"/>
        </w:rPr>
        <w:t xml:space="preserve"> изменение, </w:t>
      </w:r>
      <w:r w:rsidR="006815DE">
        <w:rPr>
          <w:rFonts w:ascii="Times New Roman" w:hAnsi="Times New Roman" w:cs="Times New Roman"/>
          <w:sz w:val="24"/>
          <w:szCs w:val="24"/>
          <w:lang w:eastAsia="zh-CN"/>
        </w:rPr>
        <w:t xml:space="preserve">изложив </w:t>
      </w:r>
      <w:r w:rsidR="00314C3D">
        <w:rPr>
          <w:rFonts w:ascii="Times New Roman" w:hAnsi="Times New Roman" w:cs="Times New Roman"/>
          <w:sz w:val="24"/>
          <w:szCs w:val="24"/>
          <w:lang w:eastAsia="zh-CN"/>
        </w:rPr>
        <w:t>п</w:t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>риложение № 3 в новой редакции, согласно приложению.</w:t>
      </w:r>
    </w:p>
    <w:p w:rsidR="00B03D91" w:rsidRPr="00FF6E3C" w:rsidRDefault="00B03D91" w:rsidP="00B03D9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>2. Опубликовать постановление в официальном сетевом издании «Официальный сайт Октябрьского района».</w:t>
      </w:r>
    </w:p>
    <w:p w:rsidR="00B03D91" w:rsidRPr="00FF6E3C" w:rsidRDefault="00B03D91" w:rsidP="00B03D9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>3. Контроль за выполнением постановления возложить на заместителя главы Октябрьского района по экономике, финансам, председателя Комитета по управлению муниципальными финансами администрации Октябрьского района Куклину Н.Г.</w:t>
      </w:r>
    </w:p>
    <w:p w:rsidR="00B03D91" w:rsidRPr="00FF6E3C" w:rsidRDefault="00B03D91" w:rsidP="00B03D91">
      <w:pPr>
        <w:suppressAutoHyphens/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</w:rPr>
      </w:pPr>
    </w:p>
    <w:p w:rsidR="00B03D91" w:rsidRPr="00FF6E3C" w:rsidRDefault="00B03D91" w:rsidP="00B03D91">
      <w:pPr>
        <w:suppressAutoHyphens/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</w:rPr>
      </w:pPr>
    </w:p>
    <w:p w:rsidR="00B03D91" w:rsidRPr="00FF6E3C" w:rsidRDefault="00B03D91" w:rsidP="00B03D91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Глава Октябрьского района          </w:t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ab/>
        <w:t xml:space="preserve">   </w:t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ab/>
        <w:t xml:space="preserve">                                                                 С.В. Заплатин</w:t>
      </w:r>
    </w:p>
    <w:p w:rsidR="00B03D91" w:rsidRPr="00FF6E3C" w:rsidRDefault="00B03D91" w:rsidP="00B03D91">
      <w:pPr>
        <w:suppressAutoHyphens/>
        <w:spacing w:after="0" w:line="240" w:lineRule="auto"/>
        <w:ind w:left="1080" w:right="1" w:firstLine="54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B03D91" w:rsidRPr="00FF6E3C" w:rsidRDefault="00B03D91" w:rsidP="00B03D91">
      <w:pPr>
        <w:tabs>
          <w:tab w:val="left" w:pos="0"/>
          <w:tab w:val="left" w:pos="720"/>
          <w:tab w:val="left" w:pos="851"/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spacing w:after="0" w:line="240" w:lineRule="auto"/>
        <w:ind w:left="1080" w:right="1" w:firstLine="540"/>
        <w:jc w:val="both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3C4214" w:rsidRPr="00FF6E3C" w:rsidRDefault="003C4214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3C4214" w:rsidRPr="00FF6E3C" w:rsidRDefault="003C4214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3C4214" w:rsidRPr="00FF6E3C" w:rsidRDefault="003C4214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3C4214" w:rsidRPr="00FF6E3C" w:rsidRDefault="003C4214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3C4214" w:rsidRPr="00FF6E3C" w:rsidRDefault="003C4214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3C4214" w:rsidRPr="00FF6E3C" w:rsidRDefault="003C4214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3C4214" w:rsidRPr="00FF6E3C" w:rsidRDefault="003C4214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3C4214" w:rsidRPr="00FF6E3C" w:rsidRDefault="003C4214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3C4214" w:rsidRPr="00FF6E3C" w:rsidRDefault="003C4214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3C4214" w:rsidRPr="00FF6E3C" w:rsidRDefault="003C4214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3C4214" w:rsidRPr="00FF6E3C" w:rsidRDefault="003C4214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3C4214" w:rsidRDefault="003C4214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314C3D" w:rsidRPr="00FF6E3C" w:rsidRDefault="00314C3D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3C4214" w:rsidRPr="00FF6E3C" w:rsidRDefault="003C4214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</w:p>
    <w:p w:rsidR="00186AE9" w:rsidRPr="00FF6E3C" w:rsidRDefault="00186AE9" w:rsidP="00B03D9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  <w:sectPr w:rsidR="00B03D91" w:rsidRPr="00FF6E3C" w:rsidSect="00B03D91">
          <w:pgSz w:w="11906" w:h="16838"/>
          <w:pgMar w:top="851" w:right="567" w:bottom="709" w:left="1701" w:header="720" w:footer="720" w:gutter="0"/>
          <w:cols w:space="720"/>
          <w:docGrid w:linePitch="360"/>
        </w:sectPr>
      </w:pPr>
    </w:p>
    <w:p w:rsidR="00B03D91" w:rsidRPr="00FF6E3C" w:rsidRDefault="00B03D91" w:rsidP="00B03D91">
      <w:pPr>
        <w:tabs>
          <w:tab w:val="left" w:pos="8640"/>
        </w:tabs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zh-CN"/>
        </w:rPr>
      </w:pPr>
      <w:bookmarkStart w:id="0" w:name="_GoBack"/>
      <w:bookmarkEnd w:id="0"/>
      <w:r w:rsidRPr="00FF6E3C">
        <w:rPr>
          <w:rFonts w:ascii="Times New Roman" w:hAnsi="Times New Roman" w:cs="Times New Roman"/>
          <w:sz w:val="24"/>
          <w:szCs w:val="24"/>
          <w:lang w:eastAsia="zh-CN"/>
        </w:rPr>
        <w:lastRenderedPageBreak/>
        <w:t>Приложение</w:t>
      </w:r>
    </w:p>
    <w:p w:rsidR="00B03D91" w:rsidRPr="00FF6E3C" w:rsidRDefault="00B03D91" w:rsidP="00B03D91">
      <w:pPr>
        <w:tabs>
          <w:tab w:val="left" w:pos="8640"/>
        </w:tabs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>к постановлению администрации Октябрьского района</w:t>
      </w:r>
    </w:p>
    <w:p w:rsidR="00B03D91" w:rsidRPr="00FF6E3C" w:rsidRDefault="00B03D91" w:rsidP="00B03D91">
      <w:pPr>
        <w:tabs>
          <w:tab w:val="left" w:pos="8640"/>
        </w:tabs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>от «</w:t>
      </w:r>
      <w:r w:rsidR="009B4369">
        <w:rPr>
          <w:rFonts w:ascii="Times New Roman" w:hAnsi="Times New Roman" w:cs="Times New Roman"/>
          <w:sz w:val="24"/>
          <w:szCs w:val="24"/>
          <w:lang w:eastAsia="zh-CN"/>
        </w:rPr>
        <w:t>13</w:t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» </w:t>
      </w:r>
      <w:r w:rsidR="009B4369">
        <w:rPr>
          <w:rFonts w:ascii="Times New Roman" w:hAnsi="Times New Roman" w:cs="Times New Roman"/>
          <w:sz w:val="24"/>
          <w:szCs w:val="24"/>
          <w:lang w:eastAsia="zh-CN"/>
        </w:rPr>
        <w:t xml:space="preserve">мая </w:t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 202</w:t>
      </w:r>
      <w:r w:rsidR="006815DE">
        <w:rPr>
          <w:rFonts w:ascii="Times New Roman" w:hAnsi="Times New Roman" w:cs="Times New Roman"/>
          <w:sz w:val="24"/>
          <w:szCs w:val="24"/>
          <w:lang w:eastAsia="zh-CN"/>
        </w:rPr>
        <w:t>6</w:t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 г. №</w:t>
      </w:r>
      <w:r w:rsidR="009B4369">
        <w:rPr>
          <w:rFonts w:ascii="Times New Roman" w:hAnsi="Times New Roman" w:cs="Times New Roman"/>
          <w:sz w:val="24"/>
          <w:szCs w:val="24"/>
          <w:lang w:eastAsia="zh-CN"/>
        </w:rPr>
        <w:t>781</w:t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</w:p>
    <w:p w:rsidR="00B03D91" w:rsidRPr="00FF6E3C" w:rsidRDefault="00B03D91" w:rsidP="00B03D91">
      <w:pPr>
        <w:tabs>
          <w:tab w:val="left" w:pos="8640"/>
        </w:tabs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zh-CN"/>
        </w:rPr>
      </w:pPr>
    </w:p>
    <w:p w:rsidR="00B03D91" w:rsidRPr="00FF6E3C" w:rsidRDefault="00B03D91" w:rsidP="00B03D91">
      <w:pPr>
        <w:tabs>
          <w:tab w:val="left" w:pos="8640"/>
        </w:tabs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«Приложение № 3 </w:t>
      </w:r>
    </w:p>
    <w:p w:rsidR="00B03D91" w:rsidRPr="00FF6E3C" w:rsidRDefault="00B03D91" w:rsidP="00B03D91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>к постановлению администрации Октябрьского района</w:t>
      </w:r>
    </w:p>
    <w:p w:rsidR="00B03D91" w:rsidRPr="00FF6E3C" w:rsidRDefault="00B03D91" w:rsidP="00B03D91">
      <w:pPr>
        <w:suppressAutoHyphens/>
        <w:spacing w:after="0" w:line="240" w:lineRule="auto"/>
        <w:ind w:left="993" w:firstLine="708"/>
        <w:jc w:val="right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                                                    </w:t>
      </w:r>
      <w:r w:rsidR="00D32E92"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                   от «31» января</w:t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 2023 г. № 138        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</w:p>
    <w:p w:rsidR="00B03D91" w:rsidRPr="00FF6E3C" w:rsidRDefault="00133111" w:rsidP="00133111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Программа </w:t>
      </w:r>
      <w:r w:rsidR="00B03D91" w:rsidRPr="00FF6E3C">
        <w:rPr>
          <w:rFonts w:ascii="Times New Roman" w:hAnsi="Times New Roman" w:cs="Times New Roman"/>
          <w:sz w:val="24"/>
          <w:szCs w:val="24"/>
          <w:lang w:eastAsia="zh-CN"/>
        </w:rPr>
        <w:t>укрепления общественного здоровья в Октябрьском районе</w:t>
      </w:r>
    </w:p>
    <w:p w:rsidR="00B03D91" w:rsidRPr="00FF6E3C" w:rsidRDefault="00B03D91" w:rsidP="00B03D91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>«Профилактика заболеваний и формирование здорового образа жизни»</w:t>
      </w:r>
    </w:p>
    <w:p w:rsidR="00B03D91" w:rsidRPr="00FF6E3C" w:rsidRDefault="00B03D91" w:rsidP="00B03D91">
      <w:pPr>
        <w:suppressAutoHyphens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(далее – Программа) </w:t>
      </w:r>
    </w:p>
    <w:p w:rsidR="00B03D91" w:rsidRPr="00FF6E3C" w:rsidRDefault="00B03D91" w:rsidP="00B03D91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Раздел 1. Введение </w:t>
      </w:r>
    </w:p>
    <w:p w:rsidR="00B03D91" w:rsidRPr="00FF6E3C" w:rsidRDefault="00B03D91" w:rsidP="00B03D91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:rsidR="00B03D91" w:rsidRPr="00FF6E3C" w:rsidRDefault="00B03D91" w:rsidP="000E393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>Настоящая Программа обеспечивает достижение целей, результатов и показателей федерального проекта «Здоровье для каждого», входящего в состав национального проекта «Продолжительная и активная жизнь».</w:t>
      </w:r>
    </w:p>
    <w:p w:rsidR="00B03D91" w:rsidRPr="00FF6E3C" w:rsidRDefault="00B03D91" w:rsidP="00B03D91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Раздел 2. Паспорт Программы</w:t>
      </w:r>
    </w:p>
    <w:p w:rsidR="00B03D91" w:rsidRPr="00FF6E3C" w:rsidRDefault="00B03D91" w:rsidP="00B03D91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6373"/>
      </w:tblGrid>
      <w:tr w:rsidR="00B03D91" w:rsidRPr="00FF6E3C" w:rsidTr="000D4FA8">
        <w:tc>
          <w:tcPr>
            <w:tcW w:w="3256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Наименование программы </w:t>
            </w:r>
          </w:p>
        </w:tc>
        <w:tc>
          <w:tcPr>
            <w:tcW w:w="6373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Программа укрепления общественного здоровья в Октябрьском районе «Профилактика заболеваний и формирование здорового образа жизни» </w:t>
            </w:r>
          </w:p>
        </w:tc>
      </w:tr>
      <w:tr w:rsidR="00B03D91" w:rsidRPr="00FF6E3C" w:rsidTr="000D4FA8">
        <w:tc>
          <w:tcPr>
            <w:tcW w:w="3256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Координатор программы </w:t>
            </w:r>
          </w:p>
        </w:tc>
        <w:tc>
          <w:tcPr>
            <w:tcW w:w="6373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Администрация Октябрьского района  </w:t>
            </w:r>
          </w:p>
        </w:tc>
      </w:tr>
      <w:tr w:rsidR="00B03D91" w:rsidRPr="00FF6E3C" w:rsidTr="000D4FA8">
        <w:tc>
          <w:tcPr>
            <w:tcW w:w="3256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Исполнители программы </w:t>
            </w:r>
          </w:p>
          <w:p w:rsidR="000D4FA8" w:rsidRPr="00FF6E3C" w:rsidRDefault="000D4FA8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:rsidR="000D4FA8" w:rsidRPr="00FF6E3C" w:rsidRDefault="000D4FA8" w:rsidP="000D4FA8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6373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</w:rPr>
              <w:t>- Отдел физической культуры и спорта</w:t>
            </w:r>
            <w:r w:rsidR="000D4FA8" w:rsidRPr="00FF6E3C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Октябрьского района (далее – Отдел </w:t>
            </w:r>
            <w:proofErr w:type="spellStart"/>
            <w:r w:rsidR="000D4FA8" w:rsidRPr="00FF6E3C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="000D4FA8" w:rsidRPr="00FF6E3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FF6E3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03D91" w:rsidRPr="00FF6E3C" w:rsidRDefault="00B03D91" w:rsidP="00B03D9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 Управление образования администрации Октябрьского района;</w:t>
            </w:r>
          </w:p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 образовательные организации Октябрьского района;</w:t>
            </w:r>
          </w:p>
          <w:p w:rsidR="00B03D91" w:rsidRPr="00FF6E3C" w:rsidRDefault="00B03D91" w:rsidP="00B03D9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 отдел культуры и туризма администрации Октябрьского района;</w:t>
            </w:r>
          </w:p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 учреждения культуры Октябрьского района;</w:t>
            </w:r>
          </w:p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</w:rPr>
              <w:t xml:space="preserve">- бюджетное учреждение Ханты-Мансийского автономного округа – Югры «Октябрьская районная больница» </w:t>
            </w:r>
            <w:r w:rsidR="000D4FA8" w:rsidRPr="00FF6E3C">
              <w:rPr>
                <w:rFonts w:ascii="Times New Roman" w:hAnsi="Times New Roman" w:cs="Times New Roman"/>
                <w:sz w:val="24"/>
                <w:szCs w:val="24"/>
              </w:rPr>
              <w:t xml:space="preserve">(далее - </w:t>
            </w:r>
            <w:r w:rsidR="000D4FA8"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БУ ХМАО-Югры «ОРБ»</w:t>
            </w:r>
            <w:r w:rsidR="000D4FA8" w:rsidRPr="00FF6E3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FF6E3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</w:rPr>
              <w:t>- бюджетное учреждение Ханты-Мансийского автономного округа – Югры «</w:t>
            </w:r>
            <w:proofErr w:type="spellStart"/>
            <w:r w:rsidRPr="00FF6E3C">
              <w:rPr>
                <w:rFonts w:ascii="Times New Roman" w:hAnsi="Times New Roman" w:cs="Times New Roman"/>
                <w:sz w:val="24"/>
                <w:szCs w:val="24"/>
              </w:rPr>
              <w:t>Няганская</w:t>
            </w:r>
            <w:proofErr w:type="spellEnd"/>
            <w:r w:rsidRPr="00FF6E3C">
              <w:rPr>
                <w:rFonts w:ascii="Times New Roman" w:hAnsi="Times New Roman" w:cs="Times New Roman"/>
                <w:sz w:val="24"/>
                <w:szCs w:val="24"/>
              </w:rPr>
              <w:t xml:space="preserve"> городская поликлиника» </w:t>
            </w:r>
            <w:r w:rsidR="000D4FA8" w:rsidRPr="00FF6E3C">
              <w:rPr>
                <w:rFonts w:ascii="Times New Roman" w:hAnsi="Times New Roman" w:cs="Times New Roman"/>
                <w:sz w:val="24"/>
                <w:szCs w:val="24"/>
              </w:rPr>
              <w:t xml:space="preserve">(далее - </w:t>
            </w:r>
            <w:r w:rsidR="000D4FA8"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БУ ХМАО-Югры «НГП»)</w:t>
            </w:r>
            <w:r w:rsidRPr="00FF6E3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03D91" w:rsidRPr="00FF6E3C" w:rsidRDefault="00B03D91" w:rsidP="0013311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</w:rPr>
              <w:t>- бюджетное учреждение Ханты-Мансийского автономного округа – Югры «</w:t>
            </w:r>
            <w:proofErr w:type="spellStart"/>
            <w:r w:rsidRPr="00FF6E3C">
              <w:rPr>
                <w:rFonts w:ascii="Times New Roman" w:hAnsi="Times New Roman" w:cs="Times New Roman"/>
                <w:bCs/>
                <w:sz w:val="24"/>
                <w:szCs w:val="24"/>
              </w:rPr>
              <w:t>Игримская</w:t>
            </w:r>
            <w:proofErr w:type="spellEnd"/>
            <w:r w:rsidRPr="00FF6E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городская поликлиника» </w:t>
            </w:r>
            <w:r w:rsidR="000D4FA8" w:rsidRPr="00FF6E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(далее - </w:t>
            </w:r>
            <w:r w:rsidR="000D4FA8"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БУ ХМАО-Югры «ИРБ»)</w:t>
            </w:r>
            <w:r w:rsidR="00133111" w:rsidRPr="00FF6E3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B03D91" w:rsidRPr="00FF6E3C" w:rsidTr="000D4FA8">
        <w:tc>
          <w:tcPr>
            <w:tcW w:w="3256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Цель программы </w:t>
            </w:r>
          </w:p>
        </w:tc>
        <w:tc>
          <w:tcPr>
            <w:tcW w:w="6373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Улучшение качества и продолжительности жизни граждан путем профилактики заболеваний, а также создания условий для ведения здорового образа жизни.</w:t>
            </w:r>
          </w:p>
        </w:tc>
      </w:tr>
      <w:tr w:rsidR="00B03D91" w:rsidRPr="00FF6E3C" w:rsidTr="000D4FA8">
        <w:tc>
          <w:tcPr>
            <w:tcW w:w="3256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Задачи программы </w:t>
            </w:r>
          </w:p>
        </w:tc>
        <w:tc>
          <w:tcPr>
            <w:tcW w:w="6373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1. Реализация профилактических мероприятий, направленных на формирование у населения современного уровня знаний о рациональном и полноценном питании, здоровом образе жизни и мотивации к отказу от курения.</w:t>
            </w:r>
          </w:p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2. Проведение массовых мероприятий, мотивирующих ведение здорового образа жизни в сфере спорта, образования и культуры.</w:t>
            </w:r>
          </w:p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3. Реализация мероприятий, направленных на создание условий для ведения здорового образа жизни.</w:t>
            </w:r>
          </w:p>
        </w:tc>
      </w:tr>
      <w:tr w:rsidR="00B03D91" w:rsidRPr="00FF6E3C" w:rsidTr="000D4FA8">
        <w:tc>
          <w:tcPr>
            <w:tcW w:w="3256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Подпрограммы или </w:t>
            </w: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lastRenderedPageBreak/>
              <w:t>основные мероприятия программы</w:t>
            </w:r>
          </w:p>
        </w:tc>
        <w:tc>
          <w:tcPr>
            <w:tcW w:w="6373" w:type="dxa"/>
            <w:shd w:val="clear" w:color="auto" w:fill="auto"/>
          </w:tcPr>
          <w:p w:rsidR="00B03D91" w:rsidRPr="00FF6E3C" w:rsidRDefault="00B03D91" w:rsidP="00B03D9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 xml:space="preserve">1. Мероприятия, направленные на формирование у </w:t>
            </w: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>населения мотивации для занятий физической культурой и спортом, создание необходимых для этого условий.</w:t>
            </w:r>
          </w:p>
          <w:p w:rsidR="00B03D91" w:rsidRPr="00FF6E3C" w:rsidRDefault="00B03D91" w:rsidP="00B03D9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2. Мероприятия, направленные на формирование у населения знаний о рациональном и полноценном питании, мотивации к здоровому образу жизни.</w:t>
            </w:r>
          </w:p>
          <w:p w:rsidR="00B03D91" w:rsidRPr="00FF6E3C" w:rsidRDefault="00B03D91" w:rsidP="00B03D9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3. Мероприятия, направленные на формирование у населения мотивации к отказу от курения табака и профилактику злоупотребления алкогольной продукцией.</w:t>
            </w:r>
          </w:p>
          <w:p w:rsidR="00B03D91" w:rsidRPr="00FF6E3C" w:rsidRDefault="00B03D91" w:rsidP="00B03D9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4. Мероприятия по раннему выявлению детей и подростков, потреблявших алкоголь, и оказанию им необходимой психологической и социальной помощи.</w:t>
            </w:r>
          </w:p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5. Информирование граждан о факторах риска развития заболеваний, мерах для профилактики заболеваний, а также повышение мотивации граждан к ведению здорового образа жизни за счет реализации информационно-коммуникационной кампании в средствах массовой информации</w:t>
            </w:r>
          </w:p>
        </w:tc>
      </w:tr>
      <w:tr w:rsidR="00B03D91" w:rsidRPr="00FF6E3C" w:rsidTr="000D4FA8">
        <w:tc>
          <w:tcPr>
            <w:tcW w:w="3256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lastRenderedPageBreak/>
              <w:t>Портфели проектов, проекты Ханты-Мансийского автономного округа - Югры, входящие в состав прогр</w:t>
            </w:r>
            <w:r w:rsidR="00133111"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аммы, в том числе, направленные</w:t>
            </w: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 на реализацию национальных проектов (программ) Российской Федерации  </w:t>
            </w:r>
          </w:p>
        </w:tc>
        <w:tc>
          <w:tcPr>
            <w:tcW w:w="6373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Федеральный проект «Здоровье для каждого», входящего в состав национального проекта «Продолжительная и активная жизнь»</w:t>
            </w:r>
          </w:p>
        </w:tc>
      </w:tr>
      <w:tr w:rsidR="00B03D91" w:rsidRPr="00FF6E3C" w:rsidTr="000D4FA8">
        <w:tc>
          <w:tcPr>
            <w:tcW w:w="3256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Целевые показатели программы (рассчитываются на момент окончания реализации программы)</w:t>
            </w:r>
          </w:p>
        </w:tc>
        <w:tc>
          <w:tcPr>
            <w:tcW w:w="6373" w:type="dxa"/>
            <w:shd w:val="clear" w:color="auto" w:fill="auto"/>
          </w:tcPr>
          <w:p w:rsidR="00B03D91" w:rsidRPr="00FF6E3C" w:rsidRDefault="000041BE" w:rsidP="00B03D91">
            <w:pPr>
              <w:tabs>
                <w:tab w:val="left" w:pos="60"/>
                <w:tab w:val="left" w:pos="7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B03D91" w:rsidRPr="00FF6E3C">
              <w:rPr>
                <w:rFonts w:ascii="Times New Roman" w:hAnsi="Times New Roman" w:cs="Times New Roman"/>
                <w:sz w:val="24"/>
                <w:szCs w:val="24"/>
              </w:rPr>
              <w:t>Доля мероприятий, направленных на формирование у жителей мотивации к ведению здорового образа жизни от общего количества мероприятий – 100%</w:t>
            </w:r>
          </w:p>
          <w:p w:rsidR="000041BE" w:rsidRPr="00FD286F" w:rsidRDefault="008E1031" w:rsidP="008E1031">
            <w:pPr>
              <w:tabs>
                <w:tab w:val="left" w:pos="60"/>
                <w:tab w:val="left" w:pos="7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Число родившихся</w:t>
            </w:r>
            <w:r w:rsidR="006E391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CC5229">
              <w:rPr>
                <w:rFonts w:ascii="Times New Roman" w:hAnsi="Times New Roman" w:cs="Times New Roman"/>
                <w:sz w:val="24"/>
                <w:szCs w:val="24"/>
              </w:rPr>
              <w:t xml:space="preserve">2026 год – 234 </w:t>
            </w:r>
            <w:r w:rsidR="006E3919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  <w:r w:rsidR="00CC5229">
              <w:rPr>
                <w:rFonts w:ascii="Times New Roman" w:hAnsi="Times New Roman" w:cs="Times New Roman"/>
                <w:sz w:val="24"/>
                <w:szCs w:val="24"/>
              </w:rPr>
              <w:t xml:space="preserve">а, 2027 год – 237 человек, 2028 год – 241 </w:t>
            </w:r>
            <w:r w:rsidR="00FD286F">
              <w:rPr>
                <w:rFonts w:ascii="Times New Roman" w:hAnsi="Times New Roman" w:cs="Times New Roman"/>
                <w:sz w:val="24"/>
                <w:szCs w:val="24"/>
              </w:rPr>
              <w:t xml:space="preserve">человек, </w:t>
            </w:r>
            <w:r w:rsidR="00FD286F" w:rsidRPr="00FD286F">
              <w:rPr>
                <w:rFonts w:ascii="Times New Roman" w:hAnsi="Times New Roman" w:cs="Times New Roman"/>
                <w:sz w:val="24"/>
                <w:szCs w:val="24"/>
              </w:rPr>
              <w:t xml:space="preserve">2029 </w:t>
            </w:r>
            <w:r w:rsidR="00FD286F">
              <w:rPr>
                <w:rFonts w:ascii="Times New Roman" w:hAnsi="Times New Roman" w:cs="Times New Roman"/>
                <w:sz w:val="24"/>
                <w:szCs w:val="24"/>
              </w:rPr>
              <w:t xml:space="preserve">год – 246 человек, 2030 – 253 человека. </w:t>
            </w:r>
          </w:p>
        </w:tc>
      </w:tr>
      <w:tr w:rsidR="00B03D91" w:rsidRPr="00FF6E3C" w:rsidTr="000D4FA8">
        <w:tc>
          <w:tcPr>
            <w:tcW w:w="3256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Сроки реализации программы </w:t>
            </w:r>
          </w:p>
        </w:tc>
        <w:tc>
          <w:tcPr>
            <w:tcW w:w="6373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</w:rPr>
              <w:t>2025-2030 годы</w:t>
            </w:r>
          </w:p>
        </w:tc>
      </w:tr>
      <w:tr w:rsidR="00B03D91" w:rsidRPr="00FF6E3C" w:rsidTr="000D4FA8">
        <w:tc>
          <w:tcPr>
            <w:tcW w:w="3256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Параметры финансового обеспечения программы </w:t>
            </w:r>
          </w:p>
        </w:tc>
        <w:tc>
          <w:tcPr>
            <w:tcW w:w="6373" w:type="dxa"/>
            <w:shd w:val="clear" w:color="auto" w:fill="auto"/>
          </w:tcPr>
          <w:p w:rsidR="00B03D91" w:rsidRPr="00FF6E3C" w:rsidRDefault="00B03D91" w:rsidP="00B03D9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Расходы не предусмотрены </w:t>
            </w:r>
          </w:p>
        </w:tc>
      </w:tr>
    </w:tbl>
    <w:p w:rsidR="00B03D91" w:rsidRPr="00FF6E3C" w:rsidRDefault="00B03D91" w:rsidP="00B03D91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 Методика расчета целевых показателей Программы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988"/>
        <w:gridCol w:w="4937"/>
      </w:tblGrid>
      <w:tr w:rsidR="00B03D91" w:rsidRPr="00FF6E3C" w:rsidTr="000D4FA8">
        <w:tc>
          <w:tcPr>
            <w:tcW w:w="704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№</w:t>
            </w:r>
          </w:p>
        </w:tc>
        <w:tc>
          <w:tcPr>
            <w:tcW w:w="3988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Наименование целевого показателя </w:t>
            </w:r>
          </w:p>
        </w:tc>
        <w:tc>
          <w:tcPr>
            <w:tcW w:w="4937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Методика расчета </w:t>
            </w:r>
          </w:p>
        </w:tc>
      </w:tr>
      <w:tr w:rsidR="00B03D91" w:rsidRPr="00FF6E3C" w:rsidTr="000D4FA8">
        <w:tc>
          <w:tcPr>
            <w:tcW w:w="704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3988" w:type="dxa"/>
            <w:shd w:val="clear" w:color="auto" w:fill="auto"/>
          </w:tcPr>
          <w:p w:rsidR="00B03D91" w:rsidRPr="00FF6E3C" w:rsidRDefault="00B03D91" w:rsidP="00B03D91">
            <w:pPr>
              <w:tabs>
                <w:tab w:val="left" w:pos="60"/>
                <w:tab w:val="left" w:pos="7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</w:rPr>
              <w:t>Доля мероприятий, направленных на формирование у жителей мотивации к ведению здорового образа жизни от общего количества мероприятий, %</w:t>
            </w:r>
          </w:p>
        </w:tc>
        <w:tc>
          <w:tcPr>
            <w:tcW w:w="4937" w:type="dxa"/>
            <w:shd w:val="clear" w:color="auto" w:fill="auto"/>
          </w:tcPr>
          <w:p w:rsidR="00B03D91" w:rsidRPr="008E1031" w:rsidRDefault="006B2B67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>X</w:t>
            </w:r>
            <w:r w:rsidR="00111AFA" w:rsidRPr="006E3919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 =</w:t>
            </w:r>
            <w:r w:rsidRPr="008E1031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 </w:t>
            </w:r>
            <w:r w:rsidR="00111AFA"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>Z</w:t>
            </w:r>
            <w:r w:rsidRPr="008E1031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 </w:t>
            </w:r>
            <w:r w:rsidR="00111AFA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/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>Y</w:t>
            </w:r>
            <w:r w:rsidRPr="008E1031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>x</w:t>
            </w:r>
            <w:r w:rsidRPr="008E1031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 100%</w:t>
            </w:r>
          </w:p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Где: </w:t>
            </w: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>X</w:t>
            </w: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 - </w:t>
            </w:r>
            <w:r w:rsidRPr="00FF6E3C">
              <w:rPr>
                <w:rFonts w:ascii="Times New Roman" w:hAnsi="Times New Roman" w:cs="Times New Roman"/>
                <w:sz w:val="24"/>
                <w:szCs w:val="24"/>
              </w:rPr>
              <w:t>доля мероприятий, направленных на формирование у жителей мотивации к ведению здорового образа жизни.</w:t>
            </w:r>
          </w:p>
          <w:p w:rsidR="00111AFA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FF6E3C">
              <w:rPr>
                <w:rFonts w:ascii="Times New Roman" w:hAnsi="Times New Roman" w:cs="Times New Roman"/>
                <w:sz w:val="24"/>
                <w:szCs w:val="24"/>
              </w:rPr>
              <w:t xml:space="preserve"> – общее количество мероприятий, проведенных в Октябрьском районе</w:t>
            </w:r>
          </w:p>
          <w:p w:rsidR="00B03D91" w:rsidRPr="00FF6E3C" w:rsidRDefault="00111AFA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111AF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кол-во мероприятий, направленных на формирование у жителей мотивации к ведению здорового образа жизни. </w:t>
            </w:r>
            <w:r w:rsidR="00B03D91" w:rsidRPr="00FF6E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B03D91" w:rsidRPr="00FF6E3C" w:rsidRDefault="00B03D91" w:rsidP="00B03D91">
      <w:p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Раздел 3. Общая характеристика 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ab/>
      </w:r>
    </w:p>
    <w:p w:rsidR="00B03D91" w:rsidRPr="00FF6E3C" w:rsidRDefault="00B03D91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3.1. Географические характеристики 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lastRenderedPageBreak/>
        <w:t xml:space="preserve">Октябрьский район расположен в пределах лесной зоны Западно-Сибирской равнины. Площадь Октябрьского района – 24 502,14 </w:t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>км², что составляет приблизительно 4,58%                     от общей площади Ханты-Мансийского автономного округа – Югры и 1,67% от площади всей Тюменской области.  Октябрьский район граничит с другими районами Ханты-Мансийского автономного округа – Югры: на северо-востоке – с Белоярским районом, на востоке и юго-востоке – с Ханты-Мансийским районом, на юге – с Кондинским районом, на юго-западе – с Советским районом.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>3.2. Климатические характеристики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>Климат в Октябрьском районе приравнен к районам Крайнего Севера. Отличается резкой переменой погоды весной и осенью, перепадами температур в течение суток. Зимы продолжительные, снежные и холодные. Морозы могут установиться на несколько недель при температуре воздуха ниже минус 30 градусов. Лето короткое и теплое.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B03D91" w:rsidRPr="00FF6E3C" w:rsidRDefault="00B03D91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3.3. Демографические характеристики 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Для Октябрьского района характерна стабильная медико-демографическая ситуация, высокий коэффициент рождаемости при низком показателе смертности населения. 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B03D91" w:rsidRPr="00FF6E3C" w:rsidRDefault="00B03D91" w:rsidP="00C81E5E">
      <w:p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Численность постоянного населения Октябрьского района 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>Таблица 1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2126"/>
        <w:gridCol w:w="2126"/>
        <w:gridCol w:w="2155"/>
      </w:tblGrid>
      <w:tr w:rsidR="00B03D91" w:rsidRPr="00FF6E3C" w:rsidTr="000E3939">
        <w:tc>
          <w:tcPr>
            <w:tcW w:w="3227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2126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2023</w:t>
            </w:r>
          </w:p>
        </w:tc>
        <w:tc>
          <w:tcPr>
            <w:tcW w:w="2155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2024</w:t>
            </w:r>
          </w:p>
        </w:tc>
      </w:tr>
      <w:tr w:rsidR="00B03D91" w:rsidRPr="00FF6E3C" w:rsidTr="000E3939">
        <w:tc>
          <w:tcPr>
            <w:tcW w:w="3227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Октябрьский район </w:t>
            </w:r>
          </w:p>
        </w:tc>
        <w:tc>
          <w:tcPr>
            <w:tcW w:w="2126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32 624</w:t>
            </w:r>
          </w:p>
        </w:tc>
        <w:tc>
          <w:tcPr>
            <w:tcW w:w="2126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32 050</w:t>
            </w:r>
          </w:p>
        </w:tc>
        <w:tc>
          <w:tcPr>
            <w:tcW w:w="2155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32 120</w:t>
            </w:r>
          </w:p>
        </w:tc>
      </w:tr>
    </w:tbl>
    <w:p w:rsidR="00B03D91" w:rsidRPr="00FF6E3C" w:rsidRDefault="00B03D91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bookmarkStart w:id="1" w:name="P237"/>
      <w:bookmarkEnd w:id="1"/>
    </w:p>
    <w:p w:rsidR="00B03D91" w:rsidRPr="00FF6E3C" w:rsidRDefault="00B03D91" w:rsidP="00C81E5E">
      <w:p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Демографические </w:t>
      </w:r>
      <w:r w:rsidR="00C81E5E"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процессы в структуре населения </w:t>
      </w:r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Октябрьского района в динамике 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>Таблица 2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1985"/>
        <w:gridCol w:w="1843"/>
        <w:gridCol w:w="1842"/>
      </w:tblGrid>
      <w:tr w:rsidR="00B03D91" w:rsidRPr="00FF6E3C" w:rsidTr="00133111">
        <w:tc>
          <w:tcPr>
            <w:tcW w:w="3964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Показатели</w:t>
            </w:r>
          </w:p>
        </w:tc>
        <w:tc>
          <w:tcPr>
            <w:tcW w:w="1985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2022</w:t>
            </w:r>
          </w:p>
        </w:tc>
        <w:tc>
          <w:tcPr>
            <w:tcW w:w="1843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842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2024</w:t>
            </w:r>
          </w:p>
        </w:tc>
      </w:tr>
      <w:tr w:rsidR="00B03D91" w:rsidRPr="00FF6E3C" w:rsidTr="00133111">
        <w:tc>
          <w:tcPr>
            <w:tcW w:w="3964" w:type="dxa"/>
            <w:shd w:val="clear" w:color="auto" w:fill="auto"/>
          </w:tcPr>
          <w:p w:rsidR="00B03D91" w:rsidRPr="00FF6E3C" w:rsidRDefault="00B03D91" w:rsidP="00B03D9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Коэффициент рождаемости (число родившихся на 1000 чел. населения)</w:t>
            </w:r>
          </w:p>
        </w:tc>
        <w:tc>
          <w:tcPr>
            <w:tcW w:w="1985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7,8</w:t>
            </w:r>
          </w:p>
        </w:tc>
        <w:tc>
          <w:tcPr>
            <w:tcW w:w="1843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7,8</w:t>
            </w:r>
          </w:p>
        </w:tc>
        <w:tc>
          <w:tcPr>
            <w:tcW w:w="1842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7,9</w:t>
            </w:r>
          </w:p>
        </w:tc>
      </w:tr>
      <w:tr w:rsidR="00B03D91" w:rsidRPr="00FF6E3C" w:rsidTr="00133111">
        <w:tc>
          <w:tcPr>
            <w:tcW w:w="3964" w:type="dxa"/>
            <w:shd w:val="clear" w:color="auto" w:fill="auto"/>
          </w:tcPr>
          <w:p w:rsidR="00B03D91" w:rsidRPr="00FF6E3C" w:rsidRDefault="00B03D91" w:rsidP="00B03D9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Коэффициент смертности (число умерших на 1000 чел. населения)</w:t>
            </w:r>
          </w:p>
        </w:tc>
        <w:tc>
          <w:tcPr>
            <w:tcW w:w="1985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10,2</w:t>
            </w:r>
          </w:p>
        </w:tc>
        <w:tc>
          <w:tcPr>
            <w:tcW w:w="1843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8,4</w:t>
            </w:r>
          </w:p>
        </w:tc>
        <w:tc>
          <w:tcPr>
            <w:tcW w:w="1842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8,4</w:t>
            </w:r>
          </w:p>
        </w:tc>
      </w:tr>
      <w:tr w:rsidR="00B03D91" w:rsidRPr="00FF6E3C" w:rsidTr="00133111">
        <w:tc>
          <w:tcPr>
            <w:tcW w:w="3964" w:type="dxa"/>
            <w:shd w:val="clear" w:color="auto" w:fill="auto"/>
          </w:tcPr>
          <w:p w:rsidR="00B03D91" w:rsidRPr="00FF6E3C" w:rsidRDefault="00B03D91" w:rsidP="00B03D9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Коэффициент естественного прироста (на 1000 чел. населения)</w:t>
            </w:r>
          </w:p>
        </w:tc>
        <w:tc>
          <w:tcPr>
            <w:tcW w:w="1985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- 2,4</w:t>
            </w:r>
          </w:p>
        </w:tc>
        <w:tc>
          <w:tcPr>
            <w:tcW w:w="1843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- 0,7</w:t>
            </w:r>
          </w:p>
        </w:tc>
        <w:tc>
          <w:tcPr>
            <w:tcW w:w="1842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- 0,5</w:t>
            </w:r>
          </w:p>
        </w:tc>
      </w:tr>
    </w:tbl>
    <w:p w:rsidR="00B03D91" w:rsidRDefault="00B03D91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314C3D" w:rsidRDefault="00314C3D" w:rsidP="00314C3D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>3.</w:t>
      </w:r>
      <w:r>
        <w:rPr>
          <w:rFonts w:ascii="Times New Roman" w:hAnsi="Times New Roman" w:cs="Times New Roman"/>
          <w:sz w:val="24"/>
          <w:szCs w:val="24"/>
          <w:lang w:eastAsia="zh-CN"/>
        </w:rPr>
        <w:t>4</w:t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 Целевые значения показателя «Число родившихся» на 2026-2030 годы в Октябрьском районе:</w:t>
      </w:r>
    </w:p>
    <w:p w:rsidR="00314C3D" w:rsidRPr="00FF6E3C" w:rsidRDefault="00314C3D" w:rsidP="00314C3D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1501"/>
        <w:gridCol w:w="1618"/>
        <w:gridCol w:w="1559"/>
        <w:gridCol w:w="1559"/>
      </w:tblGrid>
      <w:tr w:rsidR="00314C3D" w:rsidRPr="00FF6E3C" w:rsidTr="009B4369">
        <w:trPr>
          <w:jc w:val="center"/>
        </w:trPr>
        <w:tc>
          <w:tcPr>
            <w:tcW w:w="1838" w:type="dxa"/>
            <w:vMerge w:val="restart"/>
            <w:shd w:val="clear" w:color="auto" w:fill="auto"/>
          </w:tcPr>
          <w:p w:rsidR="00314C3D" w:rsidRPr="009B4369" w:rsidRDefault="00314C3D" w:rsidP="009B43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Наименование муниципального образования</w:t>
            </w:r>
          </w:p>
        </w:tc>
        <w:tc>
          <w:tcPr>
            <w:tcW w:w="7796" w:type="dxa"/>
            <w:gridSpan w:val="5"/>
            <w:shd w:val="clear" w:color="auto" w:fill="auto"/>
          </w:tcPr>
          <w:p w:rsidR="00314C3D" w:rsidRPr="009B4369" w:rsidRDefault="00314C3D" w:rsidP="009B43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Число родившихся </w:t>
            </w:r>
          </w:p>
        </w:tc>
      </w:tr>
      <w:tr w:rsidR="00583085" w:rsidRPr="00FF6E3C" w:rsidTr="009B4369">
        <w:trPr>
          <w:jc w:val="center"/>
        </w:trPr>
        <w:tc>
          <w:tcPr>
            <w:tcW w:w="1838" w:type="dxa"/>
            <w:vMerge/>
            <w:shd w:val="clear" w:color="auto" w:fill="auto"/>
          </w:tcPr>
          <w:p w:rsidR="00314C3D" w:rsidRPr="009B4369" w:rsidRDefault="00314C3D" w:rsidP="009B43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shd w:val="clear" w:color="auto" w:fill="auto"/>
          </w:tcPr>
          <w:p w:rsidR="00314C3D" w:rsidRPr="009B4369" w:rsidRDefault="00314C3D" w:rsidP="009B43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2026 год</w:t>
            </w:r>
          </w:p>
        </w:tc>
        <w:tc>
          <w:tcPr>
            <w:tcW w:w="1501" w:type="dxa"/>
            <w:shd w:val="clear" w:color="auto" w:fill="auto"/>
          </w:tcPr>
          <w:p w:rsidR="00314C3D" w:rsidRPr="009B4369" w:rsidRDefault="00314C3D" w:rsidP="009B43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2027 год </w:t>
            </w:r>
          </w:p>
        </w:tc>
        <w:tc>
          <w:tcPr>
            <w:tcW w:w="1618" w:type="dxa"/>
            <w:shd w:val="clear" w:color="auto" w:fill="auto"/>
          </w:tcPr>
          <w:p w:rsidR="00314C3D" w:rsidRPr="009B4369" w:rsidRDefault="00314C3D" w:rsidP="009B43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2028 год</w:t>
            </w:r>
          </w:p>
        </w:tc>
        <w:tc>
          <w:tcPr>
            <w:tcW w:w="1559" w:type="dxa"/>
            <w:shd w:val="clear" w:color="auto" w:fill="auto"/>
          </w:tcPr>
          <w:p w:rsidR="00314C3D" w:rsidRPr="009B4369" w:rsidRDefault="00314C3D" w:rsidP="009B43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2029 год</w:t>
            </w:r>
          </w:p>
        </w:tc>
        <w:tc>
          <w:tcPr>
            <w:tcW w:w="1559" w:type="dxa"/>
            <w:shd w:val="clear" w:color="auto" w:fill="auto"/>
          </w:tcPr>
          <w:p w:rsidR="00314C3D" w:rsidRPr="009B4369" w:rsidRDefault="00314C3D" w:rsidP="009B43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2030 год</w:t>
            </w:r>
          </w:p>
        </w:tc>
      </w:tr>
      <w:tr w:rsidR="00583085" w:rsidRPr="00FF6E3C" w:rsidTr="009B4369">
        <w:trPr>
          <w:jc w:val="center"/>
        </w:trPr>
        <w:tc>
          <w:tcPr>
            <w:tcW w:w="1838" w:type="dxa"/>
            <w:shd w:val="clear" w:color="auto" w:fill="auto"/>
          </w:tcPr>
          <w:p w:rsidR="00314C3D" w:rsidRPr="009B4369" w:rsidRDefault="00314C3D" w:rsidP="009B43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Октябрьский район </w:t>
            </w:r>
          </w:p>
        </w:tc>
        <w:tc>
          <w:tcPr>
            <w:tcW w:w="1559" w:type="dxa"/>
            <w:shd w:val="clear" w:color="auto" w:fill="auto"/>
          </w:tcPr>
          <w:p w:rsidR="00314C3D" w:rsidRPr="009B4369" w:rsidRDefault="00314C3D" w:rsidP="009B43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234</w:t>
            </w:r>
            <w:r w:rsidR="006E3919" w:rsidRPr="009B4369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="00A46CB2"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чел.</w:t>
            </w:r>
          </w:p>
        </w:tc>
        <w:tc>
          <w:tcPr>
            <w:tcW w:w="1501" w:type="dxa"/>
            <w:shd w:val="clear" w:color="auto" w:fill="auto"/>
          </w:tcPr>
          <w:p w:rsidR="00314C3D" w:rsidRPr="009B4369" w:rsidRDefault="00314C3D" w:rsidP="009B43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237</w:t>
            </w:r>
            <w:r w:rsidR="00A46CB2"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чел.</w:t>
            </w:r>
          </w:p>
        </w:tc>
        <w:tc>
          <w:tcPr>
            <w:tcW w:w="1618" w:type="dxa"/>
            <w:shd w:val="clear" w:color="auto" w:fill="auto"/>
          </w:tcPr>
          <w:p w:rsidR="00314C3D" w:rsidRPr="009B4369" w:rsidRDefault="00314C3D" w:rsidP="009B43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241</w:t>
            </w:r>
            <w:r w:rsidR="00A46CB2"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чел.</w:t>
            </w:r>
          </w:p>
        </w:tc>
        <w:tc>
          <w:tcPr>
            <w:tcW w:w="1559" w:type="dxa"/>
            <w:shd w:val="clear" w:color="auto" w:fill="auto"/>
          </w:tcPr>
          <w:p w:rsidR="00314C3D" w:rsidRPr="009B4369" w:rsidRDefault="00314C3D" w:rsidP="009B43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246</w:t>
            </w:r>
            <w:r w:rsidR="00A46CB2"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чел.</w:t>
            </w:r>
          </w:p>
        </w:tc>
        <w:tc>
          <w:tcPr>
            <w:tcW w:w="1559" w:type="dxa"/>
            <w:shd w:val="clear" w:color="auto" w:fill="auto"/>
          </w:tcPr>
          <w:p w:rsidR="00314C3D" w:rsidRPr="009B4369" w:rsidRDefault="00314C3D" w:rsidP="009B43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253</w:t>
            </w:r>
            <w:r w:rsidR="00A46CB2" w:rsidRPr="009B436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чел.</w:t>
            </w:r>
          </w:p>
        </w:tc>
      </w:tr>
    </w:tbl>
    <w:p w:rsidR="00314C3D" w:rsidRPr="00FF6E3C" w:rsidRDefault="00314C3D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B03D91" w:rsidRPr="00FF6E3C" w:rsidRDefault="00314C3D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hAnsi="Times New Roman" w:cs="Times New Roman"/>
          <w:bCs/>
          <w:sz w:val="24"/>
          <w:szCs w:val="24"/>
          <w:lang w:eastAsia="zh-CN"/>
        </w:rPr>
        <w:t>3.5</w:t>
      </w:r>
      <w:r w:rsidR="00B03D91"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. Здоровье населения 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Ведущими классами заболеваний в структуре общей смертности являются болезни системы кровообращения, новообразования (в </w:t>
      </w:r>
      <w:proofErr w:type="spellStart"/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>т.ч</w:t>
      </w:r>
      <w:proofErr w:type="spellEnd"/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. злокачественные), травмы и отравления.  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0E3939" w:rsidRPr="00FF6E3C" w:rsidRDefault="00B03D91" w:rsidP="000E3939">
      <w:p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Смертность в структуре населения муниципального образования Октябрьский район </w:t>
      </w:r>
    </w:p>
    <w:p w:rsidR="00B03D91" w:rsidRPr="00FF6E3C" w:rsidRDefault="00B03D91" w:rsidP="000E3939">
      <w:p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>в динамике за 3 года (на 100 тыс. населения)</w:t>
      </w:r>
    </w:p>
    <w:p w:rsidR="00314C3D" w:rsidRPr="00FF6E3C" w:rsidRDefault="00314C3D" w:rsidP="00314C3D">
      <w:pPr>
        <w:suppressAutoHyphens/>
        <w:autoSpaceDE w:val="0"/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Таблица </w:t>
      </w:r>
      <w:r>
        <w:rPr>
          <w:rFonts w:ascii="Times New Roman" w:hAnsi="Times New Roman" w:cs="Times New Roman"/>
          <w:bCs/>
          <w:sz w:val="24"/>
          <w:szCs w:val="24"/>
          <w:lang w:eastAsia="zh-CN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1842"/>
        <w:gridCol w:w="1717"/>
        <w:gridCol w:w="1680"/>
      </w:tblGrid>
      <w:tr w:rsidR="00B03D91" w:rsidRPr="00FF6E3C" w:rsidTr="00133111">
        <w:tc>
          <w:tcPr>
            <w:tcW w:w="4390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Показатели </w:t>
            </w:r>
          </w:p>
        </w:tc>
        <w:tc>
          <w:tcPr>
            <w:tcW w:w="1842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2022</w:t>
            </w:r>
          </w:p>
        </w:tc>
        <w:tc>
          <w:tcPr>
            <w:tcW w:w="1717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80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2024</w:t>
            </w:r>
          </w:p>
        </w:tc>
      </w:tr>
      <w:tr w:rsidR="00B03D91" w:rsidRPr="00FF6E3C" w:rsidTr="00133111">
        <w:tc>
          <w:tcPr>
            <w:tcW w:w="4390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От болезней системы кровообращения </w:t>
            </w:r>
          </w:p>
        </w:tc>
        <w:tc>
          <w:tcPr>
            <w:tcW w:w="1842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94</w:t>
            </w:r>
          </w:p>
        </w:tc>
        <w:tc>
          <w:tcPr>
            <w:tcW w:w="1717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83</w:t>
            </w:r>
          </w:p>
        </w:tc>
        <w:tc>
          <w:tcPr>
            <w:tcW w:w="1680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85</w:t>
            </w:r>
          </w:p>
        </w:tc>
      </w:tr>
      <w:tr w:rsidR="00B03D91" w:rsidRPr="00FF6E3C" w:rsidTr="00133111">
        <w:tc>
          <w:tcPr>
            <w:tcW w:w="4390" w:type="dxa"/>
            <w:shd w:val="clear" w:color="auto" w:fill="auto"/>
          </w:tcPr>
          <w:p w:rsidR="0013311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Смертность от новообразований </w:t>
            </w:r>
          </w:p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(в </w:t>
            </w:r>
            <w:proofErr w:type="spellStart"/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т.ч</w:t>
            </w:r>
            <w:proofErr w:type="spellEnd"/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. злокачественных) </w:t>
            </w:r>
          </w:p>
        </w:tc>
        <w:tc>
          <w:tcPr>
            <w:tcW w:w="1842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66</w:t>
            </w:r>
          </w:p>
        </w:tc>
        <w:tc>
          <w:tcPr>
            <w:tcW w:w="1717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51</w:t>
            </w:r>
          </w:p>
        </w:tc>
        <w:tc>
          <w:tcPr>
            <w:tcW w:w="1680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71</w:t>
            </w:r>
          </w:p>
        </w:tc>
      </w:tr>
      <w:tr w:rsidR="00B03D91" w:rsidRPr="00FF6E3C" w:rsidTr="00133111">
        <w:tc>
          <w:tcPr>
            <w:tcW w:w="4390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lastRenderedPageBreak/>
              <w:t xml:space="preserve">Смертность от травм и отравлений </w:t>
            </w:r>
          </w:p>
        </w:tc>
        <w:tc>
          <w:tcPr>
            <w:tcW w:w="1842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29</w:t>
            </w:r>
          </w:p>
        </w:tc>
        <w:tc>
          <w:tcPr>
            <w:tcW w:w="1717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1680" w:type="dxa"/>
            <w:shd w:val="clear" w:color="auto" w:fill="auto"/>
          </w:tcPr>
          <w:p w:rsidR="00B03D91" w:rsidRPr="00FF6E3C" w:rsidRDefault="00B03D91" w:rsidP="00B03D9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F6E3C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31</w:t>
            </w:r>
          </w:p>
        </w:tc>
      </w:tr>
    </w:tbl>
    <w:p w:rsidR="00B03D91" w:rsidRPr="00FF6E3C" w:rsidRDefault="00B03D91" w:rsidP="00B03D91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B03D91" w:rsidRPr="00FF6E3C" w:rsidRDefault="00314C3D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hAnsi="Times New Roman" w:cs="Times New Roman"/>
          <w:bCs/>
          <w:sz w:val="24"/>
          <w:szCs w:val="24"/>
          <w:lang w:eastAsia="zh-CN"/>
        </w:rPr>
        <w:t>3.6</w:t>
      </w:r>
      <w:r w:rsidR="00B03D91"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. Проведение массовых мероприятий, мотивирующих ведение здорового образа жизни 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В Октябрьском районе особое внимание уделяется проведению массовых </w:t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мероприятий, мотивирующих ведение здорового образа жизни. Общее число спортивных и физкультурно-массовых мероприятий за IV квартал 2024 года составило </w:t>
      </w:r>
      <w:r w:rsidRPr="00FF6E3C">
        <w:rPr>
          <w:rFonts w:ascii="Times New Roman" w:hAnsi="Times New Roman" w:cs="Times New Roman"/>
          <w:bCs/>
          <w:sz w:val="24"/>
          <w:szCs w:val="24"/>
          <w:lang w:eastAsia="zh-CN"/>
        </w:rPr>
        <w:t>64</w:t>
      </w:r>
      <w:r w:rsidRPr="00FF6E3C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с общим количеством участников — 3112 человек, в том числе: спартакиада «Школьная спортивная лига» среди обучающихся общеобразовательных организаций Октябрьского района (Зона А, Б), традиционная районная спартакиада среди городских и сельских поселений Октябрьского района, </w:t>
      </w:r>
      <w:r w:rsidRPr="00FF6E3C">
        <w:rPr>
          <w:rFonts w:ascii="Times New Roman" w:hAnsi="Times New Roman" w:cs="Times New Roman"/>
          <w:sz w:val="24"/>
          <w:szCs w:val="24"/>
          <w:lang w:val="en-US" w:eastAsia="zh-CN"/>
        </w:rPr>
        <w:t>XLII</w:t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 открытая Всероссийская </w:t>
      </w:r>
      <w:r w:rsidRPr="00FF6E3C">
        <w:rPr>
          <w:rFonts w:ascii="Times New Roman" w:eastAsia="Calibri" w:hAnsi="Times New Roman" w:cs="Times New Roman"/>
          <w:sz w:val="24"/>
          <w:szCs w:val="24"/>
          <w:lang w:eastAsia="zh-CN"/>
        </w:rPr>
        <w:t>массовая лыжная гонка «Лыжня России 2024», XX</w:t>
      </w:r>
      <w:r w:rsidRPr="00FF6E3C">
        <w:rPr>
          <w:rFonts w:ascii="Times New Roman" w:eastAsia="Calibri" w:hAnsi="Times New Roman" w:cs="Times New Roman"/>
          <w:sz w:val="24"/>
          <w:szCs w:val="24"/>
          <w:lang w:val="en-US" w:eastAsia="zh-CN"/>
        </w:rPr>
        <w:t>I</w:t>
      </w:r>
      <w:r w:rsidRPr="00FF6E3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межмуниципальная Спартакиада по национальным видам спорта «Северное многоборье», посвященная памяти Матвеева М.В., погибшего при исполнении воинского долга в зоне СВО, районный фестиваль «Через тернии к звездам» среди лиц с ограниченными возможностями здоровья,</w:t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Pr="00FF6E3C">
        <w:rPr>
          <w:rFonts w:ascii="Times New Roman" w:hAnsi="Times New Roman" w:cs="Times New Roman"/>
          <w:sz w:val="24"/>
          <w:szCs w:val="24"/>
          <w:lang w:val="en-US" w:eastAsia="zh-CN"/>
        </w:rPr>
        <w:t>XXXVII</w:t>
      </w: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 межрегиональный традиционный новогодний турнир по боксу «Снежинка», фестивали всероссийского физкультурно-спортивного комплекса «Готов к труду и обороне» и другие.</w:t>
      </w:r>
    </w:p>
    <w:p w:rsidR="00B03D91" w:rsidRPr="00FF6E3C" w:rsidRDefault="00B03D91" w:rsidP="000E3939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F6E3C">
        <w:rPr>
          <w:rFonts w:ascii="Times New Roman" w:hAnsi="Times New Roman" w:cs="Times New Roman"/>
          <w:sz w:val="24"/>
          <w:szCs w:val="24"/>
          <w:lang w:eastAsia="zh-CN"/>
        </w:rPr>
        <w:t xml:space="preserve">В образовательных организациях Октябрьского района проводятся слеты, конкурсы, цикл просветительских бесед, познавательных викторин, творческих конкурсов. Организована профилактическая и просветительская деятельность в рамках планов совместной работы с медицинскими организациями Октябрьского района. 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B03D91" w:rsidRPr="00FF6E3C" w:rsidRDefault="00314C3D" w:rsidP="000E3939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3.7</w:t>
      </w:r>
      <w:r w:rsidR="00B03D91" w:rsidRPr="00FF6E3C">
        <w:rPr>
          <w:rFonts w:ascii="Times New Roman" w:hAnsi="Times New Roman" w:cs="Times New Roman"/>
          <w:sz w:val="24"/>
          <w:szCs w:val="24"/>
          <w:lang w:eastAsia="zh-CN"/>
        </w:rPr>
        <w:t>. Информирование граждан о факторах риска развития заболеваний, мерах для профилактики заболеваний, а также повышения мотивации граждан к ведению здорового образа жизни проводятся за счет реализации информационно-коммуникационной кампании в средствах массовой информации.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B03D91" w:rsidRPr="00FF6E3C" w:rsidRDefault="00B03D91" w:rsidP="000E3939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  <w:lang w:eastAsia="zh-CN"/>
        </w:rPr>
      </w:pPr>
      <w:r w:rsidRPr="00FF6E3C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Раздел 4. План мероприятий Программы</w:t>
      </w:r>
    </w:p>
    <w:p w:rsidR="00B03D91" w:rsidRPr="00FF6E3C" w:rsidRDefault="00B03D91" w:rsidP="00B03D91">
      <w:p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828"/>
        <w:gridCol w:w="2693"/>
        <w:gridCol w:w="2551"/>
      </w:tblGrid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№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п/п</w:t>
            </w:r>
          </w:p>
        </w:tc>
        <w:tc>
          <w:tcPr>
            <w:tcW w:w="3828" w:type="dxa"/>
          </w:tcPr>
          <w:p w:rsidR="000E3939" w:rsidRPr="00FF6E3C" w:rsidRDefault="00B03D91" w:rsidP="000E393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Наименование мероприятия 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и форма проведения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Срок исполнения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Ответственный исполнитель/соисполнитель</w:t>
            </w:r>
          </w:p>
        </w:tc>
      </w:tr>
      <w:tr w:rsidR="00B03D91" w:rsidRPr="00FF6E3C" w:rsidTr="00B03D91">
        <w:tc>
          <w:tcPr>
            <w:tcW w:w="9634" w:type="dxa"/>
            <w:gridSpan w:val="4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1. Мероприятия, реализуемые администрацией Октябрьского района</w:t>
            </w:r>
          </w:p>
        </w:tc>
      </w:tr>
      <w:tr w:rsidR="00B03D91" w:rsidRPr="00FF6E3C" w:rsidTr="000E3939">
        <w:trPr>
          <w:trHeight w:val="1194"/>
        </w:trPr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1.1.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Размещение информационных сообщений и информационных материалов по вопросам профилактики заболеваний, популяризации здорового образа жизни в средствах массовой информации, сети Интернет, мессенджерах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отдел физической культуры и спорта администрации Октябрьского района</w:t>
            </w:r>
          </w:p>
        </w:tc>
      </w:tr>
      <w:tr w:rsidR="00B03D91" w:rsidRPr="00FF6E3C" w:rsidTr="000E3939">
        <w:trPr>
          <w:trHeight w:val="1281"/>
        </w:trPr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1.2.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Организация проведения мониторинга реализации мероприятий Программы 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отдел физической культуры и спорта администрации Октябрьского района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1.3.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Рассмотрение мони</w:t>
            </w:r>
            <w:r w:rsidR="0031062C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торинга реализации мероприятий П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рограммы на заседаниях межведомственного координационного совета по вопросам демографической политики при администрации Октябрьского района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отдел физической культуры и спорта администрации Октябрьского района</w:t>
            </w:r>
          </w:p>
        </w:tc>
      </w:tr>
      <w:tr w:rsidR="00B03D91" w:rsidRPr="00FF6E3C" w:rsidTr="000E3939">
        <w:trPr>
          <w:trHeight w:val="13"/>
        </w:trPr>
        <w:tc>
          <w:tcPr>
            <w:tcW w:w="9634" w:type="dxa"/>
            <w:gridSpan w:val="4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 Мероприятия, реализуемые учреждениями здравоохранения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2.1.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Участие в реализации мероприятий 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региональной программы укрепления общественного здоровья в Ханты-Мансийском автономном округе - Югре «Профилактика заболеваний и формирование здорового образа жизни» («Здоровая Югра»)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БУ ХМАО-Югры «</w:t>
            </w:r>
            <w:r w:rsidR="000E3939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ОРБ</w:t>
            </w:r>
            <w:r w:rsidR="0013311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»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(по согласованию);</w:t>
            </w:r>
          </w:p>
          <w:p w:rsidR="00133111" w:rsidRPr="00FF6E3C" w:rsidRDefault="00B03D91" w:rsidP="0013311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ХМАО-Югры «</w:t>
            </w:r>
            <w:r w:rsidR="000E3939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НГП</w:t>
            </w:r>
            <w:r w:rsidR="0013311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»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(по согласованию); </w:t>
            </w:r>
          </w:p>
          <w:p w:rsidR="00133111" w:rsidRPr="00FF6E3C" w:rsidRDefault="000E3939" w:rsidP="0013311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</w:t>
            </w:r>
            <w:r w:rsidR="00B03D9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Югры «</w:t>
            </w:r>
            <w:r w:rsidR="0031062C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ИРБ</w:t>
            </w:r>
            <w:r w:rsidR="0013311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»</w:t>
            </w:r>
            <w:r w:rsidR="00B03D9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  <w:p w:rsidR="00B03D91" w:rsidRPr="00FF6E3C" w:rsidRDefault="00B03D91" w:rsidP="00133111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(по согласованию)</w:t>
            </w:r>
          </w:p>
        </w:tc>
      </w:tr>
      <w:tr w:rsidR="00B03D91" w:rsidRPr="00FF6E3C" w:rsidTr="000E3939">
        <w:trPr>
          <w:trHeight w:val="1461"/>
        </w:trPr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2.2.</w:t>
            </w:r>
          </w:p>
        </w:tc>
        <w:tc>
          <w:tcPr>
            <w:tcW w:w="3828" w:type="dxa"/>
          </w:tcPr>
          <w:p w:rsidR="00C81E5E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Участие в реализации мероприятий Регионального проекта «Формирование системы мотивации граждан к здоровому образу жизни, включая здоровое питание и отказ от вредных привычек» («Укрепление общественного здоровья»)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133111" w:rsidRPr="00FF6E3C" w:rsidRDefault="000E3939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</w:t>
            </w:r>
            <w:r w:rsidR="00B03D9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Югры «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ОРБ» (по согласованию); </w:t>
            </w:r>
          </w:p>
          <w:p w:rsidR="00133111" w:rsidRPr="00FF6E3C" w:rsidRDefault="000E3939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</w:t>
            </w:r>
            <w:r w:rsidR="00B03D9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Югры «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НГП</w:t>
            </w:r>
            <w:r w:rsidR="00B03D9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» (по согласо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ванию); </w:t>
            </w:r>
          </w:p>
          <w:p w:rsidR="00133111" w:rsidRPr="00FF6E3C" w:rsidRDefault="000E3939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</w:t>
            </w:r>
            <w:r w:rsidR="00B03D9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Югры «</w:t>
            </w:r>
            <w:r w:rsidR="0031062C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ИРБ</w:t>
            </w:r>
            <w:r w:rsidR="00B03D9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» </w:t>
            </w:r>
          </w:p>
          <w:p w:rsidR="00B03D91" w:rsidRPr="00FF6E3C" w:rsidRDefault="00B03D91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(по согласованию)</w:t>
            </w:r>
          </w:p>
        </w:tc>
      </w:tr>
      <w:tr w:rsidR="00B03D91" w:rsidRPr="00FF6E3C" w:rsidTr="00C81E5E">
        <w:trPr>
          <w:trHeight w:val="739"/>
        </w:trPr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2.3.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Подготовка и размещение информационных сообщений и информационных материалов по вопросам профилактики заболеваний, популяризации здорового образа жизни в средствах массовой информации, информационных стендах учреждений, социальных сетях, мессенджерах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133111" w:rsidRPr="00FF6E3C" w:rsidRDefault="000E3939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</w:t>
            </w:r>
            <w:r w:rsidR="00B03D9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Югры «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ОРБ» (по согласованию); </w:t>
            </w:r>
          </w:p>
          <w:p w:rsidR="00133111" w:rsidRPr="00FF6E3C" w:rsidRDefault="000E3939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</w:t>
            </w:r>
            <w:r w:rsidR="00B03D9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Югры «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НГП» (по согласованию); </w:t>
            </w:r>
          </w:p>
          <w:p w:rsidR="00133111" w:rsidRPr="00FF6E3C" w:rsidRDefault="000E3939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</w:t>
            </w:r>
            <w:r w:rsidR="00B03D9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Югры «</w:t>
            </w:r>
            <w:r w:rsidR="0031062C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ИРБ</w:t>
            </w:r>
            <w:r w:rsidR="00B03D9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» </w:t>
            </w:r>
          </w:p>
          <w:p w:rsidR="00B03D91" w:rsidRPr="00FF6E3C" w:rsidRDefault="00B03D91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(по согласованию)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2.4.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Проведение работы по гигиеническому воспитанию и формированию здорового образа жизни среди детей дошкольного возраста, учащихся, сотрудников и родителей (законных представителей) обучающихся в образовательных организациях Октябрьского района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133111" w:rsidRPr="00FF6E3C" w:rsidRDefault="000E3939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«ОРБ» (по согласованию); </w:t>
            </w:r>
          </w:p>
          <w:p w:rsidR="00133111" w:rsidRPr="00FF6E3C" w:rsidRDefault="000E3939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«НГП» (по согласованию); </w:t>
            </w:r>
          </w:p>
          <w:p w:rsidR="00133111" w:rsidRPr="00FF6E3C" w:rsidRDefault="000E3939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ХМАО-Югры «</w:t>
            </w:r>
            <w:r w:rsidR="0031062C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ИРБ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» </w:t>
            </w:r>
          </w:p>
          <w:p w:rsidR="00B03D91" w:rsidRPr="00FF6E3C" w:rsidRDefault="000E3939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(по согласованию)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2.5.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Организация и проведение работы по программе «Школа здоровья» для пациентов с хроническими заболеваниями, для будущих родителей, для молодых мам, для желающих бросить курить, для пациентов с социально значимыми заболеваниями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133111" w:rsidRPr="00FF6E3C" w:rsidRDefault="000E3939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«ОРБ» (по согласованию); </w:t>
            </w:r>
          </w:p>
          <w:p w:rsidR="00133111" w:rsidRPr="00FF6E3C" w:rsidRDefault="000E3939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«НГП» (по согласованию); </w:t>
            </w:r>
          </w:p>
          <w:p w:rsidR="00B03D91" w:rsidRPr="00FF6E3C" w:rsidRDefault="000E3939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ХМАО-Югры «</w:t>
            </w:r>
            <w:r w:rsidR="0031062C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ИРБ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» (по согласованию)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2.6.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Участие медицинских работников и врачей в педагогических мероприятиях (семинары, родительские собрания, беседы, консультации и т.д.) для обучающихся и родителей (законных представителей) по вопросам формирования у детей современного уровня знаний о рациональном, полноценном питании, о здоровом образе жизни, алкоголизме, </w:t>
            </w:r>
            <w:proofErr w:type="spellStart"/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табакокурении</w:t>
            </w:r>
            <w:proofErr w:type="spellEnd"/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 наркомании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133111" w:rsidRPr="00FF6E3C" w:rsidRDefault="000E3939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«ОРБ» (по согласованию); </w:t>
            </w:r>
          </w:p>
          <w:p w:rsidR="00133111" w:rsidRPr="00FF6E3C" w:rsidRDefault="000E3939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«НГП» (по согласованию); </w:t>
            </w:r>
          </w:p>
          <w:p w:rsidR="00B03D91" w:rsidRPr="00FF6E3C" w:rsidRDefault="000E3939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ХМАО-Югры «</w:t>
            </w:r>
            <w:r w:rsidR="0031062C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ИРБ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» (по согласованию)</w:t>
            </w:r>
            <w:r w:rsidR="0031062C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; </w:t>
            </w:r>
            <w:r w:rsidR="00B03D9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образовательные организации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2.7.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Проведение ежегодных профилактических месячников: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1. Профилактика острых респираторных заболеваний.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 Профилактика онкологических заболеваний.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3. Профилактика патологии.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4. Пропаганда здорового образа жизни.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5. Профилактика развития зависимости (потребления табака, алкоголя, наркотических средств и психоактивных веществ).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6. Профилактика детского травматизма.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7. Профилактика кишечных инфекций.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8. Репродуктивное здоровье.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9. Профилактика заболеваний сердечно-сосудистой системы.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10. Профилактика факторов риска для пожилого человека.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11. Профилактика сахарного диабета.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12. Профилактика хронических болезней нижних дыхательных путей.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133111" w:rsidRPr="00FF6E3C" w:rsidRDefault="00B03D91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="0031062C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«ОРБ» (по согласованию); </w:t>
            </w:r>
          </w:p>
          <w:p w:rsidR="0013311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«НГП» (по согласованию); </w:t>
            </w:r>
          </w:p>
          <w:p w:rsidR="00B03D9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ХМАО-Югры «ИРБ» (по согласованию)</w:t>
            </w:r>
          </w:p>
        </w:tc>
      </w:tr>
      <w:tr w:rsidR="00B03D91" w:rsidRPr="00FF6E3C" w:rsidTr="00133111">
        <w:trPr>
          <w:trHeight w:val="314"/>
        </w:trPr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2.8.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Проведение встреч с работниками подведомственных организаций по актуальным вопросам профилактики социально значимых заболеваний, правильного питания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13311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«ОРБ» (по согласованию); </w:t>
            </w:r>
          </w:p>
          <w:p w:rsidR="0013311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«НГП» (по согласованию); </w:t>
            </w:r>
          </w:p>
          <w:p w:rsidR="00B03D9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ХМАО-Югры «ИРБ» (по согласованию)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2.9.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Проведение анкетирования среди населения и обучающихся общеобразовательных школ по проблемам курения, алкоголизма, наркомании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13311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«ОРБ» (по согласованию); </w:t>
            </w:r>
          </w:p>
          <w:p w:rsidR="0013311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«НГП» (по согласованию); </w:t>
            </w:r>
          </w:p>
          <w:p w:rsidR="00B03D9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ХМАО-Югры «ИРБ» (по согласованию)</w:t>
            </w:r>
          </w:p>
        </w:tc>
      </w:tr>
      <w:tr w:rsidR="00B03D91" w:rsidRPr="00FF6E3C" w:rsidTr="000D4FA8">
        <w:trPr>
          <w:trHeight w:val="2714"/>
        </w:trPr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2.10.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Проведение профилактических декадников с обучающимися общеобразовательных школ района по темам: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 нравственно-половое воспитание;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 гигиена девочек и девушек, мальчиков и юношей;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 профилактика наркомании ПАВ;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- профилактика </w:t>
            </w:r>
            <w:proofErr w:type="spellStart"/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табакокурения</w:t>
            </w:r>
            <w:proofErr w:type="spellEnd"/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 алкоголизм и его последствия;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 профилактика ИПП;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 предупреждение нежелательной беременности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13311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«ОРБ» (по согласованию); </w:t>
            </w:r>
          </w:p>
          <w:p w:rsidR="0013311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«НГП» (по согласованию); </w:t>
            </w:r>
          </w:p>
          <w:p w:rsidR="00B03D9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ХМАО-Югры «ИРБ» (по согласованию)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2.11.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Обеспечение целевого охвата: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 детей медицинскими профилактическими осмотрами, в том числе по результатам социально-психологического тестирования;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- граждан диспансеризацией и профилактическими медицинскими осмотрами.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13311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«ОРБ» (по согласованию); </w:t>
            </w:r>
          </w:p>
          <w:p w:rsidR="0013311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«НГП» (по согласованию); </w:t>
            </w:r>
          </w:p>
          <w:p w:rsidR="00B03D9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ХМАО-Югры «ИРБ» (по согласованию)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2.12.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Организация деятельности кабинета по отказу от курения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</w:t>
            </w:r>
            <w:r w:rsidR="00B03D9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Югры «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ОРБ</w:t>
            </w:r>
            <w:r w:rsidR="00B03D9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» (по согласованию)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2.13.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Проведение акций «Меняй никотин на витамин», «Брось сигарету дам конфету»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III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III квартал 2026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III квартал 2027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III квартал 2028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III квартал 2029 года;</w:t>
            </w:r>
          </w:p>
          <w:p w:rsidR="00B03D91" w:rsidRPr="00FF6E3C" w:rsidRDefault="000D4FA8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III квартал 2030 года.</w:t>
            </w:r>
          </w:p>
        </w:tc>
        <w:tc>
          <w:tcPr>
            <w:tcW w:w="2551" w:type="dxa"/>
          </w:tcPr>
          <w:p w:rsidR="00B03D91" w:rsidRPr="00FF6E3C" w:rsidRDefault="00133111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</w:t>
            </w:r>
            <w:r w:rsidR="00B03D9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Югры «</w:t>
            </w:r>
            <w:r w:rsidR="0031062C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ОРБ</w:t>
            </w:r>
            <w:r w:rsidR="00B03D91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» (по согласованию)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2.14.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Участие медицинских работников в оперативных профилактических рейдах со специалистами системы профилактики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13311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 xml:space="preserve">БУ ХМАО-Югры «ОРБ» (по согласованию); </w:t>
            </w:r>
          </w:p>
          <w:p w:rsidR="0013311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«НГП» 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 xml:space="preserve">(по согласованию); </w:t>
            </w:r>
          </w:p>
          <w:p w:rsidR="00B03D91" w:rsidRPr="00FF6E3C" w:rsidRDefault="0031062C" w:rsidP="0031062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ХМАО-Югры «ИРБ» (по согласованию)</w:t>
            </w:r>
          </w:p>
        </w:tc>
      </w:tr>
      <w:tr w:rsidR="00B03D91" w:rsidRPr="00FF6E3C" w:rsidTr="00133111">
        <w:trPr>
          <w:trHeight w:val="1197"/>
        </w:trPr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2.15.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День открытых дверей, посвящённый «Дню трезвости»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IV квартал 2029 года;</w:t>
            </w:r>
          </w:p>
          <w:p w:rsidR="00B03D91" w:rsidRPr="00FF6E3C" w:rsidRDefault="000D4FA8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IV квартал 2030 года.</w:t>
            </w:r>
          </w:p>
        </w:tc>
        <w:tc>
          <w:tcPr>
            <w:tcW w:w="2551" w:type="dxa"/>
          </w:tcPr>
          <w:p w:rsidR="00133111" w:rsidRPr="00FF6E3C" w:rsidRDefault="0031062C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«ОРБ» (по согласованию); </w:t>
            </w:r>
          </w:p>
          <w:p w:rsidR="00133111" w:rsidRPr="00FF6E3C" w:rsidRDefault="0031062C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БУ ХМАО-Югры «НГП» (по согласованию); </w:t>
            </w:r>
          </w:p>
          <w:p w:rsidR="00B03D91" w:rsidRPr="00FF6E3C" w:rsidRDefault="0031062C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БУ ХМАО-Югры «ИРБ» (по согласованию)</w:t>
            </w:r>
          </w:p>
        </w:tc>
      </w:tr>
      <w:tr w:rsidR="00B03D91" w:rsidRPr="00FF6E3C" w:rsidTr="00B03D91">
        <w:tc>
          <w:tcPr>
            <w:tcW w:w="9634" w:type="dxa"/>
            <w:gridSpan w:val="4"/>
          </w:tcPr>
          <w:p w:rsidR="00B03D91" w:rsidRPr="00FF6E3C" w:rsidRDefault="00B03D91" w:rsidP="0031062C">
            <w:pPr>
              <w:widowControl w:val="0"/>
              <w:suppressAutoHyphens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3. Мероприятия, реализуемые учреждениями культуры Октябрьского района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3.1.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Организация проведения оздоровительных мероприятий, направленных на укрепление физического, психологического, нравственного здоровья детей, формирование здорового образа жизни при реализации программ детского отдыха в учреждениях культуры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отдел культуры и туризма администрации Октябрьского района;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учреждения культуры и дополнительного образования в сфере культуры Октябрьского района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3.2.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Проведение информационно-коммуникационных кампаний, направленных на формирование ценностных ориентаций на здоровый образ жизни среди населения, в том числе детей и молодежи, с использованием основных телекоммуникационных каналов для всех целевых аудиторий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отдел культуры и туризма администрации Октябрьского района;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учреждения культуры Октябрьского района</w:t>
            </w:r>
          </w:p>
        </w:tc>
      </w:tr>
      <w:tr w:rsidR="00B03D91" w:rsidRPr="00FF6E3C" w:rsidTr="00133111">
        <w:trPr>
          <w:trHeight w:val="1247"/>
        </w:trPr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3.3.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Тиражирование печатной продукции (памятки, листовки, буклеты) для населения по вопросам формирования здорового образа жизни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отдел культуры и туризма администрации Октябрьского района;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учреждения культуры Октябрьского района</w:t>
            </w:r>
          </w:p>
        </w:tc>
      </w:tr>
      <w:tr w:rsidR="00B03D91" w:rsidRPr="00FF6E3C" w:rsidTr="00133111">
        <w:trPr>
          <w:trHeight w:val="1368"/>
        </w:trPr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3.4.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Проведение массовых акций, приуроченных к международным дням здоровья (Всемирный день здоровья, Всемирный день без табака, Всемирный день отказа от курения), пропагандирующих преимущества здорового образа жизни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отдел культуры и туризма администрации Октябрьского района;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учреждения культуры Октябрьского района</w:t>
            </w:r>
          </w:p>
        </w:tc>
      </w:tr>
      <w:tr w:rsidR="00B03D91" w:rsidRPr="00FF6E3C" w:rsidTr="00133111">
        <w:trPr>
          <w:trHeight w:val="1253"/>
        </w:trPr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3.5.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Проведение цикла видео зарядок для людей старшего поколения «Третьему возрасту - активное долголетие»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отдел культуры и туризма администрации Октябрьского района;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учреждения культуры Октябрьского района</w:t>
            </w:r>
          </w:p>
        </w:tc>
      </w:tr>
      <w:tr w:rsidR="00B03D91" w:rsidRPr="00FF6E3C" w:rsidTr="00C81E5E">
        <w:trPr>
          <w:trHeight w:val="1135"/>
        </w:trPr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3.6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Проведение районной декады правовых знаний и здорового образа жизни «Подросток и закон» по профилактике употребления алкогольной продукции «Мы - за здоровый образ жизни!» в учреждениях культуры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Сентябрь 2025 года</w:t>
            </w:r>
            <w:r w:rsidR="000D4FA8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Сентябрь 2026 года</w:t>
            </w:r>
            <w:r w:rsidR="000D4FA8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Сентябрь 2027 года</w:t>
            </w:r>
            <w:r w:rsidR="000D4FA8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Сентябрь 2028 года</w:t>
            </w:r>
            <w:r w:rsidR="000D4FA8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Сентябрь 2029 года</w:t>
            </w:r>
            <w:r w:rsidR="000D4FA8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Сентябрь 2030 года</w:t>
            </w:r>
            <w:r w:rsidR="00C81E5E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учреждения культуры Октябрьского района</w:t>
            </w:r>
          </w:p>
        </w:tc>
      </w:tr>
      <w:tr w:rsidR="00B03D91" w:rsidRPr="00FF6E3C" w:rsidTr="00133111">
        <w:trPr>
          <w:trHeight w:val="13"/>
        </w:trPr>
        <w:tc>
          <w:tcPr>
            <w:tcW w:w="9634" w:type="dxa"/>
            <w:gridSpan w:val="4"/>
          </w:tcPr>
          <w:p w:rsidR="00B03D91" w:rsidRPr="00FF6E3C" w:rsidRDefault="00B03D91" w:rsidP="0031062C">
            <w:pPr>
              <w:widowControl w:val="0"/>
              <w:suppressAutoHyphens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4. Мероприятия, реализуемые учреждениями физической культуры и спорта</w:t>
            </w:r>
          </w:p>
        </w:tc>
      </w:tr>
      <w:tr w:rsidR="00B03D91" w:rsidRPr="00FF6E3C" w:rsidTr="00C81E5E">
        <w:trPr>
          <w:trHeight w:val="856"/>
        </w:trPr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4.1.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Организация и проведение всероссийских массовых спортивных мероприятий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отдел физической культуры и спорта администрации Октябрьского района</w:t>
            </w:r>
          </w:p>
        </w:tc>
      </w:tr>
      <w:tr w:rsidR="00B03D91" w:rsidRPr="00FF6E3C" w:rsidTr="00C81E5E">
        <w:trPr>
          <w:trHeight w:val="808"/>
        </w:trPr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4.2.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Организация и проведение муниципальных спортивных соревнований и муниципальных этапов региональных соревнований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отдел физической культуры и спорта администрации Октябрьского района</w:t>
            </w:r>
          </w:p>
        </w:tc>
      </w:tr>
      <w:tr w:rsidR="00B03D91" w:rsidRPr="00FF6E3C" w:rsidTr="00B03D91">
        <w:tc>
          <w:tcPr>
            <w:tcW w:w="9634" w:type="dxa"/>
            <w:gridSpan w:val="4"/>
          </w:tcPr>
          <w:p w:rsidR="00B03D91" w:rsidRPr="00FF6E3C" w:rsidRDefault="00B03D91" w:rsidP="0031062C">
            <w:pPr>
              <w:widowControl w:val="0"/>
              <w:suppressAutoHyphens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5. Мероприятия, реализуемые учреждениями образования Октябрьского района</w:t>
            </w:r>
          </w:p>
        </w:tc>
      </w:tr>
      <w:tr w:rsidR="00B03D91" w:rsidRPr="00FF6E3C" w:rsidTr="00C81E5E">
        <w:trPr>
          <w:trHeight w:val="455"/>
        </w:trPr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5.1.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Реализация образовательных курсов, направленных на профилактику наркомании, ВИЧ-инфицирования, употребления психоактивных веществ, формирование позитивного отношения к здоровому образу жизни и основам здорового питания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Управление образования администрации Октябрьского района;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образовательные организации Октябрьского района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5.2.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Проведение среди обучающихся мероприятий, направленных на популяризацию здорового образа жизни, формирование мотивации к отказу от злоупотребления алкогольной продукцией и табаком, немедицинского потребления наркотических средств и психотропных веществ в рамках урочной и внеурочной деятельности в образовательных организациях Октябрьского района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Управление образования администрации Октябрьского района;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образовательные организации Октябрьского района</w:t>
            </w:r>
          </w:p>
        </w:tc>
      </w:tr>
      <w:tr w:rsidR="00B03D91" w:rsidRPr="00FF6E3C" w:rsidTr="00C81E5E">
        <w:trPr>
          <w:trHeight w:val="1812"/>
        </w:trPr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5.3.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Размещение на стендах и сайтах образовательных организаций информации и материалов, направленных на популяризацию здорового образа жизни, формирование мотивации к отказу от злоупотребления алкогольной продукцией и табаком, немедицинского потребления наркотических средств и психотропных веществ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Управление образования администрации Октябрьского района;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образовательные организации Октябрьского района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5.4.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Проведение «Дня здоровья» в образовательных организациях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II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II квартал 2026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II квартал 2027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II квартал 2028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II квартал 2029 года;</w:t>
            </w:r>
          </w:p>
          <w:p w:rsidR="00B03D91" w:rsidRPr="00FF6E3C" w:rsidRDefault="000D4FA8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II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Управление образования администрации Октябрьского района;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образовательные организации Октябрьского района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5.5.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Проведение разъяснительной работы с обучающимися по вопросам обеспечения мер пожарной безопасности, поведения на водных объектах, в лесу, на дорогах и т.д.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Управление образования администрации Октябрьского района;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образовательные организации Октябрьского района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5.6.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Ежегодное проведение по вопросам безопасности на дорогах профилактических акций, конкурса-соревнования «Безопасное колесо», конкурса вариативных программ в сфере 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профилактики детского дорожно-транспортного травматизма «Зеленый огонек»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Управление образования администрации Октябрьского района;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образовательные организации Октябрьского 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района</w:t>
            </w:r>
          </w:p>
        </w:tc>
      </w:tr>
      <w:tr w:rsidR="00B03D91" w:rsidRPr="00FF6E3C" w:rsidTr="000E3939"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5.7.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Распространение различных акций с участием волонтеров информационной печатной продукции среди населения в виде брошюр, буклетов, листовок, плакатов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Управление образования администрации Октябрьского района;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образовательные организации Октябрьского района</w:t>
            </w:r>
          </w:p>
        </w:tc>
      </w:tr>
      <w:tr w:rsidR="00B03D91" w:rsidRPr="00FF6E3C" w:rsidTr="00C81E5E">
        <w:trPr>
          <w:trHeight w:val="456"/>
        </w:trPr>
        <w:tc>
          <w:tcPr>
            <w:tcW w:w="562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5.8.</w:t>
            </w:r>
          </w:p>
        </w:tc>
        <w:tc>
          <w:tcPr>
            <w:tcW w:w="3828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Проведение информационн</w:t>
            </w:r>
            <w:r w:rsidR="000D4FA8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ой работы с несовершеннолетними 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и с их законными представителями по вопросам здорового образа жизни, предупреждения потребления алкоголя среди детей и подростков (в рамках классных часов, бесед, внеурочных занятий «Разговоры о важном», родительских собраний)</w:t>
            </w:r>
          </w:p>
        </w:tc>
        <w:tc>
          <w:tcPr>
            <w:tcW w:w="2693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2025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2026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B03D91" w:rsidRPr="00FF6E3C" w:rsidRDefault="00B03D91" w:rsidP="000E39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Управление образования администрации Октябрьского района;</w:t>
            </w:r>
          </w:p>
          <w:p w:rsidR="00B03D91" w:rsidRPr="00FF6E3C" w:rsidRDefault="00B03D91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образовательные организации Октябрьского района</w:t>
            </w:r>
          </w:p>
        </w:tc>
      </w:tr>
      <w:tr w:rsidR="00DF4D15" w:rsidRPr="00FF6E3C" w:rsidTr="00314C3D">
        <w:trPr>
          <w:trHeight w:val="456"/>
        </w:trPr>
        <w:tc>
          <w:tcPr>
            <w:tcW w:w="9634" w:type="dxa"/>
            <w:gridSpan w:val="4"/>
          </w:tcPr>
          <w:p w:rsidR="00DF4D15" w:rsidRPr="00FF6E3C" w:rsidRDefault="00E92AA8" w:rsidP="00DF4D1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6. </w:t>
            </w:r>
            <w:r w:rsidR="00DF4D15"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Мероприятия, реализуемые в рамках целевого показателя «Доля родившихся»</w:t>
            </w:r>
          </w:p>
        </w:tc>
      </w:tr>
      <w:tr w:rsidR="00DF4D15" w:rsidRPr="00FF6E3C" w:rsidTr="00C81E5E">
        <w:trPr>
          <w:trHeight w:val="456"/>
        </w:trPr>
        <w:tc>
          <w:tcPr>
            <w:tcW w:w="562" w:type="dxa"/>
          </w:tcPr>
          <w:p w:rsidR="00DF4D15" w:rsidRPr="00FF6E3C" w:rsidRDefault="00E92AA8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6.1.</w:t>
            </w:r>
          </w:p>
        </w:tc>
        <w:tc>
          <w:tcPr>
            <w:tcW w:w="3828" w:type="dxa"/>
          </w:tcPr>
          <w:p w:rsidR="00DF4D15" w:rsidRPr="00FF6E3C" w:rsidRDefault="00E92AA8" w:rsidP="00E92AA8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Проведение информационной работы с несовершеннолетними и с их законными представителями по вопросам здорового образа жизни, предупреждения потребления алкоголя среди детей и подростков (в рамках классных часов, бесед, внеурочных занятий «Разговоры о будущем Родины», родительских собраний)</w:t>
            </w:r>
          </w:p>
        </w:tc>
        <w:tc>
          <w:tcPr>
            <w:tcW w:w="2693" w:type="dxa"/>
          </w:tcPr>
          <w:p w:rsidR="00DF4D15" w:rsidRPr="00FF6E3C" w:rsidRDefault="00DF4D15" w:rsidP="00DF4D15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III, IV квартал 2026 года;</w:t>
            </w:r>
          </w:p>
          <w:p w:rsidR="00DF4D15" w:rsidRPr="00FF6E3C" w:rsidRDefault="00DF4D15" w:rsidP="00DF4D1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DF4D15" w:rsidRPr="00FF6E3C" w:rsidRDefault="00DF4D15" w:rsidP="00DF4D1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DF4D15" w:rsidRPr="00FF6E3C" w:rsidRDefault="00DF4D15" w:rsidP="00DF4D1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DF4D15" w:rsidRPr="00FF6E3C" w:rsidRDefault="00DF4D15" w:rsidP="00DF4D15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DF4D15" w:rsidRPr="00FF6E3C" w:rsidRDefault="00DF4D15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Управление образования администрации Октябрьского района;</w:t>
            </w:r>
          </w:p>
          <w:p w:rsidR="00DF4D15" w:rsidRPr="00FF6E3C" w:rsidRDefault="00DF4D15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отдел физической культуры и спорта администрации Октябрьского района;</w:t>
            </w:r>
          </w:p>
          <w:p w:rsidR="00DF4D15" w:rsidRPr="00FF6E3C" w:rsidRDefault="00DF4D15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образовательные </w:t>
            </w:r>
            <w:r w:rsidR="00314C3D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организации Октябрьского района</w:t>
            </w:r>
          </w:p>
        </w:tc>
      </w:tr>
      <w:tr w:rsidR="00E92AA8" w:rsidRPr="00B03D91" w:rsidTr="00C81E5E">
        <w:trPr>
          <w:trHeight w:val="456"/>
        </w:trPr>
        <w:tc>
          <w:tcPr>
            <w:tcW w:w="562" w:type="dxa"/>
          </w:tcPr>
          <w:p w:rsidR="00E92AA8" w:rsidRPr="00FF6E3C" w:rsidRDefault="00E92AA8" w:rsidP="000E3939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6.2.</w:t>
            </w:r>
          </w:p>
        </w:tc>
        <w:tc>
          <w:tcPr>
            <w:tcW w:w="3828" w:type="dxa"/>
          </w:tcPr>
          <w:p w:rsidR="00E92AA8" w:rsidRPr="00FF6E3C" w:rsidRDefault="00E92AA8" w:rsidP="00E92AA8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Проведение спортивно-массовых мероприятий, в целях привлечения </w:t>
            </w:r>
            <w:r w:rsidR="00314C3D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несовершеннолетних и их</w:t>
            </w: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законных представителей к занятиям физической культурой и спортом </w:t>
            </w:r>
          </w:p>
        </w:tc>
        <w:tc>
          <w:tcPr>
            <w:tcW w:w="2693" w:type="dxa"/>
          </w:tcPr>
          <w:p w:rsidR="00E92AA8" w:rsidRPr="00FF6E3C" w:rsidRDefault="00E92AA8" w:rsidP="00E92AA8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III, IV квартал 2026 года;</w:t>
            </w:r>
          </w:p>
          <w:p w:rsidR="00E92AA8" w:rsidRPr="00FF6E3C" w:rsidRDefault="00E92AA8" w:rsidP="00E92AA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2027 года;</w:t>
            </w:r>
          </w:p>
          <w:p w:rsidR="00E92AA8" w:rsidRPr="00FF6E3C" w:rsidRDefault="00E92AA8" w:rsidP="00E92AA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2028 года;</w:t>
            </w:r>
          </w:p>
          <w:p w:rsidR="00E92AA8" w:rsidRPr="00FF6E3C" w:rsidRDefault="00E92AA8" w:rsidP="00E92AA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2029 года;</w:t>
            </w:r>
          </w:p>
          <w:p w:rsidR="00E92AA8" w:rsidRPr="00FF6E3C" w:rsidRDefault="00E92AA8" w:rsidP="00E92AA8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I, II, III, IV квартал 2030 года.</w:t>
            </w:r>
          </w:p>
        </w:tc>
        <w:tc>
          <w:tcPr>
            <w:tcW w:w="2551" w:type="dxa"/>
          </w:tcPr>
          <w:p w:rsidR="00E92AA8" w:rsidRPr="00FF6E3C" w:rsidRDefault="00E92AA8" w:rsidP="00E92AA8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Управление образования администрации Октябрьского района;</w:t>
            </w:r>
          </w:p>
          <w:p w:rsidR="00E92AA8" w:rsidRPr="00FF6E3C" w:rsidRDefault="00E92AA8" w:rsidP="00E92AA8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отдел физической культуры и спорта администрации Октябрьского района;</w:t>
            </w:r>
          </w:p>
          <w:p w:rsidR="00E92AA8" w:rsidRPr="00FF6E3C" w:rsidRDefault="00E92AA8" w:rsidP="00E92AA8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FF6E3C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образовательные </w:t>
            </w:r>
            <w:r w:rsidR="00314C3D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организации Октябрьского района</w:t>
            </w:r>
          </w:p>
        </w:tc>
      </w:tr>
    </w:tbl>
    <w:p w:rsidR="00F1376B" w:rsidRPr="00C81E5E" w:rsidRDefault="00B03D91" w:rsidP="00C81E5E">
      <w:pPr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zh-CN"/>
        </w:rPr>
      </w:pPr>
      <w:r w:rsidRPr="00B03D91">
        <w:rPr>
          <w:rFonts w:ascii="Times New Roman" w:hAnsi="Times New Roman" w:cs="Times New Roman"/>
          <w:bCs/>
          <w:sz w:val="24"/>
          <w:szCs w:val="24"/>
          <w:lang w:eastAsia="zh-CN"/>
        </w:rPr>
        <w:t>».</w:t>
      </w:r>
    </w:p>
    <w:sectPr w:rsidR="00F1376B" w:rsidRPr="00C81E5E" w:rsidSect="000E3939">
      <w:pgSz w:w="11906" w:h="16838"/>
      <w:pgMar w:top="993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31172"/>
    <w:multiLevelType w:val="hybridMultilevel"/>
    <w:tmpl w:val="D99E1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trackRevisions/>
  <w:doNotTrackMoves/>
  <w:documentProtection w:edit="trackedChanges" w:enforcement="1" w:cryptProviderType="rsaFull" w:cryptAlgorithmClass="hash" w:cryptAlgorithmType="typeAny" w:cryptAlgorithmSid="4" w:cryptSpinCount="100000" w:hash="uTetahrvv4YtTIxmRJ0bt/fYSgo=" w:salt="eQqQ3COj4ZeJderaB8Xghg==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1A67"/>
    <w:rsid w:val="000041BE"/>
    <w:rsid w:val="000D4FA8"/>
    <w:rsid w:val="000E3939"/>
    <w:rsid w:val="00111AFA"/>
    <w:rsid w:val="00125946"/>
    <w:rsid w:val="00132765"/>
    <w:rsid w:val="00133111"/>
    <w:rsid w:val="00142B12"/>
    <w:rsid w:val="00186AE9"/>
    <w:rsid w:val="0031062C"/>
    <w:rsid w:val="00314C3D"/>
    <w:rsid w:val="003C4214"/>
    <w:rsid w:val="003D7DFB"/>
    <w:rsid w:val="00502546"/>
    <w:rsid w:val="00513A0B"/>
    <w:rsid w:val="00583085"/>
    <w:rsid w:val="00660645"/>
    <w:rsid w:val="00666F6D"/>
    <w:rsid w:val="006815DE"/>
    <w:rsid w:val="006B2B67"/>
    <w:rsid w:val="006E3919"/>
    <w:rsid w:val="00795592"/>
    <w:rsid w:val="007A0911"/>
    <w:rsid w:val="007E74E0"/>
    <w:rsid w:val="00842C41"/>
    <w:rsid w:val="00863C51"/>
    <w:rsid w:val="008E1031"/>
    <w:rsid w:val="009A24A6"/>
    <w:rsid w:val="009B4369"/>
    <w:rsid w:val="00A46CB2"/>
    <w:rsid w:val="00A83609"/>
    <w:rsid w:val="00B03D91"/>
    <w:rsid w:val="00C252E2"/>
    <w:rsid w:val="00C805A3"/>
    <w:rsid w:val="00C81E5E"/>
    <w:rsid w:val="00CC5229"/>
    <w:rsid w:val="00D32E92"/>
    <w:rsid w:val="00D36A42"/>
    <w:rsid w:val="00DF4D15"/>
    <w:rsid w:val="00E32606"/>
    <w:rsid w:val="00E41A67"/>
    <w:rsid w:val="00E92AA8"/>
    <w:rsid w:val="00F1376B"/>
    <w:rsid w:val="00FD286F"/>
    <w:rsid w:val="00FF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765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11AFA"/>
    <w:pPr>
      <w:keepNext/>
      <w:keepLines/>
      <w:spacing w:before="240" w:after="0"/>
      <w:outlineLvl w:val="0"/>
    </w:pPr>
    <w:rPr>
      <w:rFonts w:ascii="Calibri Light" w:hAnsi="Calibri Light" w:cs="Times New Roman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4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9A24A6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C252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"/>
    <w:rsid w:val="00111AFA"/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paragraph" w:styleId="a6">
    <w:name w:val="TOC Heading"/>
    <w:basedOn w:val="1"/>
    <w:next w:val="a"/>
    <w:uiPriority w:val="39"/>
    <w:unhideWhenUsed/>
    <w:qFormat/>
    <w:rsid w:val="00111AFA"/>
    <w:pPr>
      <w:spacing w:line="259" w:lineRule="auto"/>
      <w:outlineLvl w:val="9"/>
    </w:pPr>
  </w:style>
  <w:style w:type="paragraph" w:styleId="2">
    <w:name w:val="toc 2"/>
    <w:basedOn w:val="a"/>
    <w:next w:val="a"/>
    <w:autoRedefine/>
    <w:uiPriority w:val="39"/>
    <w:unhideWhenUsed/>
    <w:rsid w:val="00111AFA"/>
    <w:pPr>
      <w:spacing w:after="100"/>
      <w:ind w:left="220"/>
    </w:pPr>
  </w:style>
  <w:style w:type="character" w:styleId="a7">
    <w:name w:val="Hyperlink"/>
    <w:uiPriority w:val="99"/>
    <w:unhideWhenUsed/>
    <w:rsid w:val="00111AF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D1C54-D176-4AC8-AF09-8013EFA71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4213</Words>
  <Characters>24017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krasnovamv</cp:lastModifiedBy>
  <cp:revision>3</cp:revision>
  <cp:lastPrinted>2026-05-13T09:48:00Z</cp:lastPrinted>
  <dcterms:created xsi:type="dcterms:W3CDTF">2026-05-13T09:49:00Z</dcterms:created>
  <dcterms:modified xsi:type="dcterms:W3CDTF">2026-05-13T09:49:00Z</dcterms:modified>
</cp:coreProperties>
</file>