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06" w:rsidRDefault="00F30087">
      <w:pPr>
        <w:spacing w:after="160" w:line="259" w:lineRule="auto"/>
        <w:jc w:val="right"/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56606" w:rsidRDefault="00F30087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-100965</wp:posOffset>
            </wp:positionV>
            <wp:extent cx="495300" cy="609600"/>
            <wp:effectExtent l="0" t="0" r="0" b="0"/>
            <wp:wrapNone/>
            <wp:docPr id="2" name="Изображение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606" w:rsidRDefault="00F30087">
      <w:pPr>
        <w:spacing w:beforeAutospacing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41" w:type="dxa"/>
        <w:tblInd w:w="-176" w:type="dxa"/>
        <w:tblLook w:val="01E0" w:firstRow="1" w:lastRow="1" w:firstColumn="1" w:lastColumn="1" w:noHBand="0" w:noVBand="0"/>
      </w:tblPr>
      <w:tblGrid>
        <w:gridCol w:w="426"/>
        <w:gridCol w:w="622"/>
        <w:gridCol w:w="223"/>
        <w:gridCol w:w="1513"/>
        <w:gridCol w:w="455"/>
        <w:gridCol w:w="387"/>
        <w:gridCol w:w="338"/>
        <w:gridCol w:w="3647"/>
        <w:gridCol w:w="567"/>
        <w:gridCol w:w="1563"/>
      </w:tblGrid>
      <w:tr w:rsidR="00656606">
        <w:trPr>
          <w:trHeight w:hRule="exact" w:val="1134"/>
        </w:trPr>
        <w:tc>
          <w:tcPr>
            <w:tcW w:w="9740" w:type="dxa"/>
            <w:gridSpan w:val="10"/>
            <w:shd w:val="clear" w:color="auto" w:fill="auto"/>
          </w:tcPr>
          <w:p w:rsidR="00656606" w:rsidRDefault="00F30087">
            <w:pPr>
              <w:jc w:val="center"/>
              <w:rPr>
                <w:rFonts w:ascii="Georgia" w:hAnsi="Georgia"/>
                <w:b/>
              </w:rPr>
            </w:pPr>
            <w:r>
              <w:tab/>
            </w: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56606" w:rsidRDefault="0065660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56606" w:rsidRDefault="00F30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56606" w:rsidRDefault="00656606">
            <w:pPr>
              <w:jc w:val="center"/>
              <w:rPr>
                <w:sz w:val="12"/>
                <w:szCs w:val="12"/>
              </w:rPr>
            </w:pPr>
          </w:p>
          <w:p w:rsidR="00656606" w:rsidRDefault="00F30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56606">
        <w:trPr>
          <w:trHeight w:val="454"/>
        </w:trPr>
        <w:tc>
          <w:tcPr>
            <w:tcW w:w="425" w:type="dxa"/>
            <w:shd w:val="clear" w:color="auto" w:fill="auto"/>
            <w:vAlign w:val="bottom"/>
          </w:tcPr>
          <w:p w:rsidR="00656606" w:rsidRDefault="00F30087">
            <w:pPr>
              <w:ind w:right="-250"/>
              <w:jc w:val="center"/>
            </w:pPr>
            <w:r>
              <w:t>«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6606" w:rsidRDefault="00656606">
            <w:pPr>
              <w:jc w:val="center"/>
            </w:pPr>
          </w:p>
        </w:tc>
        <w:tc>
          <w:tcPr>
            <w:tcW w:w="2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606" w:rsidRDefault="00F30087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6606" w:rsidRDefault="00656606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56606" w:rsidRDefault="00F30087">
            <w:pPr>
              <w:ind w:right="-108"/>
              <w:jc w:val="right"/>
            </w:pPr>
            <w:r>
              <w:t>20</w:t>
            </w:r>
          </w:p>
        </w:tc>
        <w:tc>
          <w:tcPr>
            <w:tcW w:w="3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606" w:rsidRDefault="00F30087">
            <w:r>
              <w:t>21</w:t>
            </w:r>
          </w:p>
        </w:tc>
        <w:tc>
          <w:tcPr>
            <w:tcW w:w="3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606" w:rsidRDefault="00F30087">
            <w:r>
              <w:t>г.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56606" w:rsidRDefault="00656606"/>
        </w:tc>
        <w:tc>
          <w:tcPr>
            <w:tcW w:w="567" w:type="dxa"/>
            <w:shd w:val="clear" w:color="auto" w:fill="auto"/>
            <w:vAlign w:val="bottom"/>
          </w:tcPr>
          <w:p w:rsidR="00656606" w:rsidRDefault="00F30087">
            <w:pPr>
              <w:jc w:val="center"/>
            </w:pPr>
            <w:r>
              <w:t>№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6606" w:rsidRDefault="00656606">
            <w:pPr>
              <w:jc w:val="center"/>
            </w:pPr>
          </w:p>
        </w:tc>
      </w:tr>
      <w:tr w:rsidR="00656606">
        <w:trPr>
          <w:trHeight w:hRule="exact" w:val="567"/>
        </w:trPr>
        <w:tc>
          <w:tcPr>
            <w:tcW w:w="9740" w:type="dxa"/>
            <w:gridSpan w:val="10"/>
            <w:shd w:val="clear" w:color="auto" w:fill="auto"/>
            <w:tcMar>
              <w:top w:w="227" w:type="dxa"/>
            </w:tcMar>
          </w:tcPr>
          <w:p w:rsidR="00656606" w:rsidRDefault="00F30087">
            <w:pPr>
              <w:ind w:left="176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656606" w:rsidRDefault="00656606">
      <w:pPr>
        <w:pStyle w:val="ConsPlusTitle"/>
        <w:widowControl/>
        <w:rPr>
          <w:b w:val="0"/>
          <w:bCs w:val="0"/>
        </w:rPr>
      </w:pPr>
    </w:p>
    <w:p w:rsidR="00656606" w:rsidRDefault="00F30087">
      <w:pPr>
        <w:pStyle w:val="ConsPlusTitle"/>
        <w:widowControl/>
        <w:rPr>
          <w:b w:val="0"/>
        </w:rPr>
      </w:pPr>
      <w:r>
        <w:rPr>
          <w:b w:val="0"/>
        </w:rPr>
        <w:t xml:space="preserve">Об утверждении порядка формирования и утверждения </w:t>
      </w:r>
    </w:p>
    <w:p w:rsidR="00656606" w:rsidRDefault="00F30087">
      <w:pPr>
        <w:pStyle w:val="ConsPlusTitle"/>
        <w:widowControl/>
        <w:rPr>
          <w:b w:val="0"/>
        </w:rPr>
      </w:pPr>
      <w:r>
        <w:rPr>
          <w:b w:val="0"/>
        </w:rPr>
        <w:t>Единого календарного плана физкультурных</w:t>
      </w:r>
    </w:p>
    <w:p w:rsidR="00656606" w:rsidRDefault="00F30087">
      <w:pPr>
        <w:pStyle w:val="ConsPlusTitle"/>
        <w:widowControl/>
        <w:rPr>
          <w:b w:val="0"/>
        </w:rPr>
      </w:pPr>
      <w:r>
        <w:rPr>
          <w:b w:val="0"/>
        </w:rPr>
        <w:t xml:space="preserve">и спортивных мероприятий Октябрьского района </w:t>
      </w:r>
    </w:p>
    <w:p w:rsidR="00656606" w:rsidRDefault="00656606">
      <w:pPr>
        <w:pStyle w:val="ConsPlusTitle"/>
        <w:widowControl/>
        <w:ind w:left="1080"/>
        <w:rPr>
          <w:b w:val="0"/>
        </w:rPr>
      </w:pPr>
    </w:p>
    <w:p w:rsidR="00656606" w:rsidRDefault="00F30087">
      <w:pPr>
        <w:ind w:right="152"/>
        <w:jc w:val="both"/>
      </w:pPr>
      <w:r>
        <w:tab/>
      </w:r>
      <w:r>
        <w:tab/>
      </w:r>
    </w:p>
    <w:p w:rsidR="00656606" w:rsidRDefault="00F30087">
      <w:pPr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</w:t>
      </w:r>
      <w:r>
        <w:t>местного самоуправления в Российской Федерации», статьей 9 Федерального закона от 04.12.2007 № 329-ФЗ «О физической культуре и спорте в Российской Федерации»:</w:t>
      </w:r>
    </w:p>
    <w:p w:rsidR="00656606" w:rsidRDefault="00F30087">
      <w:pPr>
        <w:ind w:firstLine="709"/>
        <w:jc w:val="both"/>
      </w:pPr>
      <w:r>
        <w:t>1. Утвердить Порядок формирования и утверждения Единого календарного плана физкультурных и спорти</w:t>
      </w:r>
      <w:r>
        <w:t>вных мероприятий Октябрьского района согласно приложению.</w:t>
      </w:r>
    </w:p>
    <w:p w:rsidR="00656606" w:rsidRDefault="00F30087">
      <w:pPr>
        <w:ind w:firstLine="709"/>
        <w:jc w:val="both"/>
      </w:pPr>
      <w:r>
        <w:t>2. Опубликовать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656606" w:rsidRDefault="00F30087">
      <w:pPr>
        <w:ind w:firstLine="709"/>
        <w:jc w:val="both"/>
      </w:pPr>
      <w:r>
        <w:t>3. Контроль за выполнением постановления возложить на заместителя главы Октябрьского района по социальным вопросам, начальн</w:t>
      </w:r>
      <w:r>
        <w:t>ика Управления образования и молодежной политики администрации Октябрьского района Киселеву Т.Б.</w:t>
      </w:r>
    </w:p>
    <w:p w:rsidR="00656606" w:rsidRDefault="00656606">
      <w:pPr>
        <w:ind w:right="-57"/>
        <w:jc w:val="both"/>
        <w:rPr>
          <w:color w:val="C9211E"/>
        </w:rPr>
      </w:pPr>
    </w:p>
    <w:p w:rsidR="00656606" w:rsidRDefault="00656606">
      <w:pPr>
        <w:ind w:right="-57"/>
        <w:jc w:val="both"/>
        <w:rPr>
          <w:color w:val="C9211E"/>
        </w:rPr>
      </w:pPr>
    </w:p>
    <w:p w:rsidR="00656606" w:rsidRDefault="00F30087">
      <w:pPr>
        <w:ind w:right="-57"/>
        <w:jc w:val="both"/>
      </w:pPr>
      <w:r>
        <w:t>Глава Октябрьского района</w:t>
      </w:r>
      <w:r>
        <w:tab/>
        <w:t xml:space="preserve">           </w:t>
      </w:r>
      <w:r>
        <w:tab/>
        <w:t xml:space="preserve">   </w:t>
      </w:r>
      <w:r>
        <w:tab/>
        <w:t xml:space="preserve">                                                     А.П. </w:t>
      </w:r>
      <w:proofErr w:type="spellStart"/>
      <w:r>
        <w:t>Куташова</w:t>
      </w:r>
      <w:proofErr w:type="spellEnd"/>
    </w:p>
    <w:p w:rsidR="00656606" w:rsidRDefault="00656606">
      <w:pPr>
        <w:autoSpaceDE w:val="0"/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 w:firstLine="540"/>
        <w:jc w:val="both"/>
      </w:pPr>
    </w:p>
    <w:p w:rsidR="00656606" w:rsidRDefault="00656606">
      <w:pPr>
        <w:ind w:left="1080" w:right="1"/>
        <w:jc w:val="both"/>
      </w:pPr>
    </w:p>
    <w:p w:rsidR="00656606" w:rsidRDefault="00656606">
      <w:pPr>
        <w:ind w:left="1080" w:right="1"/>
        <w:jc w:val="both"/>
      </w:pPr>
    </w:p>
    <w:p w:rsidR="00656606" w:rsidRDefault="00656606">
      <w:pPr>
        <w:tabs>
          <w:tab w:val="left" w:pos="0"/>
          <w:tab w:val="left" w:pos="720"/>
          <w:tab w:val="left" w:pos="851"/>
          <w:tab w:val="left" w:pos="5580"/>
        </w:tabs>
        <w:rPr>
          <w:color w:val="000000"/>
          <w:lang w:eastAsia="en-US"/>
        </w:rPr>
      </w:pPr>
    </w:p>
    <w:p w:rsidR="00656606" w:rsidRDefault="00F30087">
      <w:pPr>
        <w:jc w:val="right"/>
      </w:pPr>
      <w:r>
        <w:lastRenderedPageBreak/>
        <w:t xml:space="preserve">Приложение к постановлению </w:t>
      </w:r>
    </w:p>
    <w:p w:rsidR="00656606" w:rsidRDefault="00F30087">
      <w:pPr>
        <w:jc w:val="right"/>
      </w:pPr>
      <w:r>
        <w:t xml:space="preserve">администрации Октябрьского района                                                                                                                                                                                               </w:t>
      </w:r>
    </w:p>
    <w:p w:rsidR="00656606" w:rsidRDefault="00F30087">
      <w:pPr>
        <w:jc w:val="right"/>
      </w:pPr>
      <w:r>
        <w:t xml:space="preserve">                              </w:t>
      </w:r>
      <w:r>
        <w:t xml:space="preserve">                                         от «__</w:t>
      </w:r>
      <w:proofErr w:type="gramStart"/>
      <w:r>
        <w:t>_»_</w:t>
      </w:r>
      <w:proofErr w:type="gramEnd"/>
      <w:r>
        <w:t xml:space="preserve">____________2021 г. № ______  </w:t>
      </w:r>
    </w:p>
    <w:p w:rsidR="00656606" w:rsidRDefault="00656606">
      <w:pPr>
        <w:rPr>
          <w:b/>
        </w:rPr>
      </w:pPr>
    </w:p>
    <w:p w:rsidR="00656606" w:rsidRDefault="00656606">
      <w:pPr>
        <w:rPr>
          <w:b/>
        </w:rPr>
      </w:pPr>
    </w:p>
    <w:p w:rsidR="00656606" w:rsidRDefault="00F30087">
      <w:pPr>
        <w:pStyle w:val="ConsPlusTitle"/>
        <w:jc w:val="center"/>
      </w:pPr>
      <w:r>
        <w:rPr>
          <w:b w:val="0"/>
        </w:rPr>
        <w:t xml:space="preserve">Порядок </w:t>
      </w:r>
      <w:r>
        <w:rPr>
          <w:b w:val="0"/>
          <w:bCs w:val="0"/>
        </w:rPr>
        <w:t xml:space="preserve">формирования и утверждения </w:t>
      </w:r>
    </w:p>
    <w:p w:rsidR="00656606" w:rsidRDefault="00F30087">
      <w:pPr>
        <w:pStyle w:val="ConsPlusTitle"/>
        <w:widowControl/>
        <w:jc w:val="center"/>
        <w:rPr>
          <w:b w:val="0"/>
        </w:rPr>
      </w:pPr>
      <w:r>
        <w:rPr>
          <w:b w:val="0"/>
        </w:rPr>
        <w:t>Единого календарного плана физкультурных</w:t>
      </w:r>
    </w:p>
    <w:p w:rsidR="00656606" w:rsidRDefault="00F3008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и спортивных мероприятий Октябрьского района </w:t>
      </w:r>
    </w:p>
    <w:p w:rsidR="00656606" w:rsidRDefault="00656606">
      <w:pPr>
        <w:pStyle w:val="ConsPlusNormal0"/>
        <w:jc w:val="both"/>
        <w:rPr>
          <w:b/>
        </w:rPr>
      </w:pPr>
    </w:p>
    <w:p w:rsidR="00656606" w:rsidRDefault="00F30087">
      <w:pPr>
        <w:pStyle w:val="ConsPlusTitle"/>
        <w:jc w:val="center"/>
        <w:rPr>
          <w:b w:val="0"/>
        </w:rPr>
      </w:pPr>
      <w:r>
        <w:rPr>
          <w:b w:val="0"/>
        </w:rPr>
        <w:t>1. Общие положения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Порядок формирования и </w:t>
      </w:r>
      <w:r>
        <w:rPr>
          <w:rFonts w:ascii="Times New Roman" w:hAnsi="Times New Roman" w:cs="Times New Roman"/>
          <w:sz w:val="24"/>
          <w:szCs w:val="24"/>
        </w:rPr>
        <w:t>утверждения Единого календарного плана физкультурных мероприятий и спортивных мероприятий Октябрьского района (далее - Порядок) разработан в соответствии со статьей 9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04.12.2007              № 329-ФЗ «О физической культуре и спорте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В Единый календарный план физкультурных и спортивных мероприятий Октябрьского района (далее - ЕКП) включаются комплексные физкультурные мероприятия и спортивные мероприятия, в том числе физкультурные мероприятия и спортивные ме</w:t>
      </w:r>
      <w:r>
        <w:rPr>
          <w:rFonts w:ascii="Times New Roman" w:hAnsi="Times New Roman" w:cs="Times New Roman"/>
          <w:sz w:val="24"/>
          <w:szCs w:val="24"/>
        </w:rPr>
        <w:t>роприятия по реализации Всероссийского физкультурно-спортивного комплекса «Готов к труду и обороне» (далее - ВФСК ГТО), финансируемые за счет средств местного бюджета, бюджета Ханты-Мансийского автономного округа - Югры, а также за счет иных источников, не</w:t>
      </w:r>
      <w:r>
        <w:rPr>
          <w:rFonts w:ascii="Times New Roman" w:hAnsi="Times New Roman" w:cs="Times New Roman"/>
          <w:sz w:val="24"/>
          <w:szCs w:val="24"/>
        </w:rPr>
        <w:t xml:space="preserve"> запрещенных законодательством Российской Федерации.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задачами формирования ЕКП являются: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создание целостной системы комплексов физкультурных мероприятий, способствующей развитию массовой физической культуры среди различных слоев и социаль</w:t>
      </w:r>
      <w:r>
        <w:rPr>
          <w:rFonts w:ascii="Times New Roman" w:hAnsi="Times New Roman" w:cs="Times New Roman"/>
          <w:sz w:val="24"/>
          <w:szCs w:val="24"/>
        </w:rPr>
        <w:t>ных групп населения Октябрьского района (далее - муниципальное образование);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системы спортивных мероприятий, в целях развития видов спорта, отбора спортсменов в спортивные сборные команды муниципального образования и 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>го округа - Югры (основной и резервный составы) и обеспечения целенаправленной подготовки спортивных сборных команд, для их успешного выступления в межмуниципальных, региональных, межрегиональных, всероссийских и международных соревнованиях.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ЕКП состо</w:t>
      </w:r>
      <w:r>
        <w:rPr>
          <w:rFonts w:ascii="Times New Roman" w:hAnsi="Times New Roman" w:cs="Times New Roman"/>
          <w:sz w:val="24"/>
          <w:szCs w:val="24"/>
        </w:rPr>
        <w:t>ит из трех частей: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первая часть ЕКП - комплексные спортивно-массовые и физкультурные мероприятия, в том числе физкультурные мероприятия по реализации ВФСК ГТО;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вторая часть ЕКП - муниципальные, межмуниципальные, региональные, межрегиональные, всеросс</w:t>
      </w:r>
      <w:r>
        <w:rPr>
          <w:rFonts w:ascii="Times New Roman" w:hAnsi="Times New Roman" w:cs="Times New Roman"/>
          <w:sz w:val="24"/>
          <w:szCs w:val="24"/>
        </w:rPr>
        <w:t>ийские и международные спортивные мероприятия по видам спорта, в том числе и спортивные мероприятия, направленные на реализацию ВФСК ГТО;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третья часть ЕКП - спортивные мероприятия (тренировочные, участие в соревнованиях по видам спорта и другие мероприя</w:t>
      </w:r>
      <w:r>
        <w:rPr>
          <w:rFonts w:ascii="Times New Roman" w:hAnsi="Times New Roman" w:cs="Times New Roman"/>
          <w:sz w:val="24"/>
          <w:szCs w:val="24"/>
        </w:rPr>
        <w:t>тия (семинары, совещания, тренерские советы и т.д.).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первой части ЕКП мероприятия располагаются по срокам их проведения.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ЕКП мероприятия располагаются по видам спорта в алфавитном порядке в соответствии с Всероссийским реестром видов</w:t>
      </w:r>
      <w:r>
        <w:rPr>
          <w:rFonts w:ascii="Times New Roman" w:hAnsi="Times New Roman" w:cs="Times New Roman"/>
          <w:sz w:val="24"/>
          <w:szCs w:val="24"/>
        </w:rPr>
        <w:t xml:space="preserve"> спорта (далее - ВРВС). По каждому виду спорта мероприятия располагаются по срокам проведения в хронологическом порядке.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части ЕКП мероприятия располагаются по срокам проведения в хронологическом порядке.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Title"/>
        <w:jc w:val="center"/>
        <w:rPr>
          <w:b w:val="0"/>
        </w:rPr>
      </w:pPr>
      <w:bookmarkStart w:id="1" w:name="P54"/>
      <w:bookmarkEnd w:id="1"/>
      <w:r>
        <w:rPr>
          <w:b w:val="0"/>
        </w:rPr>
        <w:t>2. Требования к мероприятиям, включаемым</w:t>
      </w:r>
      <w:r>
        <w:rPr>
          <w:b w:val="0"/>
        </w:rPr>
        <w:t xml:space="preserve"> в ЕКП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первую часть ЕКП включаются следующие комплексные спортивно-массовые физкультурные мероприятия: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спартакиады;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универсиады;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фестивали;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массовые мероприятия (акции);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муниципальные этапы и </w:t>
      </w:r>
      <w:r>
        <w:rPr>
          <w:rFonts w:ascii="Times New Roman" w:hAnsi="Times New Roman" w:cs="Times New Roman"/>
          <w:sz w:val="24"/>
          <w:szCs w:val="24"/>
        </w:rPr>
        <w:t>региональные этапы мероприятий «Президентские состязания» и «Президентские спортивные игры», «Губернаторские состязания»;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муниципальные и региональные смотры-конкурсы (конкурсы);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другие массовые мероприятия.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 вторую часть ЕКП включаются </w:t>
      </w:r>
      <w:r>
        <w:rPr>
          <w:rFonts w:ascii="Times New Roman" w:hAnsi="Times New Roman" w:cs="Times New Roman"/>
          <w:sz w:val="24"/>
          <w:szCs w:val="24"/>
        </w:rPr>
        <w:t>спортивные мероприятия по видам спорта, отвечающие требованиям Единой Всероссийской спортивной классификации (далее - ЕВСК), в том числе: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международные в соответствии с Единым календарным планом международных федераций по видам спорта;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всероссийские,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во Всероссийский Единый календарный план межрегиональных, всероссийских и международных физкультурных и спортивных мероприятий, в календарные планы всероссийских федераций по видам спорта, аккредитованных федеральным исполнительным органом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в области физической культуры и спорта;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региональные (чемпионаты Ханты-Мансийского автономного округа - Югры, Кубки Ханты-Мансийского автономного округа - Югры, первенства Ханты-Мансийского автономного округа - Югры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зональны</w:t>
      </w:r>
      <w:r>
        <w:rPr>
          <w:rFonts w:ascii="Times New Roman" w:hAnsi="Times New Roman" w:cs="Times New Roman"/>
          <w:sz w:val="24"/>
          <w:szCs w:val="24"/>
        </w:rPr>
        <w:t>е), иные региональные спортивные мероприятия (турниры, региональные соревнования, традиционные региональные соревнования);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муниципальные.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мероприятия, включенные в ЕКП, проводятся в соответствии с правилами видов спорта, утвержденными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третью часть ЕКП включаются участие в тренировочных сборах (муниципальных, региональных, всероссийских, международных), а также участие в семинарах, совещаниях, тренерских советах.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Спортивные мероприятия, включенные в части 2 </w:t>
      </w:r>
      <w:r>
        <w:rPr>
          <w:rFonts w:ascii="Times New Roman" w:hAnsi="Times New Roman" w:cs="Times New Roman"/>
          <w:sz w:val="24"/>
          <w:szCs w:val="24"/>
        </w:rPr>
        <w:t>и 3 ЕКП, должны представлять собой целостную систему спортивных мероприятий и тренировочных сборов и решать задачи по развитию видов спорта, обеспечению целенаправленной подготовки спортивной сборной команды муниципального образования и отдельных спортсмен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 для успешного выступления на региональных, межрегиональных, всероссийских и международных спортивных соревнованиях.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Title"/>
        <w:jc w:val="center"/>
        <w:rPr>
          <w:b w:val="0"/>
        </w:rPr>
      </w:pPr>
      <w:bookmarkStart w:id="2" w:name="P76"/>
      <w:bookmarkEnd w:id="2"/>
      <w:r>
        <w:rPr>
          <w:b w:val="0"/>
        </w:rPr>
        <w:t>3. Порядок формирования ЕКП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6" w:rsidRDefault="00F30087">
      <w:pPr>
        <w:pStyle w:val="ConsPlusNormal0"/>
        <w:ind w:firstLine="709"/>
        <w:jc w:val="both"/>
      </w:pPr>
      <w:bookmarkStart w:id="3" w:name="P78"/>
      <w:bookmarkEnd w:id="3"/>
      <w:r>
        <w:rPr>
          <w:rFonts w:ascii="Times New Roman" w:hAnsi="Times New Roman" w:cs="Times New Roman"/>
          <w:sz w:val="24"/>
          <w:szCs w:val="24"/>
        </w:rPr>
        <w:t>3.1. Предложения для включения международных, всероссийских, региональных, межре</w:t>
      </w:r>
      <w:r>
        <w:rPr>
          <w:rFonts w:ascii="Times New Roman" w:hAnsi="Times New Roman" w:cs="Times New Roman"/>
          <w:sz w:val="24"/>
          <w:szCs w:val="24"/>
        </w:rPr>
        <w:t>гиональных, межмуниципальных и муниципальных комплексных спортивно-массовых, физкультурных мероприятий и спортивных мероприятий по видам спорта направляются по форме, установленной согласно приложению к Порядку, в отдел физической культуры и спорту админис</w:t>
      </w:r>
      <w:r>
        <w:rPr>
          <w:rFonts w:ascii="Times New Roman" w:hAnsi="Times New Roman" w:cs="Times New Roman"/>
          <w:sz w:val="24"/>
          <w:szCs w:val="24"/>
        </w:rPr>
        <w:t>трации Октябрьского района (далее - отдел) по электронной почте, а также на бумажном носителе до 10 ноября, предшествующего плановому году: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учреждениями, подведомственными отделу;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учреждениями физической культуры и спорта, не зависимо от ведомственно</w:t>
      </w:r>
      <w:r>
        <w:rPr>
          <w:rFonts w:ascii="Times New Roman" w:hAnsi="Times New Roman" w:cs="Times New Roman"/>
          <w:sz w:val="24"/>
          <w:szCs w:val="24"/>
        </w:rPr>
        <w:t>й принадлежности;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местными спортивными федерациями;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местными общественными организациями, предоставляющими услуги в области физической культуры и спорта, а также пропаганды здорового образа жизни.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Отдел на основании представленных предложений не</w:t>
      </w:r>
      <w:r>
        <w:rPr>
          <w:rFonts w:ascii="Times New Roman" w:hAnsi="Times New Roman" w:cs="Times New Roman"/>
          <w:sz w:val="24"/>
          <w:szCs w:val="24"/>
        </w:rPr>
        <w:t xml:space="preserve"> позднее 30 ноября, предшествующего плановому году, вносит необходимые изменения и выносит проект ЕКП на согласование.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Формирование проекта ЕКП завершается с момента внесения всех замечаний и предложений по заявленным мероприятиям, полностью соответст</w:t>
      </w:r>
      <w:r>
        <w:rPr>
          <w:rFonts w:ascii="Times New Roman" w:hAnsi="Times New Roman" w:cs="Times New Roman"/>
          <w:sz w:val="24"/>
          <w:szCs w:val="24"/>
        </w:rPr>
        <w:t>вующим требованиям, определенным разделом 2 Порядка, не позднее 10 декабря, предшествующего плановому году.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Не позднее 31 декабря, предшествующего плановому году, ЕКП утверждается совместным приказом Управления образования и молодежной политики админи</w:t>
      </w:r>
      <w:r>
        <w:rPr>
          <w:rFonts w:ascii="Times New Roman" w:hAnsi="Times New Roman" w:cs="Times New Roman"/>
          <w:sz w:val="24"/>
          <w:szCs w:val="24"/>
        </w:rPr>
        <w:t>страции Октябрьского района и отдела и размещается на официальном сайте Октябрьского района в информационно-телекоммуникационной сети «Интернет».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Спортивные мероприятия не включаются в ЕКП в следующих случаях: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документов не соответств</w:t>
      </w:r>
      <w:r>
        <w:rPr>
          <w:rFonts w:ascii="Times New Roman" w:hAnsi="Times New Roman" w:cs="Times New Roman"/>
          <w:sz w:val="24"/>
          <w:szCs w:val="24"/>
        </w:rPr>
        <w:t>ует разделу 3 Порядка или с нарушением срока их подачи, установленного пунктом 3.1 Порядка;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заявляемого спортивного мероприятия Порядку.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Контроль за формированием ЕКП осуществляет отдел.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Title"/>
        <w:jc w:val="center"/>
        <w:rPr>
          <w:b w:val="0"/>
        </w:rPr>
      </w:pPr>
      <w:bookmarkStart w:id="4" w:name="P91"/>
      <w:bookmarkEnd w:id="4"/>
      <w:r>
        <w:rPr>
          <w:b w:val="0"/>
        </w:rPr>
        <w:t>4. Внесение изменений и дополнений в ЕКП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Изменения и дополнения в ЕКП вносятся в следующих случаях: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изменение всероссийскими, международными спортивными организациями, осуществляющими развитие видов спорта в Российской Федерации, мире и (или) Европе, сроков и (или) мест проведения междуна</w:t>
      </w:r>
      <w:r>
        <w:rPr>
          <w:rFonts w:ascii="Times New Roman" w:hAnsi="Times New Roman" w:cs="Times New Roman"/>
          <w:sz w:val="24"/>
          <w:szCs w:val="24"/>
        </w:rPr>
        <w:t>родных спортивных соревнований;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включение вида спорта, спортивной дисциплины во ВРВС, внесение изменений в ВРВС в связи с объединением или разделением видов спорта, исключение спортивной дисциплины из ВРВС;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получение, приостановление, отзыв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 местной, региональной спортивной федерации (организации), проводящей физкультурное мероприятие или спортивное мероприятие;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изменение условий проведения мероприятия - для внесения изменений сроков и (или) мест проведения физкультурног</w:t>
      </w:r>
      <w:r>
        <w:rPr>
          <w:rFonts w:ascii="Times New Roman" w:hAnsi="Times New Roman" w:cs="Times New Roman"/>
          <w:sz w:val="24"/>
          <w:szCs w:val="24"/>
        </w:rPr>
        <w:t>о мероприятия или спортивного мероприятия.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Изменения и дополнения в ЕКП вносятся для комплексных спортивно-массовых физкультурных мероприятий и спортивных мероприятий, не позднее чем за 10 календарных дней до даты проведения комплексного спортивно-мас</w:t>
      </w:r>
      <w:r>
        <w:rPr>
          <w:rFonts w:ascii="Times New Roman" w:hAnsi="Times New Roman" w:cs="Times New Roman"/>
          <w:sz w:val="24"/>
          <w:szCs w:val="24"/>
        </w:rPr>
        <w:t>сового физкультурного мероприятия или спортивного мероприятия.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Предложения по внесению изменений в ЕКП представляются в отдел с обоснованием необходимости внесения соответствующих изменений.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Предложения по внесению дополнений в ЕКП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в отдел с обоснованием необходимости внесения соответствующих дополнений для включения физкультурных мероприятий или спортивных мероприятий в ЕКП соответственно.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Подведомственные отделу учреждения вносят изменения или дополнения в третью часть ЕКП вн</w:t>
      </w:r>
      <w:r>
        <w:rPr>
          <w:rFonts w:ascii="Times New Roman" w:hAnsi="Times New Roman" w:cs="Times New Roman"/>
          <w:sz w:val="24"/>
          <w:szCs w:val="24"/>
        </w:rPr>
        <w:t>утренним приказом учреждения.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Изменения и дополнения в ЕКП не вносятся в случаях несоответствия требованиям, установленным разделом 4 Порядка.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Title"/>
        <w:jc w:val="center"/>
        <w:rPr>
          <w:b w:val="0"/>
        </w:rPr>
      </w:pPr>
      <w:r>
        <w:rPr>
          <w:b w:val="0"/>
        </w:rPr>
        <w:t>5. Исключение комплексных спортивно-массовых физкультурных</w:t>
      </w:r>
    </w:p>
    <w:p w:rsidR="00656606" w:rsidRDefault="00F30087">
      <w:pPr>
        <w:pStyle w:val="ConsPlusTitle"/>
        <w:jc w:val="center"/>
        <w:rPr>
          <w:b w:val="0"/>
        </w:rPr>
      </w:pPr>
      <w:r>
        <w:rPr>
          <w:b w:val="0"/>
        </w:rPr>
        <w:t>мероприятий или спортивных мероприятий из ЕКП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Комплексное спортивно-массовое физкультурное мероприятие или спортивное мероприятие исключается из ЕКП в следующих случаях: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обнаружение недостоверной (искаженной) информации в представленных документах;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исключение вида спорта, спортивной </w:t>
      </w:r>
      <w:r>
        <w:rPr>
          <w:rFonts w:ascii="Times New Roman" w:hAnsi="Times New Roman" w:cs="Times New Roman"/>
          <w:sz w:val="24"/>
          <w:szCs w:val="24"/>
        </w:rPr>
        <w:t>дисциплины из второго или четвертого раздела ВРВС - для спортивных мероприятий;</w:t>
      </w:r>
    </w:p>
    <w:p w:rsidR="00656606" w:rsidRDefault="00F3008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отсутствие или исключение мероприятия из окружного Единого календарного плана межрегиональных, всероссийских и международных физкультурных мероприятий, и спортивных мероприя</w:t>
      </w:r>
      <w:r>
        <w:rPr>
          <w:rFonts w:ascii="Times New Roman" w:hAnsi="Times New Roman" w:cs="Times New Roman"/>
          <w:sz w:val="24"/>
          <w:szCs w:val="24"/>
        </w:rPr>
        <w:t>тий;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приостановление или отзыв государственной аккредитации - для спортивных мероприятий, проводимых региональными спортивными федерациями;</w:t>
      </w:r>
    </w:p>
    <w:p w:rsidR="00656606" w:rsidRDefault="00F300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официального вызова сборных команд муниципального образования отдельных спортсменов, тренеров, суде</w:t>
      </w:r>
      <w:r>
        <w:rPr>
          <w:rFonts w:ascii="Times New Roman" w:hAnsi="Times New Roman" w:cs="Times New Roman"/>
          <w:sz w:val="24"/>
          <w:szCs w:val="24"/>
        </w:rPr>
        <w:t>й и других специалистов для участия в региональном, межрегиональном, всероссийском и международном мероприятии.</w:t>
      </w:r>
    </w:p>
    <w:p w:rsidR="00656606" w:rsidRDefault="0065660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  <w:sectPr w:rsidR="00656606">
          <w:pgSz w:w="11906" w:h="16838"/>
          <w:pgMar w:top="1418" w:right="569" w:bottom="719" w:left="1559" w:header="0" w:footer="0" w:gutter="0"/>
          <w:cols w:space="720"/>
          <w:formProt w:val="0"/>
          <w:docGrid w:linePitch="100"/>
        </w:sectPr>
      </w:pPr>
    </w:p>
    <w:p w:rsidR="00656606" w:rsidRDefault="00F300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6606" w:rsidRDefault="00F300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и утверждения </w:t>
      </w:r>
    </w:p>
    <w:p w:rsidR="00656606" w:rsidRDefault="00F30087">
      <w:pPr>
        <w:pStyle w:val="ConsPlusTitle"/>
        <w:widowControl/>
        <w:jc w:val="right"/>
      </w:pPr>
      <w:r>
        <w:rPr>
          <w:b w:val="0"/>
          <w:bCs w:val="0"/>
        </w:rPr>
        <w:t xml:space="preserve">Единого календарного плана </w:t>
      </w:r>
      <w:r>
        <w:rPr>
          <w:b w:val="0"/>
          <w:bCs w:val="0"/>
        </w:rPr>
        <w:t>физкультурных</w:t>
      </w:r>
    </w:p>
    <w:p w:rsidR="00656606" w:rsidRDefault="00F3008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спортивных мероприятий Октябрьского района 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9"/>
      <w:bookmarkEnd w:id="5"/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656606" w:rsidRDefault="00F300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комплексных спортивно-массовых, физкультурных</w:t>
      </w:r>
    </w:p>
    <w:p w:rsidR="00656606" w:rsidRDefault="00F30087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мероприятий, спортивных мероприятий в Единый календарный план </w:t>
      </w:r>
    </w:p>
    <w:p w:rsidR="00656606" w:rsidRDefault="00F30087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физкультурных и спортивных мероприятий Октябрьского района </w:t>
      </w:r>
      <w:r>
        <w:rPr>
          <w:rFonts w:ascii="Times New Roman" w:hAnsi="Times New Roman" w:cs="Times New Roman"/>
          <w:sz w:val="24"/>
          <w:szCs w:val="24"/>
        </w:rPr>
        <w:t>на 20___ год</w:t>
      </w:r>
    </w:p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5"/>
        <w:gridCol w:w="2746"/>
        <w:gridCol w:w="2335"/>
        <w:gridCol w:w="2409"/>
        <w:gridCol w:w="2694"/>
        <w:gridCol w:w="3412"/>
      </w:tblGrid>
      <w:tr w:rsidR="00656606">
        <w:trPr>
          <w:trHeight w:val="126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Участвующие организации/участники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Проводящие организации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спортивно-массовые и физкультурные мероприятия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Муниципальные, межмуниципальные,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региональные, межрегиональные, всероссийские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физкультурные 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мероприятия по видам спорта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физкультурные мероприятия и спортивные мероприятия по видам спорта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Межмуниципальные, региональные, межрегиональные, всероссийские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физкультурные 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мероприятия по видам спорта</w:t>
            </w: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0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F30087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(тренировочные, участие в соревнованиях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и другие мероприятия (семинары, совещания, тренерские советы и т.д.)</w:t>
            </w:r>
          </w:p>
        </w:tc>
      </w:tr>
      <w:tr w:rsidR="00656606">
        <w:trPr>
          <w:trHeight w:val="57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06" w:rsidRDefault="00656606">
            <w:pPr>
              <w:pStyle w:val="ConsPlusNorma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06" w:rsidRDefault="006566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56606" w:rsidRDefault="00F30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_____________________________/_____________________/_______________________</w:t>
      </w:r>
    </w:p>
    <w:p w:rsidR="00656606" w:rsidRDefault="00F30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(должность руководителя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                          (подпись)</w:t>
      </w:r>
    </w:p>
    <w:p w:rsidR="00656606" w:rsidRDefault="00F30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организации-заявителя)</w:t>
      </w:r>
    </w:p>
    <w:p w:rsidR="00656606" w:rsidRDefault="00656606">
      <w:pPr>
        <w:pStyle w:val="ConsPlusNormal0"/>
        <w:tabs>
          <w:tab w:val="left" w:pos="0"/>
          <w:tab w:val="left" w:pos="720"/>
          <w:tab w:val="left" w:pos="851"/>
          <w:tab w:val="left" w:pos="5580"/>
        </w:tabs>
        <w:jc w:val="both"/>
        <w:rPr>
          <w:color w:val="000000"/>
        </w:rPr>
      </w:pPr>
    </w:p>
    <w:sectPr w:rsidR="00656606">
      <w:pgSz w:w="16838" w:h="11906" w:orient="landscape"/>
      <w:pgMar w:top="567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5C47"/>
    <w:multiLevelType w:val="multilevel"/>
    <w:tmpl w:val="B5E6C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06"/>
    <w:rsid w:val="00656606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030DE-4C5F-45CE-8031-0222F16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986581"/>
    <w:pPr>
      <w:keepNext/>
      <w:widowControl w:val="0"/>
      <w:numPr>
        <w:ilvl w:val="1"/>
        <w:numId w:val="1"/>
      </w:numPr>
      <w:spacing w:before="20" w:after="20"/>
      <w:outlineLvl w:val="1"/>
    </w:pPr>
    <w:rPr>
      <w:rFonts w:ascii="Georgia" w:hAnsi="Georgia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86581"/>
    <w:pPr>
      <w:keepNext/>
      <w:widowControl w:val="0"/>
      <w:numPr>
        <w:ilvl w:val="2"/>
        <w:numId w:val="1"/>
      </w:numPr>
      <w:spacing w:before="20" w:after="20"/>
      <w:outlineLvl w:val="2"/>
    </w:pPr>
    <w:rPr>
      <w:rFonts w:ascii="Helios" w:hAnsi="Helios"/>
      <w:b/>
      <w:bCs/>
      <w:color w:val="000000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33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13F5F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B20C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B20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B20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986581"/>
    <w:rPr>
      <w:rFonts w:ascii="Georgia" w:eastAsia="Times New Roman" w:hAnsi="Georgia" w:cs="Times New Roman"/>
      <w:b/>
      <w:bCs/>
      <w:i/>
      <w:i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qFormat/>
    <w:rsid w:val="00986581"/>
    <w:rPr>
      <w:rFonts w:ascii="Helios" w:eastAsia="Times New Roman" w:hAnsi="Helios" w:cs="Times New Roman"/>
      <w:b/>
      <w:bCs/>
      <w:color w:val="000000"/>
      <w:sz w:val="18"/>
      <w:szCs w:val="18"/>
      <w:lang w:eastAsia="ar-SA"/>
    </w:rPr>
  </w:style>
  <w:style w:type="character" w:customStyle="1" w:styleId="21">
    <w:name w:val="Основной текст 2 Знак"/>
    <w:basedOn w:val="a0"/>
    <w:link w:val="22"/>
    <w:qFormat/>
    <w:rsid w:val="009865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page number"/>
    <w:basedOn w:val="a0"/>
    <w:qFormat/>
    <w:rsid w:val="00986581"/>
  </w:style>
  <w:style w:type="character" w:customStyle="1" w:styleId="a7">
    <w:name w:val="Основной текст Знак"/>
    <w:basedOn w:val="a0"/>
    <w:qFormat/>
    <w:rsid w:val="00986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uiPriority w:val="1"/>
    <w:qFormat/>
    <w:locked/>
    <w:rsid w:val="00986581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"/>
    <w:qFormat/>
    <w:rsid w:val="00986581"/>
    <w:rPr>
      <w:rFonts w:ascii="Courier New" w:eastAsia="Times New Roman" w:hAnsi="Courier New" w:cs="Times New Roman"/>
    </w:rPr>
  </w:style>
  <w:style w:type="character" w:styleId="a9">
    <w:name w:val="annotation reference"/>
    <w:uiPriority w:val="99"/>
    <w:semiHidden/>
    <w:unhideWhenUsed/>
    <w:qFormat/>
    <w:rsid w:val="00986581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986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9865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сещённая гиперссылка"/>
    <w:rPr>
      <w:color w:val="80000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986581"/>
    <w:pPr>
      <w:spacing w:after="120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Balloon Text"/>
    <w:basedOn w:val="a"/>
    <w:semiHidden/>
    <w:unhideWhenUsed/>
    <w:qFormat/>
    <w:rsid w:val="00A133C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595474"/>
    <w:pPr>
      <w:widowControl w:val="0"/>
    </w:pPr>
    <w:rPr>
      <w:rFonts w:ascii="Courier New" w:hAnsi="Courier New" w:cs="Courier New"/>
      <w:szCs w:val="20"/>
      <w:lang w:eastAsia="ru-RU"/>
    </w:rPr>
  </w:style>
  <w:style w:type="paragraph" w:customStyle="1" w:styleId="ConsPlusNormal0">
    <w:name w:val="ConsPlusNormal"/>
    <w:uiPriority w:val="99"/>
    <w:qFormat/>
    <w:rsid w:val="00B20C5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nhideWhenUsed/>
    <w:rsid w:val="00B20C50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B20C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86581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qFormat/>
    <w:rsid w:val="00986581"/>
    <w:pPr>
      <w:jc w:val="center"/>
    </w:pPr>
    <w:rPr>
      <w:b/>
      <w:bCs/>
      <w:sz w:val="28"/>
    </w:rPr>
  </w:style>
  <w:style w:type="paragraph" w:customStyle="1" w:styleId="ConsPlusCell">
    <w:name w:val="ConsPlusCell"/>
    <w:qFormat/>
    <w:rsid w:val="0098658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6">
    <w:name w:val="No Spacing"/>
    <w:qFormat/>
    <w:pPr>
      <w:suppressAutoHyphens/>
      <w:spacing w:after="160" w:line="259" w:lineRule="auto"/>
    </w:pPr>
    <w:rPr>
      <w:rFonts w:cs="Calibri"/>
      <w:sz w:val="22"/>
      <w:lang w:eastAsia="zh-CN"/>
    </w:rPr>
  </w:style>
  <w:style w:type="paragraph" w:styleId="af7">
    <w:name w:val="List Paragraph"/>
    <w:basedOn w:val="a"/>
    <w:uiPriority w:val="34"/>
    <w:qFormat/>
    <w:rsid w:val="0098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86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paragraph" w:styleId="af8">
    <w:name w:val="annotation text"/>
    <w:basedOn w:val="a"/>
    <w:uiPriority w:val="99"/>
    <w:semiHidden/>
    <w:unhideWhenUsed/>
    <w:qFormat/>
    <w:rsid w:val="00986581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986581"/>
    <w:rPr>
      <w:b/>
      <w:bCs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styleId="afb">
    <w:name w:val="Body Text Indent"/>
    <w:basedOn w:val="a"/>
    <w:pPr>
      <w:ind w:firstLine="1080"/>
    </w:pPr>
  </w:style>
  <w:style w:type="table" w:styleId="afc">
    <w:name w:val="Table Grid"/>
    <w:basedOn w:val="a1"/>
    <w:rsid w:val="005E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dc:description/>
  <cp:lastModifiedBy>User</cp:lastModifiedBy>
  <cp:revision>2</cp:revision>
  <cp:lastPrinted>2021-05-28T16:00:00Z</cp:lastPrinted>
  <dcterms:created xsi:type="dcterms:W3CDTF">2021-05-28T11:32:00Z</dcterms:created>
  <dcterms:modified xsi:type="dcterms:W3CDTF">2021-05-28T11:32:00Z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