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77" w:rsidRPr="00FB356D" w:rsidRDefault="00FB356D" w:rsidP="00FB356D">
      <w:pPr>
        <w:jc w:val="right"/>
      </w:pPr>
      <w:r>
        <w:t>ПРОЕКТ</w:t>
      </w:r>
    </w:p>
    <w:p w:rsidR="008D2D77" w:rsidRDefault="00B45A9C" w:rsidP="00F53D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Октябрьского района (для бланка)" style="position:absolute;margin-left:3in;margin-top:-27pt;width:39pt;height:48pt;z-index:1;visibility:visible">
            <v:imagedata r:id="rId6" o:title=""/>
          </v:shape>
        </w:pict>
      </w:r>
    </w:p>
    <w:p w:rsidR="008D2D77" w:rsidRDefault="008D2D77" w:rsidP="00F53DBD"/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237"/>
        <w:gridCol w:w="609"/>
        <w:gridCol w:w="236"/>
        <w:gridCol w:w="1489"/>
        <w:gridCol w:w="348"/>
        <w:gridCol w:w="267"/>
        <w:gridCol w:w="256"/>
        <w:gridCol w:w="3893"/>
        <w:gridCol w:w="445"/>
        <w:gridCol w:w="1928"/>
      </w:tblGrid>
      <w:tr w:rsidR="008D2D77" w:rsidTr="00F53DBD">
        <w:trPr>
          <w:trHeight w:val="1134"/>
        </w:trPr>
        <w:tc>
          <w:tcPr>
            <w:tcW w:w="9708" w:type="dxa"/>
            <w:gridSpan w:val="10"/>
          </w:tcPr>
          <w:p w:rsidR="008D2D77" w:rsidRDefault="008D2D7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8D2D77" w:rsidRDefault="008D2D77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D2D77" w:rsidRDefault="008D2D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8D2D77" w:rsidRDefault="008D2D77">
            <w:pPr>
              <w:jc w:val="center"/>
              <w:rPr>
                <w:sz w:val="12"/>
                <w:szCs w:val="12"/>
              </w:rPr>
            </w:pPr>
          </w:p>
          <w:p w:rsidR="008D2D77" w:rsidRDefault="008D2D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D2D77" w:rsidTr="00F53DBD">
        <w:trPr>
          <w:trHeight w:val="454"/>
        </w:trPr>
        <w:tc>
          <w:tcPr>
            <w:tcW w:w="236" w:type="dxa"/>
            <w:vAlign w:val="bottom"/>
          </w:tcPr>
          <w:p w:rsidR="008D2D77" w:rsidRDefault="008D2D7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77" w:rsidRPr="006E6564" w:rsidRDefault="008D2D77">
            <w:pPr>
              <w:jc w:val="center"/>
              <w:rPr>
                <w:lang w:val="en-US"/>
              </w:rPr>
            </w:pPr>
          </w:p>
        </w:tc>
        <w:tc>
          <w:tcPr>
            <w:tcW w:w="213" w:type="dxa"/>
            <w:vAlign w:val="bottom"/>
          </w:tcPr>
          <w:p w:rsidR="008D2D77" w:rsidRDefault="008D2D7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77" w:rsidRPr="005330C6" w:rsidRDefault="008D2D77">
            <w:pPr>
              <w:jc w:val="center"/>
              <w:rPr>
                <w:lang w:val="en-US"/>
              </w:rPr>
            </w:pPr>
          </w:p>
        </w:tc>
        <w:tc>
          <w:tcPr>
            <w:tcW w:w="348" w:type="dxa"/>
            <w:vAlign w:val="bottom"/>
          </w:tcPr>
          <w:p w:rsidR="008D2D77" w:rsidRDefault="008D2D77">
            <w:pPr>
              <w:ind w:right="-108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2D77" w:rsidRPr="005330C6" w:rsidRDefault="008D2D77">
            <w:pPr>
              <w:rPr>
                <w:lang w:val="en-US"/>
              </w:rPr>
            </w:pPr>
            <w:r>
              <w:t>1</w:t>
            </w:r>
            <w:r w:rsidR="00425E45">
              <w:rPr>
                <w:lang w:val="en-US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2D77" w:rsidRDefault="008D2D77">
            <w:r>
              <w:t>г.</w:t>
            </w:r>
          </w:p>
        </w:tc>
        <w:tc>
          <w:tcPr>
            <w:tcW w:w="3904" w:type="dxa"/>
            <w:vAlign w:val="bottom"/>
          </w:tcPr>
          <w:p w:rsidR="008D2D77" w:rsidRDefault="008D2D77"/>
        </w:tc>
        <w:tc>
          <w:tcPr>
            <w:tcW w:w="446" w:type="dxa"/>
            <w:vAlign w:val="bottom"/>
          </w:tcPr>
          <w:p w:rsidR="008D2D77" w:rsidRDefault="008D2D77">
            <w:pPr>
              <w:jc w:val="center"/>
            </w:pPr>
            <w:r>
              <w:t>№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77" w:rsidRPr="005330C6" w:rsidRDefault="008D2D77">
            <w:pPr>
              <w:jc w:val="center"/>
              <w:rPr>
                <w:lang w:val="en-US"/>
              </w:rPr>
            </w:pPr>
          </w:p>
        </w:tc>
      </w:tr>
      <w:tr w:rsidR="008D2D77" w:rsidTr="00F53DBD">
        <w:trPr>
          <w:trHeight w:val="567"/>
        </w:trPr>
        <w:tc>
          <w:tcPr>
            <w:tcW w:w="970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2D77" w:rsidRPr="00FB72AF" w:rsidRDefault="008D2D77">
            <w:proofErr w:type="spellStart"/>
            <w:r>
              <w:t>пгт</w:t>
            </w:r>
            <w:proofErr w:type="spellEnd"/>
            <w:r>
              <w:t>. Октябрьское</w:t>
            </w:r>
          </w:p>
          <w:p w:rsidR="004002D6" w:rsidRPr="00BB7873" w:rsidRDefault="004002D6"/>
          <w:p w:rsidR="00221233" w:rsidRDefault="007141E8" w:rsidP="00221233">
            <w:r>
              <w:t xml:space="preserve">Об </w:t>
            </w:r>
            <w:r w:rsidR="00752E1B">
              <w:t xml:space="preserve">утверждении </w:t>
            </w:r>
            <w:r w:rsidR="00221233">
              <w:t xml:space="preserve">Порядка оказания </w:t>
            </w:r>
          </w:p>
          <w:p w:rsidR="00221233" w:rsidRDefault="00221233" w:rsidP="00221233">
            <w:r>
              <w:t xml:space="preserve">информационной поддержки социально </w:t>
            </w:r>
          </w:p>
          <w:p w:rsidR="00221233" w:rsidRDefault="00221233" w:rsidP="00221233">
            <w:r>
              <w:t xml:space="preserve">ориентированным некоммерческим организациям </w:t>
            </w:r>
          </w:p>
          <w:p w:rsidR="007141E8" w:rsidRPr="007141E8" w:rsidRDefault="007141E8" w:rsidP="003C5109"/>
        </w:tc>
      </w:tr>
    </w:tbl>
    <w:p w:rsidR="008D2D77" w:rsidRDefault="008D2D77" w:rsidP="006A2C2A"/>
    <w:p w:rsidR="00DD55D4" w:rsidRDefault="00FE017A" w:rsidP="003C5109">
      <w:pPr>
        <w:ind w:firstLine="708"/>
        <w:jc w:val="both"/>
      </w:pPr>
      <w:r>
        <w:t>В соответствии с</w:t>
      </w:r>
      <w:r w:rsidR="003C5109">
        <w:t>о статьей 31.1 Федерального</w:t>
      </w:r>
      <w:r>
        <w:t xml:space="preserve"> </w:t>
      </w:r>
      <w:r w:rsidR="00152C68">
        <w:t>закона</w:t>
      </w:r>
      <w:r w:rsidR="00D83D78">
        <w:rPr>
          <w:color w:val="0000FF"/>
        </w:rPr>
        <w:t xml:space="preserve"> </w:t>
      </w:r>
      <w:r w:rsidR="00353538">
        <w:t>от</w:t>
      </w:r>
      <w:r w:rsidR="00D83D78">
        <w:t xml:space="preserve"> </w:t>
      </w:r>
      <w:r w:rsidR="00221233">
        <w:t>1</w:t>
      </w:r>
      <w:r w:rsidR="003C5109">
        <w:t>2.01.1996</w:t>
      </w:r>
      <w:r w:rsidR="00221233">
        <w:t xml:space="preserve"> </w:t>
      </w:r>
      <w:r w:rsidR="0079203D">
        <w:t>№ 7</w:t>
      </w:r>
      <w:r w:rsidR="003C5109">
        <w:t>-ФЗ</w:t>
      </w:r>
      <w:r w:rsidR="0079203D">
        <w:t xml:space="preserve">                     </w:t>
      </w:r>
      <w:proofErr w:type="gramStart"/>
      <w:r w:rsidR="0079203D">
        <w:t xml:space="preserve">   «</w:t>
      </w:r>
      <w:proofErr w:type="gramEnd"/>
      <w:r w:rsidR="00353538">
        <w:t>О</w:t>
      </w:r>
      <w:r w:rsidR="00221233">
        <w:t xml:space="preserve"> некоммерческих организациях</w:t>
      </w:r>
      <w:r w:rsidR="0079203D">
        <w:t xml:space="preserve">», </w:t>
      </w:r>
      <w:r w:rsidR="00DD55D4">
        <w:t xml:space="preserve">пунктом </w:t>
      </w:r>
      <w:r w:rsidR="003C5109">
        <w:t>2.4</w:t>
      </w:r>
      <w:r w:rsidR="00A1779A">
        <w:t xml:space="preserve"> </w:t>
      </w:r>
      <w:r w:rsidR="003C5109">
        <w:t xml:space="preserve">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Октябрьском районе на 2016 – 2020 годы, утвержденного </w:t>
      </w:r>
      <w:r w:rsidR="00A1779A">
        <w:t>постановлени</w:t>
      </w:r>
      <w:r w:rsidR="003C5109">
        <w:t>е</w:t>
      </w:r>
      <w:r w:rsidR="00DD55D4">
        <w:t>м</w:t>
      </w:r>
      <w:r w:rsidR="00A1779A">
        <w:t xml:space="preserve"> администрации Октябрьского района от 14.08.2017 </w:t>
      </w:r>
      <w:r w:rsidR="00DD55D4">
        <w:t xml:space="preserve">         </w:t>
      </w:r>
      <w:r w:rsidR="00A1779A">
        <w:t>№ 1930</w:t>
      </w:r>
      <w:r w:rsidR="003C5109">
        <w:t>:</w:t>
      </w:r>
      <w:r w:rsidR="00A1779A">
        <w:t xml:space="preserve"> </w:t>
      </w:r>
      <w:r w:rsidR="003C5109">
        <w:tab/>
      </w:r>
    </w:p>
    <w:p w:rsidR="00353538" w:rsidRDefault="007141E8" w:rsidP="003C5109">
      <w:pPr>
        <w:ind w:firstLine="708"/>
        <w:jc w:val="both"/>
      </w:pPr>
      <w:r w:rsidRPr="007141E8">
        <w:t>1.</w:t>
      </w:r>
      <w:r>
        <w:t xml:space="preserve"> </w:t>
      </w:r>
      <w:r w:rsidR="003E3D6F">
        <w:t>Утвердить</w:t>
      </w:r>
      <w:r w:rsidR="00752E1B">
        <w:t xml:space="preserve"> </w:t>
      </w:r>
      <w:r w:rsidR="0079203D">
        <w:t>Порядок оказания информационной поддержки</w:t>
      </w:r>
      <w:r w:rsidR="00D83D78">
        <w:t xml:space="preserve"> </w:t>
      </w:r>
      <w:r w:rsidR="0079203D">
        <w:t xml:space="preserve">социально ориентированным некоммерческим организациям </w:t>
      </w:r>
      <w:r w:rsidR="00353538">
        <w:t>согласно приложению.</w:t>
      </w:r>
    </w:p>
    <w:p w:rsidR="0079203D" w:rsidRDefault="0079203D" w:rsidP="003C5109">
      <w:pPr>
        <w:pStyle w:val="ConsPlusNormal"/>
        <w:ind w:firstLine="708"/>
        <w:jc w:val="both"/>
      </w:pPr>
      <w:r>
        <w:t>2. Установить, что мероприятия по информационной поддержке социально ориентированных некоммерческих организаций осуществляет отдел по работе с органами местного самоуправления поселений и общественностью администрации Октябрьского района.</w:t>
      </w:r>
    </w:p>
    <w:p w:rsidR="007141E8" w:rsidRDefault="0079203D" w:rsidP="003C5109">
      <w:pPr>
        <w:pStyle w:val="ConsPlusNormal"/>
        <w:ind w:firstLine="708"/>
        <w:jc w:val="both"/>
      </w:pPr>
      <w:r>
        <w:t>3</w:t>
      </w:r>
      <w:r w:rsidR="007141E8">
        <w:t>. Опубликовать постановление в официальном сетевом издании «</w:t>
      </w:r>
      <w:proofErr w:type="spellStart"/>
      <w:r w:rsidR="007141E8">
        <w:t>октвести.ру</w:t>
      </w:r>
      <w:proofErr w:type="spellEnd"/>
      <w:r w:rsidR="007141E8">
        <w:t>».</w:t>
      </w:r>
    </w:p>
    <w:p w:rsidR="00353538" w:rsidRDefault="0079203D" w:rsidP="003C5109">
      <w:pPr>
        <w:pStyle w:val="ConsPlusNormal"/>
        <w:ind w:firstLine="708"/>
        <w:jc w:val="both"/>
      </w:pPr>
      <w:r>
        <w:t>4</w:t>
      </w:r>
      <w:r w:rsidR="003C5109">
        <w:t xml:space="preserve">. Контроль за </w:t>
      </w:r>
      <w:r w:rsidR="007C65C9">
        <w:t>выполнением</w:t>
      </w:r>
      <w:r w:rsidR="003C5109">
        <w:t xml:space="preserve"> </w:t>
      </w:r>
      <w:r w:rsidR="007C65C9">
        <w:t>постановления</w:t>
      </w:r>
      <w:r w:rsidR="003C5109">
        <w:t xml:space="preserve"> </w:t>
      </w:r>
      <w:r w:rsidR="00353538">
        <w:t>оставляю</w:t>
      </w:r>
      <w:r w:rsidR="003C5109">
        <w:t xml:space="preserve"> </w:t>
      </w:r>
      <w:r w:rsidR="00353538">
        <w:t>за собой.</w:t>
      </w:r>
    </w:p>
    <w:p w:rsidR="00221233" w:rsidRDefault="00221233" w:rsidP="00221233">
      <w:pPr>
        <w:pStyle w:val="ConsPlusNormal"/>
        <w:ind w:firstLine="540"/>
        <w:jc w:val="both"/>
      </w:pPr>
    </w:p>
    <w:p w:rsidR="0079203D" w:rsidRDefault="0079203D" w:rsidP="0079203D">
      <w:pPr>
        <w:jc w:val="both"/>
      </w:pPr>
    </w:p>
    <w:p w:rsidR="0079203D" w:rsidRDefault="0079203D" w:rsidP="0079203D">
      <w:pPr>
        <w:jc w:val="both"/>
      </w:pPr>
      <w:r>
        <w:t>Глава</w:t>
      </w:r>
      <w:r w:rsidRPr="009C3AE9">
        <w:t xml:space="preserve"> </w:t>
      </w:r>
      <w:r>
        <w:t>Октябрьского района                                                                                  А.П. Куташова</w:t>
      </w:r>
    </w:p>
    <w:p w:rsidR="0079203D" w:rsidRDefault="0079203D" w:rsidP="0079203D">
      <w:pPr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221233" w:rsidRDefault="00221233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221233">
      <w:pPr>
        <w:pStyle w:val="ConsPlusNormal"/>
        <w:ind w:firstLine="540"/>
        <w:jc w:val="both"/>
      </w:pPr>
    </w:p>
    <w:p w:rsidR="0079203D" w:rsidRDefault="0079203D" w:rsidP="0079203D">
      <w:pPr>
        <w:jc w:val="right"/>
      </w:pPr>
      <w:bookmarkStart w:id="0" w:name="_GoBack"/>
      <w:bookmarkEnd w:id="0"/>
      <w:r>
        <w:lastRenderedPageBreak/>
        <w:t>Приложение</w:t>
      </w:r>
      <w:r w:rsidR="00F25486">
        <w:t xml:space="preserve"> </w:t>
      </w:r>
    </w:p>
    <w:p w:rsidR="0079203D" w:rsidRDefault="0079203D" w:rsidP="0079203D">
      <w:pPr>
        <w:jc w:val="right"/>
      </w:pPr>
      <w:r>
        <w:t xml:space="preserve">к постановлению администрации </w:t>
      </w:r>
    </w:p>
    <w:p w:rsidR="00FE017A" w:rsidRDefault="0079203D" w:rsidP="0079203D">
      <w:pPr>
        <w:jc w:val="right"/>
      </w:pPr>
      <w:r>
        <w:t xml:space="preserve">Октябрьского района </w:t>
      </w:r>
    </w:p>
    <w:p w:rsidR="0079203D" w:rsidRDefault="0079203D" w:rsidP="0079203D">
      <w:pPr>
        <w:jc w:val="right"/>
      </w:pPr>
      <w:r>
        <w:t>от «____»</w:t>
      </w:r>
      <w:r w:rsidR="00FE017A">
        <w:t xml:space="preserve"> </w:t>
      </w:r>
      <w:r>
        <w:t>_______201</w:t>
      </w:r>
      <w:r w:rsidRPr="004002D6">
        <w:t>7</w:t>
      </w:r>
      <w:r w:rsidR="00DD55D4">
        <w:t xml:space="preserve"> </w:t>
      </w:r>
      <w:r>
        <w:t>г. №____</w:t>
      </w:r>
    </w:p>
    <w:p w:rsidR="0079203D" w:rsidRDefault="0079203D" w:rsidP="0079203D">
      <w:pPr>
        <w:jc w:val="right"/>
      </w:pPr>
    </w:p>
    <w:p w:rsidR="0079203D" w:rsidRDefault="0079203D" w:rsidP="00221233">
      <w:pPr>
        <w:pStyle w:val="ConsPlusNormal"/>
        <w:ind w:firstLine="540"/>
        <w:jc w:val="both"/>
      </w:pPr>
    </w:p>
    <w:p w:rsidR="00221233" w:rsidRPr="0079203D" w:rsidRDefault="00221233" w:rsidP="00FE017A">
      <w:pPr>
        <w:pStyle w:val="ConsPlusNormal"/>
        <w:ind w:firstLine="540"/>
        <w:jc w:val="center"/>
        <w:rPr>
          <w:b/>
        </w:rPr>
      </w:pPr>
      <w:r w:rsidRPr="0079203D">
        <w:rPr>
          <w:b/>
        </w:rPr>
        <w:t>ПОРЯДОК</w:t>
      </w:r>
    </w:p>
    <w:p w:rsidR="00DD55D4" w:rsidRDefault="00221233" w:rsidP="00FE017A">
      <w:pPr>
        <w:pStyle w:val="ConsPlusNormal"/>
        <w:ind w:firstLine="540"/>
        <w:jc w:val="center"/>
        <w:rPr>
          <w:b/>
        </w:rPr>
      </w:pPr>
      <w:r w:rsidRPr="0079203D">
        <w:rPr>
          <w:b/>
        </w:rPr>
        <w:t>оказания информационной поддержки социально ориентированным некоммерческим организациям</w:t>
      </w:r>
      <w:r w:rsidR="003C5109">
        <w:rPr>
          <w:b/>
        </w:rPr>
        <w:t xml:space="preserve"> </w:t>
      </w:r>
    </w:p>
    <w:p w:rsidR="00221233" w:rsidRPr="00DD55D4" w:rsidRDefault="003C5109" w:rsidP="00FE017A">
      <w:pPr>
        <w:pStyle w:val="ConsPlusNormal"/>
        <w:ind w:firstLine="540"/>
        <w:jc w:val="center"/>
      </w:pPr>
      <w:r w:rsidRPr="00DD55D4">
        <w:t>(далее – Порядок)</w:t>
      </w:r>
    </w:p>
    <w:p w:rsidR="00221233" w:rsidRDefault="00221233" w:rsidP="00FE017A">
      <w:pPr>
        <w:pStyle w:val="ConsPlusNormal"/>
        <w:ind w:firstLine="540"/>
        <w:jc w:val="center"/>
        <w:rPr>
          <w:b/>
        </w:rPr>
      </w:pPr>
    </w:p>
    <w:p w:rsidR="003956E1" w:rsidRDefault="003956E1" w:rsidP="00F25486">
      <w:pPr>
        <w:pStyle w:val="ConsPlusNormal"/>
        <w:ind w:firstLine="540"/>
        <w:jc w:val="center"/>
      </w:pPr>
      <w:r>
        <w:t>1. Общие положения</w:t>
      </w:r>
    </w:p>
    <w:p w:rsidR="003956E1" w:rsidRDefault="003956E1" w:rsidP="00FE017A">
      <w:pPr>
        <w:pStyle w:val="ConsPlusNormal"/>
        <w:ind w:firstLine="540"/>
        <w:jc w:val="both"/>
      </w:pPr>
    </w:p>
    <w:p w:rsidR="003956E1" w:rsidRDefault="003956E1" w:rsidP="000D62A6">
      <w:pPr>
        <w:pStyle w:val="ConsPlusNormal"/>
        <w:ind w:firstLine="708"/>
        <w:jc w:val="both"/>
      </w:pPr>
      <w:r>
        <w:t>1.1. Порядок разработан в соответствии с</w:t>
      </w:r>
      <w:r w:rsidR="003C5109">
        <w:t>о статьей 31.1</w:t>
      </w:r>
      <w:r>
        <w:t xml:space="preserve"> </w:t>
      </w:r>
      <w:r w:rsidR="003C5109">
        <w:t xml:space="preserve">Федерального </w:t>
      </w:r>
      <w:r w:rsidR="00DD55D4">
        <w:t xml:space="preserve">закона          от </w:t>
      </w:r>
      <w:r w:rsidR="003C5109">
        <w:t>12.01.1996 № 7-ФЗ</w:t>
      </w:r>
      <w:r w:rsidR="00576A3A">
        <w:t xml:space="preserve"> </w:t>
      </w:r>
      <w:r w:rsidR="003C5109">
        <w:t>«О некоммерческих организациях»</w:t>
      </w:r>
      <w:r w:rsidR="00DD55D4">
        <w:t xml:space="preserve"> (далее – Федеральный закон        № 7-ФЗ)</w:t>
      </w:r>
      <w:r w:rsidR="00576A3A">
        <w:t xml:space="preserve"> </w:t>
      </w:r>
      <w:r>
        <w:t xml:space="preserve">и направлен на </w:t>
      </w:r>
      <w:r w:rsidR="00E66EE8">
        <w:t xml:space="preserve">информационную </w:t>
      </w:r>
      <w:r w:rsidR="00576A3A">
        <w:t xml:space="preserve">поддержку </w:t>
      </w:r>
      <w:r>
        <w:t>социально ориентированных некоммерческих организаций (далее - СОНКО) и достижения ими своих уставных целей.</w:t>
      </w:r>
    </w:p>
    <w:p w:rsidR="003956E1" w:rsidRDefault="003956E1" w:rsidP="000D62A6">
      <w:pPr>
        <w:pStyle w:val="ConsPlusNormal"/>
        <w:ind w:firstLine="708"/>
        <w:jc w:val="both"/>
      </w:pPr>
      <w:r>
        <w:t xml:space="preserve">1.2. Информационная поддержка </w:t>
      </w:r>
      <w:r w:rsidR="00576A3A">
        <w:t xml:space="preserve">оказывается </w:t>
      </w:r>
      <w:r>
        <w:t xml:space="preserve">СОНКО </w:t>
      </w:r>
      <w:r w:rsidR="00576A3A">
        <w:t xml:space="preserve">бесплатно, </w:t>
      </w:r>
      <w:r>
        <w:t>при услови</w:t>
      </w:r>
      <w:r w:rsidR="00576A3A">
        <w:t>и осуществления ими в соответствии с учредительными документами видов деятельности, установленных статьей 31.1 Федерального закона № 7-ФЗ</w:t>
      </w:r>
      <w:r w:rsidR="00100E20">
        <w:t xml:space="preserve"> на территории Октябрьского района</w:t>
      </w:r>
      <w:r w:rsidR="00576A3A">
        <w:t>.</w:t>
      </w:r>
    </w:p>
    <w:p w:rsidR="003956E1" w:rsidRDefault="00576A3A" w:rsidP="000D62A6">
      <w:pPr>
        <w:pStyle w:val="ConsPlusNormal"/>
        <w:ind w:firstLine="708"/>
        <w:jc w:val="both"/>
      </w:pPr>
      <w:r>
        <w:t xml:space="preserve">1.3 Информационную поддержку оказывают </w:t>
      </w:r>
      <w:r w:rsidR="00100E20">
        <w:t>органы местного самоуправления</w:t>
      </w:r>
      <w:r>
        <w:t xml:space="preserve"> Октябрьского района в соответствии с их</w:t>
      </w:r>
      <w:r w:rsidR="000D62A6">
        <w:t xml:space="preserve"> полномочиями на основе обр</w:t>
      </w:r>
      <w:r w:rsidR="00100E20">
        <w:t>ащений СОНКО либо по своей инициативе</w:t>
      </w:r>
      <w:r w:rsidR="000D62A6">
        <w:t>.</w:t>
      </w:r>
    </w:p>
    <w:p w:rsidR="000D62A6" w:rsidRDefault="000D62A6" w:rsidP="00FE017A">
      <w:pPr>
        <w:pStyle w:val="ConsPlusNormal"/>
        <w:ind w:firstLine="540"/>
        <w:jc w:val="both"/>
      </w:pPr>
    </w:p>
    <w:p w:rsidR="003956E1" w:rsidRDefault="003956E1" w:rsidP="00FE017A">
      <w:pPr>
        <w:pStyle w:val="ConsPlusNormal"/>
        <w:ind w:firstLine="540"/>
        <w:jc w:val="center"/>
      </w:pPr>
      <w:r>
        <w:t>2. Виды информационной поддержки</w:t>
      </w:r>
    </w:p>
    <w:p w:rsidR="003956E1" w:rsidRDefault="003956E1" w:rsidP="00FE017A">
      <w:pPr>
        <w:pStyle w:val="ConsPlusNormal"/>
        <w:ind w:firstLine="540"/>
        <w:jc w:val="both"/>
      </w:pPr>
    </w:p>
    <w:p w:rsidR="00E00C02" w:rsidRDefault="00E00C02" w:rsidP="000D62A6">
      <w:pPr>
        <w:pStyle w:val="ConsPlusNormal"/>
        <w:ind w:firstLine="708"/>
        <w:jc w:val="both"/>
      </w:pPr>
      <w:r>
        <w:t>Информационная поддержка СОНКО оказывается в следующих видах:</w:t>
      </w:r>
    </w:p>
    <w:p w:rsidR="00E00C02" w:rsidRDefault="00E00C02" w:rsidP="000D62A6">
      <w:pPr>
        <w:pStyle w:val="ConsPlusNormal"/>
        <w:ind w:firstLine="708"/>
        <w:jc w:val="both"/>
      </w:pPr>
      <w:r>
        <w:t>2.1. Размещение информации на официальном веб-сайте Октябрьского района в информационно-телекоммуникационной сети «Интернет»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oktregion</w:t>
      </w:r>
      <w:proofErr w:type="spellEnd"/>
      <w:r w:rsidRPr="00E00C02">
        <w:t>.</w:t>
      </w:r>
      <w:proofErr w:type="spellStart"/>
      <w:r>
        <w:rPr>
          <w:lang w:val="en-US"/>
        </w:rPr>
        <w:t>ru</w:t>
      </w:r>
      <w:proofErr w:type="spellEnd"/>
      <w:r>
        <w:t>) следующего содержания:</w:t>
      </w:r>
    </w:p>
    <w:p w:rsidR="00E00C02" w:rsidRDefault="00E00C02" w:rsidP="000D62A6">
      <w:pPr>
        <w:pStyle w:val="ConsPlusNormal"/>
        <w:ind w:firstLine="708"/>
        <w:jc w:val="both"/>
      </w:pPr>
      <w:r>
        <w:t>1) информация о нормативных правовых актах Российской Федерации, нормативных правовых актах Ханты-Мансийского автономного округа-Югры и органов местного самоуправления Октябрьского района, регулирующих деятельность СОНКО;</w:t>
      </w:r>
    </w:p>
    <w:p w:rsidR="00E00C02" w:rsidRDefault="00E00C02" w:rsidP="000D62A6">
      <w:pPr>
        <w:pStyle w:val="ConsPlusNormal"/>
        <w:ind w:firstLine="708"/>
        <w:jc w:val="both"/>
      </w:pPr>
      <w:r>
        <w:t xml:space="preserve">2) информация о мероприятиях, проводимых в рамках реализации </w:t>
      </w:r>
      <w:r w:rsidR="000D62A6">
        <w:t>муниципальных</w:t>
      </w:r>
      <w:r>
        <w:t xml:space="preserve"> программ, с участием СОНКО;</w:t>
      </w:r>
    </w:p>
    <w:p w:rsidR="00E00C02" w:rsidRDefault="00E00C02" w:rsidP="000D62A6">
      <w:pPr>
        <w:pStyle w:val="ConsPlusNormal"/>
        <w:ind w:firstLine="708"/>
        <w:jc w:val="both"/>
      </w:pPr>
      <w:r>
        <w:t>3)</w:t>
      </w:r>
      <w:r w:rsidR="00BC0917">
        <w:t xml:space="preserve"> ведомственные реестры поставщиков услуг социальной сферы, в том числе СОНКО</w:t>
      </w:r>
      <w:r>
        <w:t>;</w:t>
      </w:r>
    </w:p>
    <w:p w:rsidR="00E00C02" w:rsidRDefault="00E00C02" w:rsidP="000D62A6">
      <w:pPr>
        <w:pStyle w:val="ConsPlusNormal"/>
        <w:ind w:firstLine="708"/>
        <w:jc w:val="both"/>
      </w:pPr>
      <w:r>
        <w:t xml:space="preserve">4) информация о реализации социальных проектов СОНКО - получателей поддержки, оказываемой органами исполнительной власти </w:t>
      </w:r>
      <w:r w:rsidR="00BB23A1">
        <w:t xml:space="preserve">Ханты-Мансийского автономного округа-Югры </w:t>
      </w:r>
      <w:r>
        <w:t xml:space="preserve">и органами местного самоуправления </w:t>
      </w:r>
      <w:r w:rsidR="00BB23A1">
        <w:t xml:space="preserve">Октябрьского </w:t>
      </w:r>
      <w:r w:rsidR="00DD55D4">
        <w:t>района;</w:t>
      </w:r>
    </w:p>
    <w:p w:rsidR="00DD55D4" w:rsidRDefault="00DD55D4" w:rsidP="000D62A6">
      <w:pPr>
        <w:pStyle w:val="ConsPlusNormal"/>
        <w:ind w:firstLine="708"/>
        <w:jc w:val="both"/>
      </w:pPr>
      <w:r>
        <w:t>5) информационные материалы о деятельности СОНКО, анонсы и отчеты.</w:t>
      </w:r>
    </w:p>
    <w:p w:rsidR="00BB23A1" w:rsidRDefault="00E00C02" w:rsidP="000D62A6">
      <w:pPr>
        <w:pStyle w:val="ConsPlusNormal"/>
        <w:ind w:firstLine="708"/>
        <w:jc w:val="both"/>
      </w:pPr>
      <w:r>
        <w:t xml:space="preserve">2.2. </w:t>
      </w:r>
      <w:r w:rsidR="00BB23A1">
        <w:t>Съемки и размещение сюжетов в новостных выпусках</w:t>
      </w:r>
      <w:r w:rsidR="006472E1">
        <w:t xml:space="preserve"> телекомпании «Кода»</w:t>
      </w:r>
      <w:r w:rsidR="00BB23A1">
        <w:t xml:space="preserve"> о деятельности и лучших проектах СОНКО. </w:t>
      </w:r>
    </w:p>
    <w:p w:rsidR="00BE4BD6" w:rsidRDefault="000D62A6" w:rsidP="000D62A6">
      <w:pPr>
        <w:pStyle w:val="ConsPlusNormal"/>
        <w:ind w:firstLine="708"/>
        <w:jc w:val="both"/>
      </w:pPr>
      <w:r>
        <w:t>2.3</w:t>
      </w:r>
      <w:r w:rsidR="00E00C02">
        <w:t>. Осуществление электронной рассылки информационных материалов, текстов правовых актов, организационно-методических документов</w:t>
      </w:r>
      <w:r w:rsidR="00BC0917">
        <w:t>.</w:t>
      </w:r>
    </w:p>
    <w:p w:rsidR="00BC0917" w:rsidRDefault="00BC0917" w:rsidP="00FE017A">
      <w:pPr>
        <w:pStyle w:val="ConsPlusNormal"/>
        <w:ind w:firstLine="540"/>
        <w:jc w:val="both"/>
      </w:pPr>
    </w:p>
    <w:p w:rsidR="003956E1" w:rsidRDefault="003956E1" w:rsidP="00BC0917">
      <w:pPr>
        <w:pStyle w:val="ConsPlusNormal"/>
        <w:ind w:firstLine="540"/>
        <w:jc w:val="center"/>
      </w:pPr>
      <w:r>
        <w:t>3. Организация оказания информационной поддержки</w:t>
      </w:r>
    </w:p>
    <w:p w:rsidR="00BC0917" w:rsidRDefault="00BC0917" w:rsidP="00BC0917">
      <w:pPr>
        <w:pStyle w:val="ConsPlusNormal"/>
        <w:ind w:firstLine="540"/>
        <w:jc w:val="center"/>
      </w:pPr>
    </w:p>
    <w:p w:rsidR="00DD55D4" w:rsidRDefault="00DD55D4" w:rsidP="00D83D78">
      <w:pPr>
        <w:pStyle w:val="ConsPlusNormal"/>
        <w:ind w:firstLine="708"/>
        <w:jc w:val="both"/>
      </w:pPr>
      <w:r>
        <w:t>3.1. Размещение информации, указанной в подпунктах 1-3 пункта 2.1 Порядка осуществляется отделом информационного обеспечения ад</w:t>
      </w:r>
      <w:r w:rsidR="00BE4BD6">
        <w:t>министрации Октябрьского района</w:t>
      </w:r>
      <w:r>
        <w:t xml:space="preserve"> в соответствии с постановлением администрации Октябрьского района </w:t>
      </w:r>
      <w:r w:rsidR="00BE4BD6">
        <w:t xml:space="preserve">                  </w:t>
      </w:r>
      <w:r>
        <w:t>от 02.05.2017 № 994 «Об официальном веб-сайте Октябрьского</w:t>
      </w:r>
      <w:r w:rsidR="00BE4BD6">
        <w:t xml:space="preserve"> района» по заявкам отдела по работе с органами местного самоуправления поселений и общественностью администрации Октябрьского района (далее – уполномоченный орган).</w:t>
      </w:r>
    </w:p>
    <w:p w:rsidR="00BE4BD6" w:rsidRDefault="00BE4BD6" w:rsidP="00BE4BD6">
      <w:pPr>
        <w:pStyle w:val="ConsPlusNormal"/>
        <w:ind w:firstLine="708"/>
        <w:jc w:val="both"/>
      </w:pPr>
      <w:r>
        <w:lastRenderedPageBreak/>
        <w:t>3.2. Размещение информации, указанной в подпунктах 4, 5 пункта 2.1 Порядка осуществляется отделом информационного обеспечения администрации Октябрьского района в соответствии с постановлением администрации Октябрьского района                   от 02.05.2017 № 994 «Об официальном веб-сайте Октябрьского района» по заявкам уполномоченного органа при поступлении от СОНКО заявления о размещении информации на веб-сайте Октябрьского района, составленное в произвольной форме</w:t>
      </w:r>
      <w:r w:rsidR="00100E20">
        <w:t>,</w:t>
      </w:r>
      <w:r w:rsidR="00152C68">
        <w:t xml:space="preserve"> и информационных материалов</w:t>
      </w:r>
      <w:r>
        <w:t>.</w:t>
      </w:r>
    </w:p>
    <w:p w:rsidR="00BE4BD6" w:rsidRDefault="00BE4BD6" w:rsidP="00D83D78">
      <w:pPr>
        <w:pStyle w:val="ConsPlusNormal"/>
        <w:ind w:firstLine="708"/>
        <w:jc w:val="both"/>
      </w:pPr>
      <w:r>
        <w:t>Информационный материал размещается на веб-сайте Октябрьского района в срок, н</w:t>
      </w:r>
      <w:r w:rsidR="00152C68">
        <w:t xml:space="preserve">е превышающий 3 </w:t>
      </w:r>
      <w:r w:rsidR="00100E20">
        <w:t>рабочих</w:t>
      </w:r>
      <w:r w:rsidR="00152C68">
        <w:t xml:space="preserve"> дн</w:t>
      </w:r>
      <w:r w:rsidR="00100E20">
        <w:t>ей</w:t>
      </w:r>
      <w:r>
        <w:t xml:space="preserve"> со дня поступления заявления СОНКО.</w:t>
      </w:r>
    </w:p>
    <w:p w:rsidR="00BE4BD6" w:rsidRDefault="00BE4BD6" w:rsidP="00D83D78">
      <w:pPr>
        <w:pStyle w:val="ConsPlusNormal"/>
        <w:ind w:firstLine="708"/>
        <w:jc w:val="both"/>
      </w:pPr>
      <w:r>
        <w:t>3.3.</w:t>
      </w:r>
      <w:r w:rsidR="00997831">
        <w:t xml:space="preserve"> Информационная поддержка, указанная в пункте 2.2 раздела 2 Порядка осуществляется по заявлению СОНКО, составленном в произвольной форме</w:t>
      </w:r>
      <w:r w:rsidR="00152C68">
        <w:t>, с приложением информационных материалов</w:t>
      </w:r>
      <w:r w:rsidR="00997831">
        <w:t>.</w:t>
      </w:r>
      <w:r w:rsidR="00FD11B1" w:rsidRPr="00FD11B1">
        <w:t xml:space="preserve"> </w:t>
      </w:r>
      <w:r w:rsidR="00100E20">
        <w:t>Заявление направляется в срок не позднее чем за 30 календарных дней до даты освещения события.</w:t>
      </w:r>
    </w:p>
    <w:p w:rsidR="00FD11B1" w:rsidRDefault="00FD11B1" w:rsidP="00FD11B1">
      <w:pPr>
        <w:pStyle w:val="ConsPlusNormal"/>
        <w:jc w:val="both"/>
      </w:pPr>
      <w:r>
        <w:tab/>
        <w:t>3.4. Информационный материал, представляемый СОНКО для размещения на официальном веб-сайте Октябрьского района, либо в новостных выпусках телекомпании «Кода» должен быть социально значимым, освещать деятельность СОНКО по реализации проектов СОНКО и не носить рекламный характер.</w:t>
      </w:r>
    </w:p>
    <w:p w:rsidR="00C50F3F" w:rsidRPr="00FD11B1" w:rsidRDefault="00C50F3F" w:rsidP="00FD11B1">
      <w:pPr>
        <w:pStyle w:val="ConsPlusNormal"/>
        <w:jc w:val="both"/>
      </w:pPr>
      <w:r>
        <w:tab/>
        <w:t>3.5. Уполномоченный орган и СОНКО совместно определяют содержание и форму размещаемого информационного материала, после поступления заявлений СОНКО, указанных в пунктах 3.2, 3.3 раздела 3 Порядка.</w:t>
      </w:r>
    </w:p>
    <w:p w:rsidR="003956E1" w:rsidRDefault="003956E1" w:rsidP="00D83D78">
      <w:pPr>
        <w:pStyle w:val="ConsPlusNormal"/>
        <w:ind w:firstLine="708"/>
        <w:jc w:val="both"/>
      </w:pPr>
      <w:r>
        <w:t>3.</w:t>
      </w:r>
      <w:r w:rsidR="00C50F3F">
        <w:t>6</w:t>
      </w:r>
      <w:r>
        <w:t xml:space="preserve">. </w:t>
      </w:r>
      <w:r w:rsidR="00C50F3F">
        <w:t xml:space="preserve">Актуализацию информации </w:t>
      </w:r>
      <w:r>
        <w:t>на</w:t>
      </w:r>
      <w:r w:rsidR="00C50F3F">
        <w:t xml:space="preserve"> официальном</w:t>
      </w:r>
      <w:r>
        <w:t xml:space="preserve"> </w:t>
      </w:r>
      <w:r w:rsidR="008C19A1">
        <w:t xml:space="preserve">веб-сайте Октябрьского района, в </w:t>
      </w:r>
      <w:r w:rsidR="00C50F3F">
        <w:t>новостных выпусках</w:t>
      </w:r>
      <w:r w:rsidR="008C19A1">
        <w:t xml:space="preserve"> телекомпании «Кода»</w:t>
      </w:r>
      <w:r w:rsidR="00C50F3F">
        <w:t xml:space="preserve"> организовывает</w:t>
      </w:r>
      <w:r>
        <w:t xml:space="preserve"> уполномоченн</w:t>
      </w:r>
      <w:r w:rsidR="00D83D78">
        <w:t>ы</w:t>
      </w:r>
      <w:r w:rsidR="00C50F3F">
        <w:t>й</w:t>
      </w:r>
      <w:r>
        <w:t xml:space="preserve"> орган.</w:t>
      </w:r>
    </w:p>
    <w:p w:rsidR="003956E1" w:rsidRDefault="003956E1" w:rsidP="00C50F3F">
      <w:pPr>
        <w:pStyle w:val="ConsPlusNormal"/>
        <w:ind w:firstLine="708"/>
        <w:jc w:val="both"/>
      </w:pPr>
      <w:r>
        <w:t>3.</w:t>
      </w:r>
      <w:r w:rsidR="00C50F3F">
        <w:t>7</w:t>
      </w:r>
      <w:r>
        <w:t xml:space="preserve">. </w:t>
      </w:r>
      <w:r w:rsidR="00C50F3F">
        <w:t xml:space="preserve">Информационная поддержка, указанная в пункте 2.3 раздела 2 Порядка </w:t>
      </w:r>
      <w:r>
        <w:t>осущес</w:t>
      </w:r>
      <w:r w:rsidR="00D83D78">
        <w:t>твляется уполномоченным органом на адреса электронной почты СОНКО.</w:t>
      </w:r>
    </w:p>
    <w:p w:rsidR="003956E1" w:rsidRDefault="003956E1" w:rsidP="00FE017A">
      <w:pPr>
        <w:pStyle w:val="ConsPlusNormal"/>
        <w:ind w:firstLine="540"/>
        <w:jc w:val="both"/>
      </w:pPr>
    </w:p>
    <w:p w:rsidR="003956E1" w:rsidRDefault="003956E1" w:rsidP="00FE017A">
      <w:pPr>
        <w:pStyle w:val="ConsPlusNormal"/>
        <w:ind w:firstLine="540"/>
        <w:jc w:val="both"/>
      </w:pPr>
    </w:p>
    <w:p w:rsidR="00FE017A" w:rsidRDefault="00FE017A" w:rsidP="00FE017A">
      <w:pPr>
        <w:pStyle w:val="ConsPlusNormal"/>
        <w:ind w:firstLine="540"/>
        <w:jc w:val="center"/>
      </w:pPr>
    </w:p>
    <w:p w:rsidR="00FE017A" w:rsidRDefault="00FE017A" w:rsidP="00FE017A">
      <w:pPr>
        <w:pStyle w:val="ConsPlusNormal"/>
        <w:ind w:firstLine="540"/>
        <w:jc w:val="center"/>
      </w:pPr>
    </w:p>
    <w:p w:rsidR="00FE017A" w:rsidRDefault="00FE017A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8C19A1" w:rsidRDefault="008C19A1" w:rsidP="00FE017A">
      <w:pPr>
        <w:pStyle w:val="ConsPlusNormal"/>
        <w:ind w:firstLine="540"/>
        <w:jc w:val="center"/>
      </w:pPr>
    </w:p>
    <w:p w:rsidR="009F27B9" w:rsidRDefault="009F27B9" w:rsidP="008C19A1">
      <w:pPr>
        <w:jc w:val="right"/>
      </w:pPr>
    </w:p>
    <w:p w:rsidR="009F27B9" w:rsidRDefault="009F27B9" w:rsidP="008C19A1">
      <w:pPr>
        <w:jc w:val="right"/>
      </w:pPr>
    </w:p>
    <w:p w:rsidR="009F27B9" w:rsidRDefault="009F27B9" w:rsidP="008C19A1">
      <w:pPr>
        <w:jc w:val="right"/>
      </w:pPr>
    </w:p>
    <w:p w:rsidR="009F27B9" w:rsidRDefault="009F27B9" w:rsidP="008C19A1">
      <w:pPr>
        <w:jc w:val="right"/>
      </w:pPr>
    </w:p>
    <w:p w:rsidR="009F27B9" w:rsidRDefault="009F27B9" w:rsidP="008C19A1">
      <w:pPr>
        <w:jc w:val="right"/>
      </w:pPr>
    </w:p>
    <w:sectPr w:rsidR="009F27B9" w:rsidSect="00DD55D4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F03193"/>
    <w:multiLevelType w:val="hybridMultilevel"/>
    <w:tmpl w:val="E0E8D23A"/>
    <w:lvl w:ilvl="0" w:tplc="62666AA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11D52EC"/>
    <w:multiLevelType w:val="multilevel"/>
    <w:tmpl w:val="67A80954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07F04587"/>
    <w:multiLevelType w:val="hybridMultilevel"/>
    <w:tmpl w:val="FBCEC000"/>
    <w:lvl w:ilvl="0" w:tplc="BC883B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AF9185D"/>
    <w:multiLevelType w:val="hybridMultilevel"/>
    <w:tmpl w:val="D80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A1FC9"/>
    <w:multiLevelType w:val="hybridMultilevel"/>
    <w:tmpl w:val="48EAAF48"/>
    <w:lvl w:ilvl="0" w:tplc="1B60A7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37674B"/>
    <w:multiLevelType w:val="hybridMultilevel"/>
    <w:tmpl w:val="7C2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A64CE"/>
    <w:multiLevelType w:val="hybridMultilevel"/>
    <w:tmpl w:val="F448F46A"/>
    <w:lvl w:ilvl="0" w:tplc="664AB5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84952"/>
    <w:multiLevelType w:val="hybridMultilevel"/>
    <w:tmpl w:val="25B622E0"/>
    <w:lvl w:ilvl="0" w:tplc="D5A0E04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9442510"/>
    <w:multiLevelType w:val="multilevel"/>
    <w:tmpl w:val="B1AE0320"/>
    <w:lvl w:ilvl="0">
      <w:start w:val="1"/>
      <w:numFmt w:val="decimal"/>
      <w:suff w:val="nothing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10" w15:restartNumberingAfterBreak="0">
    <w:nsid w:val="3F28288E"/>
    <w:multiLevelType w:val="multilevel"/>
    <w:tmpl w:val="FC140FB6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1" w15:restartNumberingAfterBreak="0">
    <w:nsid w:val="441A55FC"/>
    <w:multiLevelType w:val="hybridMultilevel"/>
    <w:tmpl w:val="3E64E394"/>
    <w:lvl w:ilvl="0" w:tplc="014E73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BD743EE"/>
    <w:multiLevelType w:val="hybridMultilevel"/>
    <w:tmpl w:val="828CCC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087"/>
    <w:multiLevelType w:val="hybridMultilevel"/>
    <w:tmpl w:val="FD680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E003B"/>
    <w:multiLevelType w:val="hybridMultilevel"/>
    <w:tmpl w:val="EF7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0FB2"/>
    <w:multiLevelType w:val="hybridMultilevel"/>
    <w:tmpl w:val="8BC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119"/>
    <w:rsid w:val="000801EF"/>
    <w:rsid w:val="0008564D"/>
    <w:rsid w:val="00086844"/>
    <w:rsid w:val="0009041F"/>
    <w:rsid w:val="00091D60"/>
    <w:rsid w:val="000959C8"/>
    <w:rsid w:val="000B38E9"/>
    <w:rsid w:val="000B7FEE"/>
    <w:rsid w:val="000C50CE"/>
    <w:rsid w:val="000D3370"/>
    <w:rsid w:val="000D62A6"/>
    <w:rsid w:val="000E6F4F"/>
    <w:rsid w:val="000F1201"/>
    <w:rsid w:val="00100E20"/>
    <w:rsid w:val="001056C3"/>
    <w:rsid w:val="001078C5"/>
    <w:rsid w:val="00123D34"/>
    <w:rsid w:val="0013182E"/>
    <w:rsid w:val="0013707C"/>
    <w:rsid w:val="00143A7A"/>
    <w:rsid w:val="00151151"/>
    <w:rsid w:val="001524BB"/>
    <w:rsid w:val="00152C68"/>
    <w:rsid w:val="00184B57"/>
    <w:rsid w:val="00187036"/>
    <w:rsid w:val="0019382B"/>
    <w:rsid w:val="001B49C3"/>
    <w:rsid w:val="001E7F44"/>
    <w:rsid w:val="00201F2E"/>
    <w:rsid w:val="00216ABB"/>
    <w:rsid w:val="00221233"/>
    <w:rsid w:val="00223005"/>
    <w:rsid w:val="00240DEA"/>
    <w:rsid w:val="00245461"/>
    <w:rsid w:val="002720A2"/>
    <w:rsid w:val="002853DF"/>
    <w:rsid w:val="002A3187"/>
    <w:rsid w:val="002B2FA2"/>
    <w:rsid w:val="002C6F5B"/>
    <w:rsid w:val="002F707F"/>
    <w:rsid w:val="00302CC5"/>
    <w:rsid w:val="00311FC7"/>
    <w:rsid w:val="003503CB"/>
    <w:rsid w:val="00353538"/>
    <w:rsid w:val="00377330"/>
    <w:rsid w:val="00390224"/>
    <w:rsid w:val="003956E1"/>
    <w:rsid w:val="003957E7"/>
    <w:rsid w:val="003B2FAD"/>
    <w:rsid w:val="003C5109"/>
    <w:rsid w:val="003E2EE5"/>
    <w:rsid w:val="003E3D6F"/>
    <w:rsid w:val="003E41D2"/>
    <w:rsid w:val="003E657D"/>
    <w:rsid w:val="004002D6"/>
    <w:rsid w:val="004113DB"/>
    <w:rsid w:val="00425E45"/>
    <w:rsid w:val="004306F2"/>
    <w:rsid w:val="0043662D"/>
    <w:rsid w:val="00464974"/>
    <w:rsid w:val="00490E19"/>
    <w:rsid w:val="004A6BAB"/>
    <w:rsid w:val="004B0A8C"/>
    <w:rsid w:val="004C5411"/>
    <w:rsid w:val="004D2B7B"/>
    <w:rsid w:val="004E1149"/>
    <w:rsid w:val="00513896"/>
    <w:rsid w:val="005252DC"/>
    <w:rsid w:val="005330C6"/>
    <w:rsid w:val="00537CBC"/>
    <w:rsid w:val="00537F59"/>
    <w:rsid w:val="005742CA"/>
    <w:rsid w:val="00576A3A"/>
    <w:rsid w:val="005838E4"/>
    <w:rsid w:val="0059451E"/>
    <w:rsid w:val="005A0BE4"/>
    <w:rsid w:val="005B6CCD"/>
    <w:rsid w:val="005D2BD5"/>
    <w:rsid w:val="005E1E35"/>
    <w:rsid w:val="005E537E"/>
    <w:rsid w:val="00611B4B"/>
    <w:rsid w:val="00612298"/>
    <w:rsid w:val="00625B28"/>
    <w:rsid w:val="00636155"/>
    <w:rsid w:val="006472E1"/>
    <w:rsid w:val="00687E34"/>
    <w:rsid w:val="006A2C2A"/>
    <w:rsid w:val="006A2D96"/>
    <w:rsid w:val="006C58EE"/>
    <w:rsid w:val="006C5EB1"/>
    <w:rsid w:val="006C5FC0"/>
    <w:rsid w:val="006E6564"/>
    <w:rsid w:val="006E7A57"/>
    <w:rsid w:val="007141E8"/>
    <w:rsid w:val="00734A79"/>
    <w:rsid w:val="00740789"/>
    <w:rsid w:val="007427A3"/>
    <w:rsid w:val="00742B43"/>
    <w:rsid w:val="00752E1B"/>
    <w:rsid w:val="00787467"/>
    <w:rsid w:val="0079203D"/>
    <w:rsid w:val="007B08A5"/>
    <w:rsid w:val="007C65C9"/>
    <w:rsid w:val="007F02E8"/>
    <w:rsid w:val="007F4BC6"/>
    <w:rsid w:val="0084362F"/>
    <w:rsid w:val="008447E0"/>
    <w:rsid w:val="00892D9A"/>
    <w:rsid w:val="00893D70"/>
    <w:rsid w:val="008A0A20"/>
    <w:rsid w:val="008B03D3"/>
    <w:rsid w:val="008B246F"/>
    <w:rsid w:val="008C19A1"/>
    <w:rsid w:val="008D082D"/>
    <w:rsid w:val="008D2D77"/>
    <w:rsid w:val="008D566E"/>
    <w:rsid w:val="00910C9A"/>
    <w:rsid w:val="00912152"/>
    <w:rsid w:val="0091466F"/>
    <w:rsid w:val="009149AD"/>
    <w:rsid w:val="00937B3C"/>
    <w:rsid w:val="00961433"/>
    <w:rsid w:val="00975B0B"/>
    <w:rsid w:val="00984D0B"/>
    <w:rsid w:val="00997831"/>
    <w:rsid w:val="009A53D3"/>
    <w:rsid w:val="009C2A4B"/>
    <w:rsid w:val="009C3119"/>
    <w:rsid w:val="009C3AE9"/>
    <w:rsid w:val="009F27B9"/>
    <w:rsid w:val="00A11EEA"/>
    <w:rsid w:val="00A12BEC"/>
    <w:rsid w:val="00A15E68"/>
    <w:rsid w:val="00A1779A"/>
    <w:rsid w:val="00A44307"/>
    <w:rsid w:val="00A47444"/>
    <w:rsid w:val="00A47E8E"/>
    <w:rsid w:val="00A506CE"/>
    <w:rsid w:val="00A930CF"/>
    <w:rsid w:val="00A942EE"/>
    <w:rsid w:val="00AB15EC"/>
    <w:rsid w:val="00AB6C3D"/>
    <w:rsid w:val="00AC70AE"/>
    <w:rsid w:val="00AD1CE5"/>
    <w:rsid w:val="00AD3AA5"/>
    <w:rsid w:val="00AD73AC"/>
    <w:rsid w:val="00B119DD"/>
    <w:rsid w:val="00B30AC7"/>
    <w:rsid w:val="00B31774"/>
    <w:rsid w:val="00B45A9C"/>
    <w:rsid w:val="00B4753B"/>
    <w:rsid w:val="00B53379"/>
    <w:rsid w:val="00B62D5A"/>
    <w:rsid w:val="00B74726"/>
    <w:rsid w:val="00BB23A1"/>
    <w:rsid w:val="00BB7873"/>
    <w:rsid w:val="00BC0917"/>
    <w:rsid w:val="00BC5825"/>
    <w:rsid w:val="00BD38B0"/>
    <w:rsid w:val="00BE4BD6"/>
    <w:rsid w:val="00C06762"/>
    <w:rsid w:val="00C13265"/>
    <w:rsid w:val="00C20337"/>
    <w:rsid w:val="00C3393D"/>
    <w:rsid w:val="00C50F3F"/>
    <w:rsid w:val="00C60A77"/>
    <w:rsid w:val="00C70063"/>
    <w:rsid w:val="00C7669B"/>
    <w:rsid w:val="00CC0D59"/>
    <w:rsid w:val="00CC10EF"/>
    <w:rsid w:val="00CD085D"/>
    <w:rsid w:val="00CE24C6"/>
    <w:rsid w:val="00CF26AC"/>
    <w:rsid w:val="00D00386"/>
    <w:rsid w:val="00D01F6C"/>
    <w:rsid w:val="00D166C2"/>
    <w:rsid w:val="00D20C54"/>
    <w:rsid w:val="00D22850"/>
    <w:rsid w:val="00D26AF6"/>
    <w:rsid w:val="00D3138F"/>
    <w:rsid w:val="00D439FC"/>
    <w:rsid w:val="00D47275"/>
    <w:rsid w:val="00D51921"/>
    <w:rsid w:val="00D5594F"/>
    <w:rsid w:val="00D57F2D"/>
    <w:rsid w:val="00D76363"/>
    <w:rsid w:val="00D83D78"/>
    <w:rsid w:val="00DB0CBB"/>
    <w:rsid w:val="00DD55D4"/>
    <w:rsid w:val="00DE3183"/>
    <w:rsid w:val="00E00C02"/>
    <w:rsid w:val="00E10036"/>
    <w:rsid w:val="00E40DF9"/>
    <w:rsid w:val="00E52194"/>
    <w:rsid w:val="00E52B03"/>
    <w:rsid w:val="00E66EE8"/>
    <w:rsid w:val="00E70F2F"/>
    <w:rsid w:val="00E81A81"/>
    <w:rsid w:val="00E90FA8"/>
    <w:rsid w:val="00EA7B89"/>
    <w:rsid w:val="00EB42F3"/>
    <w:rsid w:val="00EC6291"/>
    <w:rsid w:val="00EE4372"/>
    <w:rsid w:val="00EE5594"/>
    <w:rsid w:val="00EF1BA9"/>
    <w:rsid w:val="00F07A05"/>
    <w:rsid w:val="00F25486"/>
    <w:rsid w:val="00F53DBD"/>
    <w:rsid w:val="00F6254F"/>
    <w:rsid w:val="00F663F2"/>
    <w:rsid w:val="00F72D50"/>
    <w:rsid w:val="00F82C49"/>
    <w:rsid w:val="00F8772E"/>
    <w:rsid w:val="00FA0523"/>
    <w:rsid w:val="00FA3595"/>
    <w:rsid w:val="00FA524F"/>
    <w:rsid w:val="00FB356D"/>
    <w:rsid w:val="00FB72AF"/>
    <w:rsid w:val="00FD11B1"/>
    <w:rsid w:val="00FD5B10"/>
    <w:rsid w:val="00FE017A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E5FA074-0D75-4580-962F-BFC30D7B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19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490E19"/>
    <w:pPr>
      <w:spacing w:before="100" w:beforeAutospacing="1" w:after="180"/>
      <w:outlineLvl w:val="4"/>
    </w:pPr>
    <w:rPr>
      <w:b/>
      <w:bCs/>
      <w:color w:val="4444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62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C6291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A3595"/>
    <w:pPr>
      <w:ind w:left="720"/>
      <w:contextualSpacing/>
    </w:pPr>
  </w:style>
  <w:style w:type="paragraph" w:customStyle="1" w:styleId="ConsPlusNormal">
    <w:name w:val="ConsPlusNormal"/>
    <w:rsid w:val="00D57F2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490E19"/>
    <w:rPr>
      <w:color w:val="000000"/>
      <w:u w:val="single"/>
    </w:rPr>
  </w:style>
  <w:style w:type="paragraph" w:styleId="a7">
    <w:name w:val="Normal (Web)"/>
    <w:basedOn w:val="a"/>
    <w:uiPriority w:val="99"/>
    <w:unhideWhenUsed/>
    <w:rsid w:val="00490E19"/>
    <w:pPr>
      <w:spacing w:before="120" w:after="120"/>
    </w:pPr>
  </w:style>
  <w:style w:type="paragraph" w:customStyle="1" w:styleId="p14">
    <w:name w:val="p14"/>
    <w:basedOn w:val="a"/>
    <w:rsid w:val="00490E19"/>
    <w:pPr>
      <w:spacing w:before="100" w:beforeAutospacing="1" w:after="100" w:afterAutospacing="1"/>
    </w:pPr>
  </w:style>
  <w:style w:type="character" w:customStyle="1" w:styleId="s1">
    <w:name w:val="s1"/>
    <w:basedOn w:val="a0"/>
    <w:rsid w:val="00490E19"/>
  </w:style>
  <w:style w:type="paragraph" w:customStyle="1" w:styleId="p9">
    <w:name w:val="p9"/>
    <w:basedOn w:val="a"/>
    <w:rsid w:val="00490E19"/>
    <w:pPr>
      <w:spacing w:before="100" w:beforeAutospacing="1" w:after="100" w:afterAutospacing="1"/>
    </w:pPr>
  </w:style>
  <w:style w:type="paragraph" w:customStyle="1" w:styleId="p16">
    <w:name w:val="p16"/>
    <w:basedOn w:val="a"/>
    <w:rsid w:val="00490E19"/>
    <w:pPr>
      <w:spacing w:before="100" w:beforeAutospacing="1" w:after="100" w:afterAutospacing="1"/>
    </w:pPr>
  </w:style>
  <w:style w:type="paragraph" w:customStyle="1" w:styleId="p3">
    <w:name w:val="p3"/>
    <w:basedOn w:val="a"/>
    <w:rsid w:val="00490E19"/>
    <w:pPr>
      <w:spacing w:before="100" w:beforeAutospacing="1" w:after="100" w:afterAutospacing="1"/>
    </w:pPr>
  </w:style>
  <w:style w:type="paragraph" w:customStyle="1" w:styleId="p2">
    <w:name w:val="p2"/>
    <w:basedOn w:val="a"/>
    <w:rsid w:val="00490E1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490E19"/>
    <w:rPr>
      <w:rFonts w:ascii="Times New Roman" w:eastAsia="Times New Roman" w:hAnsi="Times New Roman"/>
      <w:b/>
      <w:bCs/>
      <w:color w:val="444444"/>
      <w:sz w:val="27"/>
      <w:szCs w:val="27"/>
    </w:rPr>
  </w:style>
  <w:style w:type="table" w:styleId="a8">
    <w:name w:val="Table Grid"/>
    <w:basedOn w:val="a1"/>
    <w:locked/>
    <w:rsid w:val="0097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1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535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6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88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7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855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7445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1271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52772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56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1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99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2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9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F8E2-D751-476F-8959-972EB855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6</cp:revision>
  <cp:lastPrinted>2017-10-19T11:24:00Z</cp:lastPrinted>
  <dcterms:created xsi:type="dcterms:W3CDTF">2017-10-19T11:37:00Z</dcterms:created>
  <dcterms:modified xsi:type="dcterms:W3CDTF">2017-10-19T11:39:00Z</dcterms:modified>
</cp:coreProperties>
</file>