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237"/>
        <w:gridCol w:w="611"/>
        <w:gridCol w:w="236"/>
        <w:gridCol w:w="1493"/>
        <w:gridCol w:w="348"/>
        <w:gridCol w:w="289"/>
        <w:gridCol w:w="236"/>
        <w:gridCol w:w="3905"/>
        <w:gridCol w:w="446"/>
        <w:gridCol w:w="2264"/>
      </w:tblGrid>
      <w:tr w:rsidR="003F1B45" w14:paraId="7704704F" w14:textId="77777777" w:rsidTr="000F0B01">
        <w:trPr>
          <w:trHeight w:val="1079"/>
        </w:trPr>
        <w:tc>
          <w:tcPr>
            <w:tcW w:w="10065" w:type="dxa"/>
            <w:gridSpan w:val="10"/>
            <w:hideMark/>
          </w:tcPr>
          <w:p w14:paraId="5820A26F" w14:textId="699C8917" w:rsidR="003F1B45" w:rsidRPr="00606DDB" w:rsidRDefault="003F1B45" w:rsidP="0090621C">
            <w:pPr>
              <w:tabs>
                <w:tab w:val="center" w:pos="4626"/>
                <w:tab w:val="left" w:pos="6750"/>
                <w:tab w:val="left" w:pos="7425"/>
              </w:tabs>
              <w:jc w:val="center"/>
              <w:rPr>
                <w:rFonts w:ascii="Georgia" w:hAnsi="Georgia"/>
                <w:b/>
              </w:rPr>
            </w:pPr>
            <w:r>
              <w:rPr>
                <w:noProof/>
              </w:rPr>
              <w:drawing>
                <wp:inline distT="0" distB="0" distL="0" distR="0" wp14:anchorId="5CFCA65D" wp14:editId="638713F3">
                  <wp:extent cx="533400" cy="685800"/>
                  <wp:effectExtent l="0" t="0" r="0" b="0"/>
                  <wp:docPr id="1" name="Рисунок 1" descr="герб 1ви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1ви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B45" w14:paraId="13CDCAA2" w14:textId="77777777" w:rsidTr="000F0B01">
        <w:trPr>
          <w:trHeight w:val="1134"/>
        </w:trPr>
        <w:tc>
          <w:tcPr>
            <w:tcW w:w="10065" w:type="dxa"/>
            <w:gridSpan w:val="10"/>
          </w:tcPr>
          <w:p w14:paraId="00558DCD" w14:textId="77777777" w:rsidR="003F1B45" w:rsidRDefault="003F1B45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  ГОРОДСКОГО   ПОСЕЛЕНИЯ   ПРИОБЬЕ</w:t>
            </w:r>
          </w:p>
          <w:p w14:paraId="6D2D91C4" w14:textId="77777777" w:rsidR="003F1B45" w:rsidRDefault="003F1B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Октябрьского </w:t>
            </w:r>
            <w:r w:rsidR="002F6845">
              <w:rPr>
                <w:b/>
                <w:sz w:val="22"/>
                <w:szCs w:val="22"/>
              </w:rPr>
              <w:t xml:space="preserve">муниципального </w:t>
            </w:r>
            <w:r>
              <w:rPr>
                <w:b/>
                <w:sz w:val="22"/>
                <w:szCs w:val="22"/>
              </w:rPr>
              <w:t>района</w:t>
            </w:r>
          </w:p>
          <w:p w14:paraId="083DF110" w14:textId="77777777" w:rsidR="003F1B45" w:rsidRDefault="003F1B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Ханты-Мансийского автономного округа-Югры</w:t>
            </w:r>
          </w:p>
          <w:p w14:paraId="4B55A10B" w14:textId="77777777" w:rsidR="003F1B45" w:rsidRDefault="003F1B4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14:paraId="2F0FFF9C" w14:textId="77777777" w:rsidR="003F1B45" w:rsidRDefault="003F1B45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</w:rPr>
              <w:t>РАСПОРЯЖЕНИЕ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 </w:t>
            </w:r>
          </w:p>
        </w:tc>
      </w:tr>
      <w:tr w:rsidR="003F1B45" w14:paraId="6D8FCDA8" w14:textId="77777777" w:rsidTr="000F0B01">
        <w:trPr>
          <w:trHeight w:val="397"/>
        </w:trPr>
        <w:tc>
          <w:tcPr>
            <w:tcW w:w="237" w:type="dxa"/>
            <w:vAlign w:val="bottom"/>
            <w:hideMark/>
          </w:tcPr>
          <w:p w14:paraId="58E35CDA" w14:textId="77777777" w:rsidR="003F1B45" w:rsidRDefault="003F1B45">
            <w:pPr>
              <w:jc w:val="right"/>
            </w:pPr>
            <w:r>
              <w:t>«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DF349" w14:textId="77777777" w:rsidR="003F1B45" w:rsidRDefault="003F1B45"/>
          <w:p w14:paraId="061AF411" w14:textId="35CFDD52" w:rsidR="003F1B45" w:rsidRDefault="005A4CC2" w:rsidP="007B4C0E">
            <w:r>
              <w:t xml:space="preserve"> </w:t>
            </w:r>
            <w:r w:rsidR="00EA6D53">
              <w:t>12</w:t>
            </w:r>
          </w:p>
        </w:tc>
        <w:tc>
          <w:tcPr>
            <w:tcW w:w="236" w:type="dxa"/>
            <w:vAlign w:val="bottom"/>
            <w:hideMark/>
          </w:tcPr>
          <w:p w14:paraId="5311DAA9" w14:textId="77777777" w:rsidR="003F1B45" w:rsidRDefault="003F1B45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E5EDB" w14:textId="10502D4B" w:rsidR="003F1B45" w:rsidRDefault="00EA6D53">
            <w:pPr>
              <w:jc w:val="center"/>
            </w:pPr>
            <w:r>
              <w:t>мая</w:t>
            </w:r>
          </w:p>
        </w:tc>
        <w:tc>
          <w:tcPr>
            <w:tcW w:w="348" w:type="dxa"/>
            <w:vAlign w:val="bottom"/>
            <w:hideMark/>
          </w:tcPr>
          <w:p w14:paraId="2F89F31E" w14:textId="77777777" w:rsidR="003F1B45" w:rsidRDefault="003F1B45">
            <w:pPr>
              <w:ind w:right="-108"/>
              <w:jc w:val="right"/>
            </w:pPr>
            <w:r>
              <w:t>20</w:t>
            </w: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408D9B" w14:textId="7F3A1A33" w:rsidR="003F1B45" w:rsidRPr="00EF29B6" w:rsidRDefault="00D246FE" w:rsidP="00D82669">
            <w:pPr>
              <w:rPr>
                <w:lang w:val="en-US"/>
              </w:rPr>
            </w:pPr>
            <w:r>
              <w:t>2</w:t>
            </w:r>
            <w:r w:rsidR="008B3702">
              <w:rPr>
                <w:lang w:val="en-US"/>
              </w:rPr>
              <w:t>6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8546A0" w14:textId="77777777" w:rsidR="003F1B45" w:rsidRDefault="003F1B45">
            <w:r>
              <w:t>г.</w:t>
            </w:r>
          </w:p>
        </w:tc>
        <w:tc>
          <w:tcPr>
            <w:tcW w:w="3905" w:type="dxa"/>
            <w:vAlign w:val="bottom"/>
          </w:tcPr>
          <w:p w14:paraId="08F367BB" w14:textId="77777777" w:rsidR="003F1B45" w:rsidRDefault="003F1B45"/>
        </w:tc>
        <w:tc>
          <w:tcPr>
            <w:tcW w:w="446" w:type="dxa"/>
            <w:vAlign w:val="bottom"/>
            <w:hideMark/>
          </w:tcPr>
          <w:p w14:paraId="7CDF314B" w14:textId="77777777" w:rsidR="003F1B45" w:rsidRDefault="003F1B45">
            <w:pPr>
              <w:jc w:val="center"/>
            </w:pPr>
            <w:r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30B93" w14:textId="08A1B86C" w:rsidR="003F1B45" w:rsidRDefault="00EA6D53">
            <w:pPr>
              <w:jc w:val="center"/>
            </w:pPr>
            <w:r>
              <w:t>84</w:t>
            </w:r>
          </w:p>
        </w:tc>
      </w:tr>
      <w:tr w:rsidR="003F1B45" w14:paraId="4464CED2" w14:textId="77777777" w:rsidTr="000F0B01">
        <w:trPr>
          <w:trHeight w:val="304"/>
        </w:trPr>
        <w:tc>
          <w:tcPr>
            <w:tcW w:w="10065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14:paraId="40D19C45" w14:textId="77777777" w:rsidR="003F1B45" w:rsidRDefault="003F1B45">
            <w:pPr>
              <w:jc w:val="center"/>
            </w:pPr>
            <w:r>
              <w:t>п.г.т. Приобье</w:t>
            </w:r>
          </w:p>
        </w:tc>
      </w:tr>
      <w:tr w:rsidR="003F1B45" w14:paraId="7DDF6A6E" w14:textId="77777777" w:rsidTr="000F0B01">
        <w:trPr>
          <w:trHeight w:val="3735"/>
        </w:trPr>
        <w:tc>
          <w:tcPr>
            <w:tcW w:w="10065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E63DE26" w14:textId="6829CDED" w:rsidR="000F0B01" w:rsidRDefault="000F0B01">
            <w:pPr>
              <w:pStyle w:val="1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признании утратившим</w:t>
            </w:r>
            <w:r w:rsidR="00CD57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силу распоряжени</w:t>
            </w:r>
            <w:r w:rsidR="002A3CAF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</w:p>
          <w:p w14:paraId="6A5F1A44" w14:textId="21038075" w:rsidR="003F1B45" w:rsidRDefault="000F0B01">
            <w:pPr>
              <w:pStyle w:val="1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городского поселения Приобье </w:t>
            </w:r>
          </w:p>
          <w:p w14:paraId="7FE7E602" w14:textId="77777777" w:rsidR="003F1B45" w:rsidRDefault="003F1B45">
            <w:pPr>
              <w:shd w:val="clear" w:color="auto" w:fill="FFFFFF"/>
              <w:spacing w:line="281" w:lineRule="exact"/>
              <w:jc w:val="both"/>
            </w:pPr>
          </w:p>
          <w:p w14:paraId="7E6FD6BB" w14:textId="772BDFA0" w:rsidR="003F1B45" w:rsidRDefault="003F1B45">
            <w:pPr>
              <w:widowControl w:val="0"/>
              <w:jc w:val="both"/>
            </w:pPr>
            <w:r>
              <w:t xml:space="preserve">         В </w:t>
            </w:r>
            <w:r w:rsidR="000F0B01">
              <w:t>целях приведения нормативной правовой базы городского поселения Приобье в соответствие с действующим законодательством</w:t>
            </w:r>
            <w:r w:rsidR="009A6849">
              <w:t xml:space="preserve">, руководствуясь экспертным заключением  № 01.03-М-223 от 20.03.2026 года </w:t>
            </w:r>
            <w:r w:rsidR="00125B8E">
              <w:t>У</w:t>
            </w:r>
            <w:r w:rsidR="009A6849">
              <w:t xml:space="preserve">правления </w:t>
            </w:r>
            <w:r w:rsidR="0096789D">
              <w:t>государственной</w:t>
            </w:r>
            <w:r w:rsidR="009A6849">
              <w:t xml:space="preserve"> </w:t>
            </w:r>
            <w:r w:rsidR="0096789D">
              <w:t xml:space="preserve">регистрации нормативных правовых актов Аппарата Губернатора, Правительства </w:t>
            </w:r>
            <w:r w:rsidR="00125B8E">
              <w:t>Ханты-Мансийского автономного округа</w:t>
            </w:r>
            <w:r w:rsidR="0096789D">
              <w:t>-Югры</w:t>
            </w:r>
            <w:r>
              <w:t>:</w:t>
            </w:r>
            <w:r w:rsidR="00070AB3">
              <w:t xml:space="preserve"> </w:t>
            </w:r>
          </w:p>
          <w:p w14:paraId="07317A80" w14:textId="487AF610" w:rsidR="00125B8E" w:rsidRDefault="000F0B01" w:rsidP="0096789D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81" w:lineRule="exact"/>
              <w:ind w:left="-102" w:firstLine="709"/>
              <w:jc w:val="both"/>
            </w:pPr>
            <w:r>
              <w:t>Признать утратившим</w:t>
            </w:r>
            <w:r w:rsidR="00B75035">
              <w:t>и</w:t>
            </w:r>
            <w:r>
              <w:t xml:space="preserve"> силу распоряжени</w:t>
            </w:r>
            <w:r w:rsidR="00125B8E">
              <w:t>я</w:t>
            </w:r>
            <w:r>
              <w:t xml:space="preserve"> администрации городского поселения</w:t>
            </w:r>
            <w:r w:rsidR="0096789D">
              <w:t xml:space="preserve"> </w:t>
            </w:r>
            <w:r>
              <w:t>Приобье</w:t>
            </w:r>
            <w:r w:rsidR="00125B8E">
              <w:t>:</w:t>
            </w:r>
          </w:p>
          <w:p w14:paraId="618E9E5F" w14:textId="714651E7" w:rsidR="003434C4" w:rsidRDefault="000F0B01" w:rsidP="00125B8E">
            <w:pPr>
              <w:pStyle w:val="a5"/>
              <w:shd w:val="clear" w:color="auto" w:fill="FFFFFF"/>
              <w:spacing w:line="281" w:lineRule="exact"/>
              <w:ind w:left="0" w:firstLine="607"/>
              <w:jc w:val="both"/>
            </w:pPr>
            <w:r>
              <w:t xml:space="preserve"> </w:t>
            </w:r>
            <w:r w:rsidR="00125B8E">
              <w:t xml:space="preserve">- </w:t>
            </w:r>
            <w:r>
              <w:t xml:space="preserve">от </w:t>
            </w:r>
            <w:r w:rsidR="0096789D">
              <w:t>02.09.2009 года № 50 «О реализации положений Устава городского поселения Приобье о порядке официального опубликования (обнародования) муниципальных  правовых актов путем размещения для пользования неограниченным  кругом лиц в доступном месте»</w:t>
            </w:r>
            <w:r w:rsidR="00125B8E">
              <w:t>;</w:t>
            </w:r>
          </w:p>
          <w:p w14:paraId="2A46F4D0" w14:textId="38B3DD81" w:rsidR="00125B8E" w:rsidRDefault="00125B8E" w:rsidP="00125B8E">
            <w:pPr>
              <w:pStyle w:val="a5"/>
              <w:shd w:val="clear" w:color="auto" w:fill="FFFFFF"/>
              <w:spacing w:line="281" w:lineRule="exact"/>
              <w:ind w:left="0" w:firstLine="607"/>
              <w:jc w:val="both"/>
            </w:pPr>
            <w:r>
              <w:t xml:space="preserve">- от </w:t>
            </w:r>
            <w:r w:rsidRPr="00125B8E">
              <w:t>08.06.2010</w:t>
            </w:r>
            <w:r>
              <w:t xml:space="preserve"> № 32 «</w:t>
            </w:r>
            <w:r w:rsidRPr="00125B8E">
              <w:t>О внесении изменений в распоряжение главы № 50 от 02.09.2009 "О реализации положений Устава г.п. Приобье о порядке официального опубликования (обнародования) муниципальных правовых актов путем размещения для пользования неограниченным кругом лиц в доступном месте</w:t>
            </w:r>
            <w:r>
              <w:t>»</w:t>
            </w:r>
            <w:r w:rsidR="00CD5790">
              <w:t>.</w:t>
            </w:r>
          </w:p>
          <w:p w14:paraId="4F21D6BE" w14:textId="0356B1AE" w:rsidR="004F437B" w:rsidRPr="004F437B" w:rsidRDefault="004F437B" w:rsidP="004F437B">
            <w:pPr>
              <w:jc w:val="both"/>
            </w:pPr>
            <w:r w:rsidRPr="004F437B">
              <w:t xml:space="preserve">         2.</w:t>
            </w:r>
            <w:r>
              <w:t xml:space="preserve">    </w:t>
            </w:r>
            <w:r w:rsidRPr="004F437B">
              <w:t xml:space="preserve">Настоящее </w:t>
            </w:r>
            <w:r>
              <w:t xml:space="preserve">распоряжение </w:t>
            </w:r>
            <w:r w:rsidRPr="004F437B">
              <w:t xml:space="preserve"> опубликовать в официальном сетевом издании «Официальный сайт Октябрьского района», а также разместить на официальном сайте муниципального образования городское поселение Приобье в информационно-телекоммуникационной сети «Интернет».</w:t>
            </w:r>
          </w:p>
          <w:p w14:paraId="170C54E7" w14:textId="721FF95A" w:rsidR="004F437B" w:rsidRDefault="004F437B" w:rsidP="004F437B">
            <w:pPr>
              <w:jc w:val="both"/>
            </w:pPr>
            <w:r w:rsidRPr="004F437B">
              <w:t xml:space="preserve">         </w:t>
            </w:r>
            <w:r>
              <w:t xml:space="preserve"> </w:t>
            </w:r>
            <w:r w:rsidRPr="004F437B">
              <w:t xml:space="preserve">3. </w:t>
            </w:r>
            <w:r>
              <w:t xml:space="preserve">          </w:t>
            </w:r>
            <w:r w:rsidRPr="004F437B">
              <w:t xml:space="preserve">Настоящее </w:t>
            </w:r>
            <w:r>
              <w:t>распоряжение</w:t>
            </w:r>
            <w:r w:rsidRPr="004F437B">
              <w:t xml:space="preserve"> вступает в силу со дня его опубликования.</w:t>
            </w:r>
          </w:p>
          <w:p w14:paraId="0E76DDD0" w14:textId="2FEB0C6C" w:rsidR="003F1B45" w:rsidRDefault="004F437B" w:rsidP="004F437B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81" w:lineRule="exact"/>
              <w:ind w:left="0" w:firstLine="607"/>
              <w:jc w:val="both"/>
            </w:pPr>
            <w:r>
              <w:t xml:space="preserve"> </w:t>
            </w:r>
            <w:r w:rsidR="003F1B45">
              <w:t xml:space="preserve">Контроль за исполнением распоряжения </w:t>
            </w:r>
            <w:r w:rsidR="000F0B01" w:rsidRPr="000F0B01">
              <w:t xml:space="preserve">возложить на </w:t>
            </w:r>
            <w:r w:rsidR="009F2B43">
              <w:t>начальника отдела правового обеспечения администрации городского поселения Приобье.</w:t>
            </w:r>
          </w:p>
          <w:p w14:paraId="2B3ECEEF" w14:textId="77777777" w:rsidR="004523D2" w:rsidRPr="001D5C0E" w:rsidRDefault="004523D2" w:rsidP="004F437B">
            <w:pPr>
              <w:shd w:val="clear" w:color="auto" w:fill="FFFFFF"/>
              <w:spacing w:line="281" w:lineRule="exact"/>
              <w:ind w:firstLine="607"/>
              <w:jc w:val="both"/>
            </w:pPr>
          </w:p>
          <w:p w14:paraId="012830A9" w14:textId="77777777" w:rsidR="008B3702" w:rsidRPr="001D5C0E" w:rsidRDefault="008B3702">
            <w:pPr>
              <w:shd w:val="clear" w:color="auto" w:fill="FFFFFF"/>
              <w:spacing w:line="281" w:lineRule="exact"/>
              <w:jc w:val="both"/>
            </w:pPr>
          </w:p>
        </w:tc>
      </w:tr>
    </w:tbl>
    <w:p w14:paraId="4DB98560" w14:textId="77777777" w:rsidR="007516DD" w:rsidRDefault="007516DD"/>
    <w:p w14:paraId="7F02F026" w14:textId="59324697" w:rsidR="00E949E1" w:rsidRDefault="00556064">
      <w:r>
        <w:t>Г</w:t>
      </w:r>
      <w:r w:rsidR="009E597E">
        <w:t>лав</w:t>
      </w:r>
      <w:r>
        <w:t>а</w:t>
      </w:r>
      <w:r w:rsidR="00766126">
        <w:t xml:space="preserve"> </w:t>
      </w:r>
      <w:r w:rsidR="002B7895">
        <w:t xml:space="preserve">городского поселения </w:t>
      </w:r>
      <w:r w:rsidR="00125B8E">
        <w:t>Приобье</w:t>
      </w:r>
      <w:r w:rsidR="002B7895">
        <w:tab/>
      </w:r>
      <w:r w:rsidR="009E597E">
        <w:tab/>
      </w:r>
      <w:r w:rsidR="009E597E">
        <w:tab/>
      </w:r>
      <w:r w:rsidR="009E597E">
        <w:tab/>
      </w:r>
      <w:r w:rsidR="009E597E">
        <w:tab/>
      </w:r>
      <w:r w:rsidR="009E597E">
        <w:tab/>
      </w:r>
      <w:r>
        <w:t>Е.Ю. Ермаков</w:t>
      </w:r>
    </w:p>
    <w:p w14:paraId="3A55FC3A" w14:textId="77777777" w:rsidR="00D07385" w:rsidRDefault="00D07385"/>
    <w:p w14:paraId="6FF6E6DC" w14:textId="77777777" w:rsidR="00D07385" w:rsidRDefault="00D07385"/>
    <w:p w14:paraId="4E171105" w14:textId="77777777" w:rsidR="00F55BE1" w:rsidRDefault="00F55BE1" w:rsidP="00FD52B2"/>
    <w:p w14:paraId="7865047F" w14:textId="77777777" w:rsidR="00F55BE1" w:rsidRDefault="00F55BE1" w:rsidP="00FD52B2"/>
    <w:p w14:paraId="2C747075" w14:textId="77777777" w:rsidR="00574245" w:rsidRDefault="00574245"/>
    <w:p w14:paraId="0FA8E242" w14:textId="5082AA93" w:rsidR="002731FD" w:rsidRPr="001D5C0E" w:rsidRDefault="002731FD" w:rsidP="002731FD"/>
    <w:sectPr w:rsidR="002731FD" w:rsidRPr="001D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8F9"/>
    <w:multiLevelType w:val="hybridMultilevel"/>
    <w:tmpl w:val="E1E8F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70BE"/>
    <w:multiLevelType w:val="hybridMultilevel"/>
    <w:tmpl w:val="06EE27FC"/>
    <w:lvl w:ilvl="0" w:tplc="966671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B696D2A"/>
    <w:multiLevelType w:val="hybridMultilevel"/>
    <w:tmpl w:val="CEB463E4"/>
    <w:lvl w:ilvl="0" w:tplc="BE82F954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071422342">
    <w:abstractNumId w:val="0"/>
  </w:num>
  <w:num w:numId="2" w16cid:durableId="1677341867">
    <w:abstractNumId w:val="1"/>
  </w:num>
  <w:num w:numId="3" w16cid:durableId="170119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45"/>
    <w:rsid w:val="00015B6E"/>
    <w:rsid w:val="000562DA"/>
    <w:rsid w:val="00064C94"/>
    <w:rsid w:val="00070AB3"/>
    <w:rsid w:val="000739E8"/>
    <w:rsid w:val="000B4AF2"/>
    <w:rsid w:val="000C75B2"/>
    <w:rsid w:val="000D0911"/>
    <w:rsid w:val="000F0B01"/>
    <w:rsid w:val="00114E00"/>
    <w:rsid w:val="001158D0"/>
    <w:rsid w:val="00123BD5"/>
    <w:rsid w:val="00125B8E"/>
    <w:rsid w:val="00162610"/>
    <w:rsid w:val="00166963"/>
    <w:rsid w:val="00190024"/>
    <w:rsid w:val="001D5C0E"/>
    <w:rsid w:val="001D6DAC"/>
    <w:rsid w:val="001E308B"/>
    <w:rsid w:val="001F195E"/>
    <w:rsid w:val="0022051E"/>
    <w:rsid w:val="00221E18"/>
    <w:rsid w:val="00223CFD"/>
    <w:rsid w:val="00256AC0"/>
    <w:rsid w:val="00257BEC"/>
    <w:rsid w:val="002731FD"/>
    <w:rsid w:val="00282EF5"/>
    <w:rsid w:val="0028353B"/>
    <w:rsid w:val="002A3CAF"/>
    <w:rsid w:val="002B7895"/>
    <w:rsid w:val="002C2002"/>
    <w:rsid w:val="002C49BE"/>
    <w:rsid w:val="002F6845"/>
    <w:rsid w:val="00321C20"/>
    <w:rsid w:val="003434C4"/>
    <w:rsid w:val="00365B90"/>
    <w:rsid w:val="00367978"/>
    <w:rsid w:val="003914FC"/>
    <w:rsid w:val="003A1CEB"/>
    <w:rsid w:val="003C6FB7"/>
    <w:rsid w:val="003E16E3"/>
    <w:rsid w:val="003E3D75"/>
    <w:rsid w:val="003E44C2"/>
    <w:rsid w:val="003F13D7"/>
    <w:rsid w:val="003F1B45"/>
    <w:rsid w:val="00402FF0"/>
    <w:rsid w:val="00413180"/>
    <w:rsid w:val="004523D2"/>
    <w:rsid w:val="004A2C2B"/>
    <w:rsid w:val="004C0154"/>
    <w:rsid w:val="004D0DC1"/>
    <w:rsid w:val="004F3EA6"/>
    <w:rsid w:val="004F437B"/>
    <w:rsid w:val="00504F0D"/>
    <w:rsid w:val="0050600F"/>
    <w:rsid w:val="00516F41"/>
    <w:rsid w:val="00556064"/>
    <w:rsid w:val="005677C8"/>
    <w:rsid w:val="00574245"/>
    <w:rsid w:val="005A4CC2"/>
    <w:rsid w:val="005D0C7F"/>
    <w:rsid w:val="006046AC"/>
    <w:rsid w:val="00606DDB"/>
    <w:rsid w:val="0061384F"/>
    <w:rsid w:val="00622CF0"/>
    <w:rsid w:val="00623B18"/>
    <w:rsid w:val="00631119"/>
    <w:rsid w:val="006422ED"/>
    <w:rsid w:val="006A2FD0"/>
    <w:rsid w:val="006D452D"/>
    <w:rsid w:val="006E6E5F"/>
    <w:rsid w:val="006F1A3F"/>
    <w:rsid w:val="00706CB6"/>
    <w:rsid w:val="00745D86"/>
    <w:rsid w:val="007516DD"/>
    <w:rsid w:val="00755886"/>
    <w:rsid w:val="00766126"/>
    <w:rsid w:val="007B4C0E"/>
    <w:rsid w:val="008004E0"/>
    <w:rsid w:val="0080548A"/>
    <w:rsid w:val="00854F34"/>
    <w:rsid w:val="00891B09"/>
    <w:rsid w:val="008A7FAD"/>
    <w:rsid w:val="008B3702"/>
    <w:rsid w:val="008C0DA5"/>
    <w:rsid w:val="008C1780"/>
    <w:rsid w:val="008D33EC"/>
    <w:rsid w:val="00900200"/>
    <w:rsid w:val="0090621C"/>
    <w:rsid w:val="00925CC1"/>
    <w:rsid w:val="00961015"/>
    <w:rsid w:val="00966C2D"/>
    <w:rsid w:val="0096789D"/>
    <w:rsid w:val="00971BAF"/>
    <w:rsid w:val="009A2E2C"/>
    <w:rsid w:val="009A6849"/>
    <w:rsid w:val="009C55BC"/>
    <w:rsid w:val="009D507C"/>
    <w:rsid w:val="009E597E"/>
    <w:rsid w:val="009F2B43"/>
    <w:rsid w:val="009F77C8"/>
    <w:rsid w:val="00A13AD7"/>
    <w:rsid w:val="00A40573"/>
    <w:rsid w:val="00A50E8C"/>
    <w:rsid w:val="00A913EB"/>
    <w:rsid w:val="00AB6DF7"/>
    <w:rsid w:val="00B04959"/>
    <w:rsid w:val="00B473AB"/>
    <w:rsid w:val="00B560F3"/>
    <w:rsid w:val="00B7343C"/>
    <w:rsid w:val="00B75035"/>
    <w:rsid w:val="00B81F7E"/>
    <w:rsid w:val="00B836FA"/>
    <w:rsid w:val="00B85732"/>
    <w:rsid w:val="00BB3146"/>
    <w:rsid w:val="00BC7157"/>
    <w:rsid w:val="00C21FA9"/>
    <w:rsid w:val="00C2251C"/>
    <w:rsid w:val="00C51A30"/>
    <w:rsid w:val="00C626E6"/>
    <w:rsid w:val="00C85188"/>
    <w:rsid w:val="00C93AD2"/>
    <w:rsid w:val="00CA3BEE"/>
    <w:rsid w:val="00CC1519"/>
    <w:rsid w:val="00CC49C7"/>
    <w:rsid w:val="00CD5790"/>
    <w:rsid w:val="00CF65C3"/>
    <w:rsid w:val="00D07385"/>
    <w:rsid w:val="00D246FE"/>
    <w:rsid w:val="00D434F9"/>
    <w:rsid w:val="00D43583"/>
    <w:rsid w:val="00D47444"/>
    <w:rsid w:val="00D50223"/>
    <w:rsid w:val="00D652B9"/>
    <w:rsid w:val="00D732CA"/>
    <w:rsid w:val="00D82669"/>
    <w:rsid w:val="00DA53C9"/>
    <w:rsid w:val="00DA57D8"/>
    <w:rsid w:val="00DC3493"/>
    <w:rsid w:val="00DD4304"/>
    <w:rsid w:val="00DE2B8C"/>
    <w:rsid w:val="00DE6769"/>
    <w:rsid w:val="00E02E1E"/>
    <w:rsid w:val="00E16154"/>
    <w:rsid w:val="00E67985"/>
    <w:rsid w:val="00E77DDD"/>
    <w:rsid w:val="00E949E1"/>
    <w:rsid w:val="00EA22D0"/>
    <w:rsid w:val="00EA6D53"/>
    <w:rsid w:val="00EB1FBD"/>
    <w:rsid w:val="00EB7A14"/>
    <w:rsid w:val="00EC5B11"/>
    <w:rsid w:val="00EF29B6"/>
    <w:rsid w:val="00F434E3"/>
    <w:rsid w:val="00F55BE1"/>
    <w:rsid w:val="00F82850"/>
    <w:rsid w:val="00FB25A0"/>
    <w:rsid w:val="00FD3003"/>
    <w:rsid w:val="00FD52B2"/>
    <w:rsid w:val="00FE4A6C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F4DB"/>
  <w15:chartTrackingRefBased/>
  <w15:docId w15:val="{5A5A1E51-BFFB-4B40-909F-E581D265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F1B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5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51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4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Лопатина, Александра Юрьевна</dc:creator>
  <cp:keywords/>
  <dc:description/>
  <cp:lastModifiedBy>Лопатина, Александра Юрьевна</cp:lastModifiedBy>
  <cp:revision>10</cp:revision>
  <cp:lastPrinted>2026-04-28T06:54:00Z</cp:lastPrinted>
  <dcterms:created xsi:type="dcterms:W3CDTF">2026-03-26T05:36:00Z</dcterms:created>
  <dcterms:modified xsi:type="dcterms:W3CDTF">2026-05-13T11:49:00Z</dcterms:modified>
</cp:coreProperties>
</file>