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E6" w:rsidRDefault="00A044E6" w:rsidP="002D4D69">
      <w:pPr>
        <w:tabs>
          <w:tab w:val="left" w:pos="2038"/>
        </w:tabs>
        <w:autoSpaceDE w:val="0"/>
        <w:autoSpaceDN w:val="0"/>
        <w:adjustRightInd w:val="0"/>
        <w:jc w:val="both"/>
      </w:pPr>
      <w:r>
        <w:t xml:space="preserve">                                          </w:t>
      </w:r>
      <w:r w:rsidR="0071125B">
        <w:t xml:space="preserve">                              </w:t>
      </w:r>
      <w:r>
        <w:t xml:space="preserve">                                                       </w:t>
      </w:r>
    </w:p>
    <w:p w:rsidR="00A044E6" w:rsidRDefault="00A044E6" w:rsidP="002D4D69">
      <w:pPr>
        <w:tabs>
          <w:tab w:val="left" w:pos="2038"/>
        </w:tabs>
        <w:autoSpaceDE w:val="0"/>
        <w:autoSpaceDN w:val="0"/>
        <w:adjustRightInd w:val="0"/>
        <w:jc w:val="both"/>
      </w:pPr>
    </w:p>
    <w:p w:rsidR="002D4D69" w:rsidRPr="00A468EC" w:rsidRDefault="002D4D69" w:rsidP="002D4D69">
      <w:pPr>
        <w:tabs>
          <w:tab w:val="left" w:pos="2038"/>
        </w:tabs>
        <w:autoSpaceDE w:val="0"/>
        <w:autoSpaceDN w:val="0"/>
        <w:adjustRightInd w:val="0"/>
        <w:jc w:val="both"/>
      </w:pPr>
      <w:r w:rsidRPr="00A468EC">
        <w:rPr>
          <w:noProof/>
        </w:rPr>
        <w:drawing>
          <wp:anchor distT="0" distB="0" distL="114300" distR="114300" simplePos="0" relativeHeight="251659264" behindDoc="0" locked="0" layoutInCell="1" allowOverlap="1" wp14:anchorId="2FB05986" wp14:editId="1B674193">
            <wp:simplePos x="0" y="0"/>
            <wp:positionH relativeFrom="margin">
              <wp:align>center</wp:align>
            </wp:positionH>
            <wp:positionV relativeFrom="paragraph">
              <wp:posOffset>-344805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50"/>
        <w:gridCol w:w="596"/>
        <w:gridCol w:w="213"/>
        <w:gridCol w:w="1743"/>
        <w:gridCol w:w="1559"/>
        <w:gridCol w:w="2968"/>
        <w:gridCol w:w="446"/>
        <w:gridCol w:w="2098"/>
      </w:tblGrid>
      <w:tr w:rsidR="00A468EC" w:rsidRPr="00A468EC" w:rsidTr="00E30DD6">
        <w:trPr>
          <w:trHeight w:hRule="exact" w:val="1610"/>
        </w:trPr>
        <w:tc>
          <w:tcPr>
            <w:tcW w:w="9873" w:type="dxa"/>
            <w:gridSpan w:val="8"/>
          </w:tcPr>
          <w:p w:rsidR="002D4D69" w:rsidRPr="00A468EC" w:rsidRDefault="002D4D69" w:rsidP="00E30DD6">
            <w:pPr>
              <w:rPr>
                <w:rFonts w:ascii="Georgia" w:hAnsi="Georgia"/>
                <w:b/>
              </w:rPr>
            </w:pPr>
          </w:p>
          <w:p w:rsidR="002D4D69" w:rsidRPr="00A468EC" w:rsidRDefault="002D4D69" w:rsidP="00E30DD6">
            <w:pPr>
              <w:jc w:val="center"/>
              <w:rPr>
                <w:rFonts w:ascii="Georgia" w:hAnsi="Georgia"/>
                <w:b/>
              </w:rPr>
            </w:pPr>
            <w:r w:rsidRPr="00A468EC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D4D69" w:rsidRPr="00A468EC" w:rsidRDefault="002D4D69" w:rsidP="00E30DD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D4D69" w:rsidRPr="00A468EC" w:rsidRDefault="002D4D69" w:rsidP="00E30DD6">
            <w:pPr>
              <w:jc w:val="center"/>
              <w:rPr>
                <w:b/>
                <w:sz w:val="26"/>
                <w:szCs w:val="26"/>
              </w:rPr>
            </w:pPr>
            <w:r w:rsidRPr="00A468E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D4D69" w:rsidRPr="00A468EC" w:rsidRDefault="002D4D69" w:rsidP="00E30DD6">
            <w:pPr>
              <w:jc w:val="center"/>
              <w:rPr>
                <w:sz w:val="12"/>
                <w:szCs w:val="12"/>
              </w:rPr>
            </w:pPr>
          </w:p>
          <w:p w:rsidR="002D4D69" w:rsidRPr="00A468EC" w:rsidRDefault="002D4D69" w:rsidP="00E30DD6">
            <w:pPr>
              <w:jc w:val="center"/>
              <w:rPr>
                <w:b/>
                <w:sz w:val="26"/>
                <w:szCs w:val="26"/>
              </w:rPr>
            </w:pPr>
            <w:r w:rsidRPr="00A468E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468EC" w:rsidRPr="00A468EC" w:rsidTr="00E30DD6">
        <w:trPr>
          <w:trHeight w:val="252"/>
        </w:trPr>
        <w:tc>
          <w:tcPr>
            <w:tcW w:w="250" w:type="dxa"/>
            <w:tcBorders>
              <w:left w:val="nil"/>
              <w:right w:val="nil"/>
            </w:tcBorders>
            <w:vAlign w:val="bottom"/>
          </w:tcPr>
          <w:p w:rsidR="002D4D69" w:rsidRPr="00A468EC" w:rsidRDefault="002D4D69" w:rsidP="00E30DD6">
            <w:pPr>
              <w:jc w:val="right"/>
            </w:pPr>
          </w:p>
          <w:p w:rsidR="002D4D69" w:rsidRPr="00A468EC" w:rsidRDefault="002D4D69" w:rsidP="00E30DD6">
            <w:pPr>
              <w:jc w:val="right"/>
            </w:pPr>
            <w:r w:rsidRPr="00A468EC">
              <w:t>«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4D69" w:rsidRPr="00A468EC" w:rsidRDefault="002D4D69" w:rsidP="00E30DD6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D4D69" w:rsidRPr="00A468EC" w:rsidRDefault="002D4D69" w:rsidP="00E30DD6">
            <w:r w:rsidRPr="00A468EC"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4D69" w:rsidRPr="00A468EC" w:rsidRDefault="002D4D69" w:rsidP="00E30DD6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4D69" w:rsidRPr="00A468EC" w:rsidRDefault="002D4D69" w:rsidP="00E30DD6"/>
          <w:p w:rsidR="002D4D69" w:rsidRPr="00A468EC" w:rsidRDefault="00AB21C6" w:rsidP="00E30DD6">
            <w:r>
              <w:t>2023</w:t>
            </w:r>
            <w:r w:rsidR="00970E31" w:rsidRPr="00A468EC">
              <w:t xml:space="preserve"> </w:t>
            </w:r>
            <w:r w:rsidR="002D4D69" w:rsidRPr="00A468EC">
              <w:t>г.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2D4D69" w:rsidRPr="00A468EC" w:rsidRDefault="002D4D69" w:rsidP="00E30DD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D4D69" w:rsidRPr="00A468EC" w:rsidRDefault="002D4D69" w:rsidP="00E30DD6">
            <w:pPr>
              <w:jc w:val="center"/>
            </w:pPr>
            <w:r w:rsidRPr="00A468EC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4D69" w:rsidRPr="00A468EC" w:rsidRDefault="002D4D69" w:rsidP="00E30DD6">
            <w:pPr>
              <w:jc w:val="center"/>
            </w:pPr>
          </w:p>
        </w:tc>
      </w:tr>
      <w:tr w:rsidR="002D4D69" w:rsidRPr="00A468EC" w:rsidTr="00E30DD6">
        <w:trPr>
          <w:trHeight w:hRule="exact" w:val="567"/>
        </w:trPr>
        <w:tc>
          <w:tcPr>
            <w:tcW w:w="9873" w:type="dxa"/>
            <w:gridSpan w:val="8"/>
            <w:tcMar>
              <w:top w:w="227" w:type="dxa"/>
            </w:tcMar>
          </w:tcPr>
          <w:p w:rsidR="002D4D69" w:rsidRPr="00A468EC" w:rsidRDefault="002D4D69" w:rsidP="00E30DD6">
            <w:proofErr w:type="spellStart"/>
            <w:r w:rsidRPr="00A468EC">
              <w:t>пгт</w:t>
            </w:r>
            <w:proofErr w:type="spellEnd"/>
            <w:r w:rsidRPr="00A468EC">
              <w:t>. Октябрьское</w:t>
            </w:r>
          </w:p>
        </w:tc>
      </w:tr>
    </w:tbl>
    <w:p w:rsidR="002D4D69" w:rsidRPr="00A468EC" w:rsidRDefault="002D4D69" w:rsidP="002D4D69">
      <w:pPr>
        <w:pStyle w:val="3"/>
        <w:rPr>
          <w:rFonts w:ascii="Times New Roman" w:hAnsi="Times New Roman" w:cs="Times New Roman"/>
          <w:b w:val="0"/>
          <w:bCs w:val="0"/>
        </w:rPr>
      </w:pPr>
    </w:p>
    <w:p w:rsidR="002D4D69" w:rsidRPr="00A468EC" w:rsidRDefault="002D4D69" w:rsidP="002D4D69">
      <w:pPr>
        <w:pStyle w:val="3"/>
        <w:rPr>
          <w:rFonts w:ascii="Times New Roman" w:hAnsi="Times New Roman" w:cs="Times New Roman"/>
          <w:b w:val="0"/>
          <w:bCs w:val="0"/>
        </w:rPr>
      </w:pPr>
      <w:r w:rsidRPr="00A468EC">
        <w:rPr>
          <w:rFonts w:ascii="Times New Roman" w:hAnsi="Times New Roman" w:cs="Times New Roman"/>
          <w:b w:val="0"/>
          <w:bCs w:val="0"/>
        </w:rPr>
        <w:t xml:space="preserve">О </w:t>
      </w:r>
      <w:r w:rsidR="00E42E2D">
        <w:rPr>
          <w:rFonts w:ascii="Times New Roman" w:hAnsi="Times New Roman" w:cs="Times New Roman"/>
          <w:b w:val="0"/>
          <w:bCs w:val="0"/>
        </w:rPr>
        <w:t>внесении изменения</w:t>
      </w:r>
      <w:r w:rsidR="007A0A34" w:rsidRPr="00A468EC">
        <w:rPr>
          <w:rFonts w:ascii="Times New Roman" w:hAnsi="Times New Roman" w:cs="Times New Roman"/>
          <w:b w:val="0"/>
          <w:bCs w:val="0"/>
        </w:rPr>
        <w:t xml:space="preserve"> в постановление</w:t>
      </w:r>
    </w:p>
    <w:p w:rsidR="007A0A34" w:rsidRPr="00A468EC" w:rsidRDefault="007A0A34" w:rsidP="002D4D69">
      <w:pPr>
        <w:pStyle w:val="3"/>
        <w:rPr>
          <w:rFonts w:ascii="Times New Roman" w:hAnsi="Times New Roman" w:cs="Times New Roman"/>
          <w:b w:val="0"/>
          <w:bCs w:val="0"/>
        </w:rPr>
      </w:pPr>
      <w:r w:rsidRPr="00A468EC">
        <w:rPr>
          <w:rFonts w:ascii="Times New Roman" w:hAnsi="Times New Roman" w:cs="Times New Roman"/>
          <w:b w:val="0"/>
          <w:bCs w:val="0"/>
        </w:rPr>
        <w:t>администрации Октябрьского района</w:t>
      </w:r>
    </w:p>
    <w:p w:rsidR="00A51F34" w:rsidRDefault="007A0A34" w:rsidP="005B315E">
      <w:pPr>
        <w:pStyle w:val="3"/>
        <w:rPr>
          <w:rFonts w:ascii="Times New Roman" w:hAnsi="Times New Roman" w:cs="Times New Roman"/>
          <w:b w:val="0"/>
          <w:bCs w:val="0"/>
        </w:rPr>
      </w:pPr>
      <w:r w:rsidRPr="00A468EC">
        <w:rPr>
          <w:rFonts w:ascii="Times New Roman" w:hAnsi="Times New Roman" w:cs="Times New Roman"/>
          <w:b w:val="0"/>
          <w:bCs w:val="0"/>
        </w:rPr>
        <w:t>от 22.10.2012 № 3839</w:t>
      </w:r>
    </w:p>
    <w:p w:rsidR="005B315E" w:rsidRDefault="005B315E" w:rsidP="005B315E">
      <w:pPr>
        <w:pStyle w:val="3"/>
        <w:rPr>
          <w:rFonts w:ascii="Times New Roman" w:hAnsi="Times New Roman" w:cs="Times New Roman"/>
          <w:b w:val="0"/>
          <w:bCs w:val="0"/>
        </w:rPr>
      </w:pPr>
    </w:p>
    <w:p w:rsidR="005B315E" w:rsidRPr="005B315E" w:rsidRDefault="005B315E" w:rsidP="005B315E">
      <w:pPr>
        <w:pStyle w:val="3"/>
        <w:rPr>
          <w:rFonts w:ascii="Times New Roman" w:hAnsi="Times New Roman" w:cs="Times New Roman"/>
          <w:b w:val="0"/>
          <w:bCs w:val="0"/>
        </w:rPr>
      </w:pPr>
    </w:p>
    <w:p w:rsidR="00697D91" w:rsidRDefault="00697D91" w:rsidP="00697D91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632BA7">
        <w:rPr>
          <w:rFonts w:ascii="Times New Roman" w:hAnsi="Times New Roman" w:cs="Times New Roman"/>
          <w:color w:val="auto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</w:t>
      </w:r>
      <w:r w:rsidR="00E42E2D">
        <w:rPr>
          <w:rFonts w:ascii="Times New Roman" w:hAnsi="Times New Roman" w:cs="Times New Roman"/>
          <w:color w:val="auto"/>
        </w:rPr>
        <w:t xml:space="preserve">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rFonts w:ascii="Times New Roman" w:hAnsi="Times New Roman" w:cs="Times New Roman"/>
          <w:color w:val="auto"/>
        </w:rPr>
        <w:t>:</w:t>
      </w:r>
    </w:p>
    <w:p w:rsidR="00A65BDE" w:rsidRPr="00697D91" w:rsidRDefault="00E42E2D" w:rsidP="00955FED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Внести изменение</w:t>
      </w:r>
      <w:r w:rsidR="00955FED">
        <w:rPr>
          <w:rFonts w:ascii="Times New Roman" w:hAnsi="Times New Roman" w:cs="Times New Roman"/>
          <w:color w:val="auto"/>
        </w:rPr>
        <w:t xml:space="preserve"> в постановление администрации Октябрьского района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="00955FED" w:rsidRPr="00A468EC">
        <w:rPr>
          <w:rFonts w:ascii="Times New Roman" w:hAnsi="Times New Roman" w:cs="Times New Roman"/>
          <w:color w:val="auto"/>
        </w:rPr>
        <w:t>от 22.10.2012 № 3839 «Об утверждении Порядка использования бюджетных ассигнований резервного фонда администрации Октябрьского района»</w:t>
      </w:r>
      <w:r w:rsidR="007C30BF">
        <w:rPr>
          <w:rFonts w:ascii="Times New Roman" w:hAnsi="Times New Roman" w:cs="Times New Roman"/>
          <w:color w:val="auto"/>
        </w:rPr>
        <w:t>,</w:t>
      </w:r>
      <w:r w:rsidR="00955FED">
        <w:rPr>
          <w:rFonts w:ascii="Times New Roman" w:hAnsi="Times New Roman" w:cs="Times New Roman"/>
          <w:color w:val="auto"/>
        </w:rPr>
        <w:t xml:space="preserve"> изложив приложение </w:t>
      </w:r>
      <w:r>
        <w:rPr>
          <w:rFonts w:ascii="Times New Roman" w:hAnsi="Times New Roman" w:cs="Times New Roman"/>
          <w:color w:val="auto"/>
        </w:rPr>
        <w:t xml:space="preserve">                              </w:t>
      </w:r>
      <w:r w:rsidR="00955FED">
        <w:rPr>
          <w:rFonts w:ascii="Times New Roman" w:hAnsi="Times New Roman" w:cs="Times New Roman"/>
          <w:color w:val="auto"/>
        </w:rPr>
        <w:t>к постановлению</w:t>
      </w:r>
      <w:r>
        <w:rPr>
          <w:rFonts w:ascii="Times New Roman" w:hAnsi="Times New Roman" w:cs="Times New Roman"/>
          <w:color w:val="auto"/>
        </w:rPr>
        <w:t xml:space="preserve"> в новой редакции согласно приложению</w:t>
      </w:r>
    </w:p>
    <w:p w:rsidR="00A65BDE" w:rsidRDefault="00A65BDE" w:rsidP="00A65BDE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A468EC">
        <w:rPr>
          <w:rFonts w:ascii="Times New Roman" w:hAnsi="Times New Roman" w:cs="Times New Roman"/>
          <w:color w:val="auto"/>
        </w:rPr>
        <w:t>Опубликовать постановление в оф</w:t>
      </w:r>
      <w:r w:rsidR="00697D91">
        <w:rPr>
          <w:rFonts w:ascii="Times New Roman" w:hAnsi="Times New Roman" w:cs="Times New Roman"/>
          <w:color w:val="auto"/>
        </w:rPr>
        <w:t>ициальном сетевом издании «Официальный сайт Октябрьского района</w:t>
      </w:r>
      <w:r w:rsidRPr="00A468EC">
        <w:rPr>
          <w:rFonts w:ascii="Times New Roman" w:hAnsi="Times New Roman" w:cs="Times New Roman"/>
          <w:color w:val="auto"/>
        </w:rPr>
        <w:t>».</w:t>
      </w:r>
    </w:p>
    <w:p w:rsidR="00A65BDE" w:rsidRPr="00A468EC" w:rsidRDefault="00A65BDE" w:rsidP="00A65BDE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A65BDE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</w:rPr>
        <w:t xml:space="preserve"> </w:t>
      </w:r>
      <w:r w:rsidRPr="00A468EC">
        <w:rPr>
          <w:rFonts w:ascii="Times New Roman" w:hAnsi="Times New Roman" w:cs="Times New Roman"/>
          <w:b w:val="0"/>
        </w:rPr>
        <w:t>Контроль за выполнением постановления возложить на зам</w:t>
      </w:r>
      <w:r>
        <w:rPr>
          <w:rFonts w:ascii="Times New Roman" w:hAnsi="Times New Roman" w:cs="Times New Roman"/>
          <w:b w:val="0"/>
        </w:rPr>
        <w:t xml:space="preserve">естителя </w:t>
      </w:r>
      <w:r w:rsidRPr="00A468EC">
        <w:rPr>
          <w:rFonts w:ascii="Times New Roman" w:hAnsi="Times New Roman" w:cs="Times New Roman"/>
          <w:b w:val="0"/>
        </w:rPr>
        <w:t>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A65BDE" w:rsidRDefault="00A65BDE" w:rsidP="00A65BDE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2D4D69" w:rsidRPr="00A468EC" w:rsidRDefault="002D4D69" w:rsidP="00CC75A1"/>
    <w:p w:rsidR="002D4D69" w:rsidRPr="00A468EC" w:rsidRDefault="002D4D69" w:rsidP="00CC75A1">
      <w:r w:rsidRPr="00A468EC">
        <w:t>Глава Октябрьского района</w:t>
      </w:r>
      <w:r w:rsidRPr="00A468EC">
        <w:tab/>
        <w:t xml:space="preserve">                                                       </w:t>
      </w:r>
      <w:r w:rsidR="00697D91">
        <w:t xml:space="preserve">                      С.В. </w:t>
      </w:r>
      <w:proofErr w:type="spellStart"/>
      <w:r w:rsidR="00697D91">
        <w:t>Заплатин</w:t>
      </w:r>
      <w:proofErr w:type="spellEnd"/>
    </w:p>
    <w:p w:rsidR="002D4D69" w:rsidRPr="00A468EC" w:rsidRDefault="002D4D69" w:rsidP="00CC75A1">
      <w:pPr>
        <w:jc w:val="both"/>
      </w:pPr>
    </w:p>
    <w:p w:rsidR="002D4D69" w:rsidRPr="00A468EC" w:rsidRDefault="002D4D69" w:rsidP="00CC75A1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FC1A13" w:rsidRPr="00A468EC" w:rsidRDefault="00FC1A13" w:rsidP="002D4D69">
      <w:pPr>
        <w:jc w:val="both"/>
      </w:pPr>
    </w:p>
    <w:p w:rsidR="00D909A4" w:rsidRPr="00A468EC" w:rsidRDefault="00D909A4" w:rsidP="002D4D69">
      <w:pPr>
        <w:jc w:val="both"/>
      </w:pPr>
    </w:p>
    <w:p w:rsidR="00697D91" w:rsidRPr="00A468EC" w:rsidRDefault="00697D91" w:rsidP="002D4D69">
      <w:pPr>
        <w:jc w:val="both"/>
      </w:pPr>
    </w:p>
    <w:p w:rsidR="00F13C0E" w:rsidRPr="00A468EC" w:rsidRDefault="00F13C0E" w:rsidP="002D4D69">
      <w:pPr>
        <w:jc w:val="both"/>
      </w:pPr>
    </w:p>
    <w:p w:rsidR="00A51F34" w:rsidRDefault="00A51F34" w:rsidP="002D4D69">
      <w:pPr>
        <w:jc w:val="both"/>
      </w:pPr>
      <w:bookmarkStart w:id="0" w:name="_GoBack"/>
      <w:bookmarkEnd w:id="0"/>
    </w:p>
    <w:p w:rsidR="00697D91" w:rsidRDefault="00697D91" w:rsidP="002D4D69">
      <w:pPr>
        <w:jc w:val="both"/>
      </w:pPr>
    </w:p>
    <w:p w:rsidR="00A51F34" w:rsidRDefault="00A51F34" w:rsidP="002D4D69">
      <w:pPr>
        <w:jc w:val="both"/>
      </w:pPr>
    </w:p>
    <w:p w:rsidR="00A51F34" w:rsidRDefault="00A51F34" w:rsidP="00A51F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Приложение</w:t>
      </w:r>
    </w:p>
    <w:p w:rsidR="00A51F34" w:rsidRPr="00A51F34" w:rsidRDefault="00A51F34" w:rsidP="00A51F34">
      <w:pPr>
        <w:tabs>
          <w:tab w:val="left" w:pos="7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Pr="00A51F34">
        <w:t xml:space="preserve">к постановлению администрации  </w:t>
      </w:r>
    </w:p>
    <w:p w:rsidR="00A51F34" w:rsidRPr="00A51F34" w:rsidRDefault="00A51F34" w:rsidP="00A51F34">
      <w:pPr>
        <w:tabs>
          <w:tab w:val="left" w:pos="7474"/>
        </w:tabs>
        <w:autoSpaceDE w:val="0"/>
        <w:autoSpaceDN w:val="0"/>
        <w:adjustRightInd w:val="0"/>
        <w:rPr>
          <w:sz w:val="28"/>
          <w:szCs w:val="28"/>
        </w:rPr>
      </w:pPr>
      <w:r w:rsidRPr="00A51F34">
        <w:t xml:space="preserve">                                                                                                                            Октябрьского района</w:t>
      </w:r>
    </w:p>
    <w:p w:rsidR="00A51F34" w:rsidRPr="00A51F34" w:rsidRDefault="00D15568" w:rsidP="00A51F34">
      <w:pPr>
        <w:tabs>
          <w:tab w:val="left" w:pos="6308"/>
        </w:tabs>
        <w:spacing w:after="160" w:line="259" w:lineRule="auto"/>
      </w:pPr>
      <w:r>
        <w:tab/>
        <w:t>от «___</w:t>
      </w:r>
      <w:proofErr w:type="gramStart"/>
      <w:r>
        <w:t>_»_</w:t>
      </w:r>
      <w:proofErr w:type="gramEnd"/>
      <w:r>
        <w:t>_______2023</w:t>
      </w:r>
      <w:r w:rsidR="00A51F34" w:rsidRPr="00A51F34">
        <w:t xml:space="preserve"> г. №___</w:t>
      </w:r>
    </w:p>
    <w:p w:rsidR="00A51F34" w:rsidRDefault="00A51F34" w:rsidP="00A51F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</w:t>
      </w:r>
    </w:p>
    <w:p w:rsidR="00A51F34" w:rsidRDefault="00A51F34" w:rsidP="00A51F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«Приложение</w:t>
      </w:r>
    </w:p>
    <w:p w:rsidR="00A51F34" w:rsidRPr="00A51F34" w:rsidRDefault="00A51F34" w:rsidP="00A51F34">
      <w:pPr>
        <w:tabs>
          <w:tab w:val="left" w:pos="7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Pr="00A51F34">
        <w:t xml:space="preserve">к постановлению администрации  </w:t>
      </w:r>
    </w:p>
    <w:p w:rsidR="00A51F34" w:rsidRPr="00A51F34" w:rsidRDefault="00A51F34" w:rsidP="00A51F34">
      <w:pPr>
        <w:tabs>
          <w:tab w:val="left" w:pos="7474"/>
        </w:tabs>
        <w:autoSpaceDE w:val="0"/>
        <w:autoSpaceDN w:val="0"/>
        <w:adjustRightInd w:val="0"/>
        <w:rPr>
          <w:sz w:val="28"/>
          <w:szCs w:val="28"/>
        </w:rPr>
      </w:pPr>
      <w:r w:rsidRPr="00A51F34">
        <w:t xml:space="preserve">                                                                                                                            Октябрьского района</w:t>
      </w:r>
    </w:p>
    <w:p w:rsidR="00A51F34" w:rsidRPr="00A51F34" w:rsidRDefault="00A51F34" w:rsidP="00A51F34">
      <w:pPr>
        <w:tabs>
          <w:tab w:val="left" w:pos="6308"/>
        </w:tabs>
        <w:spacing w:after="160" w:line="259" w:lineRule="auto"/>
      </w:pPr>
      <w:r>
        <w:tab/>
        <w:t>от «22» октября 2012 г. № 3839</w:t>
      </w:r>
    </w:p>
    <w:p w:rsidR="00A51F34" w:rsidRDefault="00A51F34" w:rsidP="00A51F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A51F34" w:rsidRPr="00E42E2D" w:rsidRDefault="00A51F34" w:rsidP="00A51F34">
      <w:pPr>
        <w:widowControl w:val="0"/>
        <w:autoSpaceDE w:val="0"/>
        <w:autoSpaceDN w:val="0"/>
        <w:jc w:val="center"/>
      </w:pPr>
      <w:r w:rsidRPr="00E42E2D">
        <w:t>ПОРЯДОК</w:t>
      </w:r>
    </w:p>
    <w:p w:rsidR="00A51F34" w:rsidRPr="00E42E2D" w:rsidRDefault="00A51F34" w:rsidP="00A51F34">
      <w:pPr>
        <w:widowControl w:val="0"/>
        <w:autoSpaceDE w:val="0"/>
        <w:autoSpaceDN w:val="0"/>
        <w:jc w:val="center"/>
      </w:pPr>
      <w:r w:rsidRPr="00E42E2D">
        <w:t>ИСПОЛЬЗОВАНИЯ БЮДЖЕТНЫХ АССИГНОВАНИЙ РЕЗЕРВНОГО ФОНДА</w:t>
      </w:r>
    </w:p>
    <w:p w:rsidR="00E42E2D" w:rsidRDefault="00A51F34" w:rsidP="00A51F34">
      <w:pPr>
        <w:widowControl w:val="0"/>
        <w:autoSpaceDE w:val="0"/>
        <w:autoSpaceDN w:val="0"/>
        <w:jc w:val="center"/>
      </w:pPr>
      <w:r w:rsidRPr="00E42E2D">
        <w:t>АДМИНИСТРАЦИИ ОКТЯБРЬСКОГО РАЙОНА</w:t>
      </w:r>
      <w:r w:rsidR="00640504" w:rsidRPr="00E42E2D">
        <w:t xml:space="preserve"> </w:t>
      </w:r>
    </w:p>
    <w:p w:rsidR="00A51F34" w:rsidRPr="00E42E2D" w:rsidRDefault="00640504" w:rsidP="00A51F34">
      <w:pPr>
        <w:widowControl w:val="0"/>
        <w:autoSpaceDE w:val="0"/>
        <w:autoSpaceDN w:val="0"/>
        <w:jc w:val="center"/>
      </w:pPr>
      <w:r w:rsidRPr="00E42E2D">
        <w:t xml:space="preserve">(далее </w:t>
      </w:r>
      <w:r w:rsidR="00E42E2D">
        <w:t xml:space="preserve">- </w:t>
      </w:r>
      <w:r w:rsidRPr="00E42E2D">
        <w:t>Порядок)</w:t>
      </w:r>
    </w:p>
    <w:p w:rsidR="00A51F34" w:rsidRPr="00E42E2D" w:rsidRDefault="00A51F34" w:rsidP="00A51F34">
      <w:pPr>
        <w:spacing w:after="1" w:line="259" w:lineRule="auto"/>
        <w:rPr>
          <w:rFonts w:eastAsia="Calibri"/>
          <w:lang w:eastAsia="en-US"/>
        </w:rPr>
      </w:pPr>
    </w:p>
    <w:p w:rsidR="00A51F34" w:rsidRPr="00A51F34" w:rsidRDefault="00A51F34" w:rsidP="00A51F34">
      <w:pPr>
        <w:widowControl w:val="0"/>
        <w:autoSpaceDE w:val="0"/>
        <w:autoSpaceDN w:val="0"/>
        <w:jc w:val="center"/>
        <w:outlineLvl w:val="1"/>
      </w:pPr>
      <w:r w:rsidRPr="00A51F34">
        <w:t>1. Общие положения</w:t>
      </w:r>
    </w:p>
    <w:p w:rsidR="00A51F34" w:rsidRDefault="00A51F34" w:rsidP="00A51F34">
      <w:pPr>
        <w:widowControl w:val="0"/>
        <w:autoSpaceDE w:val="0"/>
        <w:autoSpaceDN w:val="0"/>
        <w:ind w:left="540"/>
        <w:jc w:val="both"/>
      </w:pPr>
    </w:p>
    <w:p w:rsidR="006A69C3" w:rsidRPr="00A468EC" w:rsidRDefault="00640504" w:rsidP="006A69C3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="006A69C3" w:rsidRPr="00A468EC">
        <w:rPr>
          <w:rFonts w:ascii="Times New Roman" w:hAnsi="Times New Roman" w:cs="Times New Roman"/>
          <w:color w:val="auto"/>
        </w:rPr>
        <w:t>Порядок определяет механизм выделения и использования бюджетных ассигнований резервного фонда администрации Октябрьского района (далее – резервный фонд)</w:t>
      </w:r>
      <w:r w:rsidR="006A69C3">
        <w:rPr>
          <w:rFonts w:ascii="Times New Roman" w:hAnsi="Times New Roman" w:cs="Times New Roman"/>
          <w:color w:val="auto"/>
        </w:rPr>
        <w:t xml:space="preserve"> в текущем финансовом году</w:t>
      </w:r>
      <w:r w:rsidR="006A69C3" w:rsidRPr="00A468EC">
        <w:rPr>
          <w:rFonts w:ascii="Times New Roman" w:hAnsi="Times New Roman" w:cs="Times New Roman"/>
          <w:color w:val="auto"/>
        </w:rPr>
        <w:t>.</w:t>
      </w:r>
    </w:p>
    <w:p w:rsidR="006A69C3" w:rsidRPr="00A468EC" w:rsidRDefault="006A69C3" w:rsidP="006A69C3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 xml:space="preserve">1.2. Резервный фонд создается для финансирования </w:t>
      </w:r>
      <w:r w:rsidR="008C3024">
        <w:rPr>
          <w:rFonts w:ascii="Times New Roman" w:hAnsi="Times New Roman" w:cs="Times New Roman"/>
          <w:color w:val="auto"/>
        </w:rPr>
        <w:t>непредвиденн</w:t>
      </w:r>
      <w:r>
        <w:rPr>
          <w:rFonts w:ascii="Times New Roman" w:hAnsi="Times New Roman" w:cs="Times New Roman"/>
          <w:color w:val="auto"/>
        </w:rPr>
        <w:t xml:space="preserve">ых расходов, в том числе для финансирования </w:t>
      </w:r>
      <w:r w:rsidRPr="00A468EC">
        <w:rPr>
          <w:rFonts w:ascii="Times New Roman" w:hAnsi="Times New Roman" w:cs="Times New Roman"/>
          <w:color w:val="auto"/>
        </w:rPr>
        <w:t>мероприятий на проведение аварийно-восстановительных работ, связанных с ликвидацией последствий стихийных бедствий и других чрезвычайных ситуаций и иных мероприятий</w:t>
      </w:r>
      <w:r>
        <w:rPr>
          <w:rFonts w:ascii="Times New Roman" w:hAnsi="Times New Roman" w:cs="Times New Roman"/>
          <w:color w:val="auto"/>
        </w:rPr>
        <w:t>, предусмотренных настоящим Порядком</w:t>
      </w:r>
      <w:r w:rsidRPr="00A468EC">
        <w:rPr>
          <w:rFonts w:ascii="Times New Roman" w:hAnsi="Times New Roman" w:cs="Times New Roman"/>
          <w:color w:val="auto"/>
        </w:rPr>
        <w:t>.</w:t>
      </w:r>
    </w:p>
    <w:p w:rsidR="006A69C3" w:rsidRPr="00A468EC" w:rsidRDefault="006A69C3" w:rsidP="006A69C3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468EC">
        <w:rPr>
          <w:rFonts w:ascii="Times New Roman" w:hAnsi="Times New Roman" w:cs="Times New Roman"/>
          <w:color w:val="auto"/>
        </w:rPr>
        <w:t>1.3. Размер резервного фонда устанавливается решением Думы Ок</w:t>
      </w:r>
      <w:r w:rsidR="00451354">
        <w:rPr>
          <w:rFonts w:ascii="Times New Roman" w:hAnsi="Times New Roman" w:cs="Times New Roman"/>
          <w:color w:val="auto"/>
        </w:rPr>
        <w:t xml:space="preserve">тябрьского района о бюджете </w:t>
      </w:r>
      <w:r w:rsidRPr="00A468EC">
        <w:rPr>
          <w:rFonts w:ascii="Times New Roman" w:hAnsi="Times New Roman" w:cs="Times New Roman"/>
          <w:color w:val="auto"/>
        </w:rPr>
        <w:t>на</w:t>
      </w:r>
      <w:r w:rsidR="00451354">
        <w:rPr>
          <w:rFonts w:ascii="Times New Roman" w:hAnsi="Times New Roman" w:cs="Times New Roman"/>
          <w:color w:val="auto"/>
        </w:rPr>
        <w:t xml:space="preserve"> очередной </w:t>
      </w:r>
      <w:r w:rsidRPr="00A468EC">
        <w:rPr>
          <w:rFonts w:ascii="Times New Roman" w:hAnsi="Times New Roman" w:cs="Times New Roman"/>
          <w:color w:val="auto"/>
        </w:rPr>
        <w:t>финансовый год и плановый период</w:t>
      </w:r>
      <w:r w:rsidR="00BD27F4">
        <w:rPr>
          <w:rFonts w:ascii="Times New Roman" w:hAnsi="Times New Roman" w:cs="Times New Roman"/>
          <w:color w:val="auto"/>
        </w:rPr>
        <w:t>.</w:t>
      </w:r>
      <w:r w:rsidRPr="00A468EC">
        <w:rPr>
          <w:rFonts w:ascii="Times New Roman" w:hAnsi="Times New Roman" w:cs="Times New Roman"/>
          <w:color w:val="auto"/>
        </w:rPr>
        <w:t xml:space="preserve"> </w:t>
      </w:r>
    </w:p>
    <w:p w:rsidR="00BD27F4" w:rsidRDefault="00BD27F4" w:rsidP="00A51F34">
      <w:pPr>
        <w:widowControl w:val="0"/>
        <w:autoSpaceDE w:val="0"/>
        <w:autoSpaceDN w:val="0"/>
        <w:jc w:val="center"/>
        <w:outlineLvl w:val="1"/>
      </w:pPr>
    </w:p>
    <w:p w:rsidR="00A51F34" w:rsidRPr="00A51F34" w:rsidRDefault="00A51F34" w:rsidP="00A51F34">
      <w:pPr>
        <w:widowControl w:val="0"/>
        <w:autoSpaceDE w:val="0"/>
        <w:autoSpaceDN w:val="0"/>
        <w:jc w:val="center"/>
        <w:outlineLvl w:val="1"/>
      </w:pPr>
      <w:r w:rsidRPr="00A51F34">
        <w:t>2. Использование бюджетных ассигнований резервного фонда</w:t>
      </w:r>
    </w:p>
    <w:p w:rsidR="00A51F34" w:rsidRPr="00A51F34" w:rsidRDefault="00A51F34" w:rsidP="00A51F34">
      <w:pPr>
        <w:widowControl w:val="0"/>
        <w:autoSpaceDE w:val="0"/>
        <w:autoSpaceDN w:val="0"/>
      </w:pPr>
    </w:p>
    <w:p w:rsidR="00A51F34" w:rsidRPr="00A51F34" w:rsidRDefault="00A51F34" w:rsidP="00E45887">
      <w:pPr>
        <w:widowControl w:val="0"/>
        <w:autoSpaceDE w:val="0"/>
        <w:autoSpaceDN w:val="0"/>
        <w:ind w:firstLine="539"/>
        <w:jc w:val="both"/>
      </w:pPr>
      <w:r w:rsidRPr="00A51F34">
        <w:t>2.1. Бюджетные ассигнования резервного фонда направляются на финансовое обеспечение непредвиденных расходов, в том числе на:</w:t>
      </w:r>
    </w:p>
    <w:p w:rsidR="00A51F34" w:rsidRPr="00A51F34" w:rsidRDefault="00A51F34" w:rsidP="00E45887">
      <w:pPr>
        <w:widowControl w:val="0"/>
        <w:autoSpaceDE w:val="0"/>
        <w:autoSpaceDN w:val="0"/>
        <w:ind w:firstLine="539"/>
        <w:jc w:val="both"/>
      </w:pPr>
      <w:r w:rsidRPr="00A51F34">
        <w:t>проведение аварийно-восстановительных работ,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A51F34" w:rsidRPr="00A51F34" w:rsidRDefault="00A51F34" w:rsidP="00E45887">
      <w:pPr>
        <w:widowControl w:val="0"/>
        <w:autoSpaceDE w:val="0"/>
        <w:autoSpaceDN w:val="0"/>
        <w:ind w:firstLine="539"/>
        <w:jc w:val="both"/>
      </w:pPr>
      <w:r w:rsidRPr="00A51F34">
        <w:t>проведение неотложных мероприятий по предотвращению чрезвычайных ситуаций на территории Октябрьского района при непосредс</w:t>
      </w:r>
      <w:r w:rsidR="00F71ACA">
        <w:t>твенной угрозе их возникновения.</w:t>
      </w:r>
    </w:p>
    <w:p w:rsidR="00A51F34" w:rsidRPr="00A51F34" w:rsidRDefault="00A51F34" w:rsidP="00E45887">
      <w:pPr>
        <w:widowControl w:val="0"/>
        <w:autoSpaceDE w:val="0"/>
        <w:autoSpaceDN w:val="0"/>
        <w:ind w:firstLine="539"/>
        <w:jc w:val="both"/>
      </w:pPr>
      <w:r w:rsidRPr="00A51F34">
        <w:t>2.2. Средства резе</w:t>
      </w:r>
      <w:r w:rsidR="005B0C1B">
        <w:t xml:space="preserve">рвного фонда используются </w:t>
      </w:r>
      <w:r w:rsidRPr="00A51F34">
        <w:t>по целевому назначению и не могут быть направлены на иные цели.</w:t>
      </w:r>
    </w:p>
    <w:p w:rsidR="00A51F34" w:rsidRPr="00A51F34" w:rsidRDefault="00A51F34" w:rsidP="00A51F34">
      <w:pPr>
        <w:widowControl w:val="0"/>
        <w:autoSpaceDE w:val="0"/>
        <w:autoSpaceDN w:val="0"/>
        <w:ind w:firstLine="540"/>
        <w:jc w:val="both"/>
      </w:pPr>
    </w:p>
    <w:p w:rsidR="00A51F34" w:rsidRPr="00A51F34" w:rsidRDefault="00A51F34" w:rsidP="00A51F34">
      <w:pPr>
        <w:widowControl w:val="0"/>
        <w:autoSpaceDE w:val="0"/>
        <w:autoSpaceDN w:val="0"/>
        <w:jc w:val="center"/>
        <w:outlineLvl w:val="1"/>
      </w:pPr>
      <w:r w:rsidRPr="00A51F34">
        <w:t>3. Выделение бюджетных ассигнований из резервного фонда</w:t>
      </w:r>
    </w:p>
    <w:p w:rsidR="00A51F34" w:rsidRPr="00A51F34" w:rsidRDefault="00A51F34" w:rsidP="00A51F34">
      <w:pPr>
        <w:widowControl w:val="0"/>
        <w:autoSpaceDE w:val="0"/>
        <w:autoSpaceDN w:val="0"/>
        <w:ind w:left="540"/>
        <w:jc w:val="both"/>
      </w:pPr>
    </w:p>
    <w:p w:rsidR="00A51F34" w:rsidRPr="00A51F34" w:rsidRDefault="00A51F34" w:rsidP="00A51F34">
      <w:pPr>
        <w:widowControl w:val="0"/>
        <w:autoSpaceDE w:val="0"/>
        <w:autoSpaceDN w:val="0"/>
        <w:ind w:firstLine="540"/>
        <w:jc w:val="both"/>
      </w:pPr>
      <w:r w:rsidRPr="00A51F34">
        <w:t xml:space="preserve">3.1. Бюджетные ассигнования из резервного фонда выделяются </w:t>
      </w:r>
      <w:r w:rsidR="00BC2771">
        <w:t>структурным подразделениям администрации Октябрьского района (</w:t>
      </w:r>
      <w:r w:rsidRPr="00A51F34">
        <w:t>главным распорядителям бюджетных средств</w:t>
      </w:r>
      <w:r w:rsidR="00F8301B">
        <w:t>) в том числе для предоставления межбюджетных трансфертов бюджетам городских и сельских поселений, входящих в состав</w:t>
      </w:r>
      <w:r w:rsidRPr="00A51F34">
        <w:t xml:space="preserve"> Октябрьского рай</w:t>
      </w:r>
      <w:r w:rsidR="00F8301B">
        <w:t>она</w:t>
      </w:r>
      <w:r w:rsidR="00F20408">
        <w:t xml:space="preserve"> на основании постановления</w:t>
      </w:r>
      <w:r w:rsidR="00F71ACA">
        <w:t xml:space="preserve"> администрации Октябрьского района.</w:t>
      </w:r>
    </w:p>
    <w:p w:rsidR="0044634A" w:rsidRDefault="00A51F34" w:rsidP="00462D02">
      <w:pPr>
        <w:widowControl w:val="0"/>
        <w:autoSpaceDE w:val="0"/>
        <w:autoSpaceDN w:val="0"/>
        <w:ind w:firstLine="539"/>
        <w:jc w:val="both"/>
      </w:pPr>
      <w:r w:rsidRPr="00A51F34">
        <w:t xml:space="preserve">3.2. </w:t>
      </w:r>
      <w:r w:rsidR="00821805">
        <w:t>Структурные подраздел</w:t>
      </w:r>
      <w:r w:rsidR="00F20408">
        <w:t xml:space="preserve">ения администрации Октябрьского, </w:t>
      </w:r>
      <w:r w:rsidR="00E16F37">
        <w:t xml:space="preserve">органы местного </w:t>
      </w:r>
      <w:r w:rsidR="00E16F37">
        <w:lastRenderedPageBreak/>
        <w:t>самоуправления поселений,</w:t>
      </w:r>
      <w:r w:rsidR="00821805" w:rsidRPr="00A51F34">
        <w:t xml:space="preserve"> в</w:t>
      </w:r>
      <w:r w:rsidR="00E16F37">
        <w:t xml:space="preserve">ходящих в состав </w:t>
      </w:r>
      <w:r w:rsidR="00821805" w:rsidRPr="00A51F34">
        <w:t>Октябрьского района</w:t>
      </w:r>
      <w:r w:rsidR="00F20408">
        <w:t>,</w:t>
      </w:r>
      <w:r w:rsidR="00821805" w:rsidRPr="00A51F34">
        <w:t xml:space="preserve"> не позднее трех дней со дня возникновения чрезвычайной ситуации </w:t>
      </w:r>
      <w:r w:rsidR="005034D1">
        <w:t>направляют письменное обращение в адрес главы</w:t>
      </w:r>
      <w:r w:rsidR="00821805" w:rsidRPr="00A51F34">
        <w:t xml:space="preserve"> Октябрьског</w:t>
      </w:r>
      <w:r w:rsidR="005034D1">
        <w:t>о района, председателя</w:t>
      </w:r>
      <w:r w:rsidR="00821805" w:rsidRPr="00A51F34">
        <w:t xml:space="preserve"> комиссии по предупреждению и ликвидации чрезвычайных ситуаций и обеспечению пожарной безопасности Октябрьского района с обоснованием необходимости выделения бюджетных ассигнований из резервного фонда в запрашиваемых объемах, с приложением проекта сметы расходов и обоснованных расчетов</w:t>
      </w:r>
      <w:r w:rsidR="00FB5428">
        <w:t xml:space="preserve">, </w:t>
      </w:r>
      <w:r w:rsidR="00FB5428" w:rsidRPr="00FB5428">
        <w:t xml:space="preserve"> </w:t>
      </w:r>
      <w:r w:rsidR="00FB5428">
        <w:t>с указанием главного распорядителя бюджетных средств получателя средств резервного фонда</w:t>
      </w:r>
      <w:r w:rsidR="00FB5428" w:rsidRPr="00A51F34">
        <w:t>.</w:t>
      </w:r>
    </w:p>
    <w:p w:rsidR="00462D02" w:rsidRPr="00A51F34" w:rsidRDefault="00462D02" w:rsidP="00462D02">
      <w:pPr>
        <w:widowControl w:val="0"/>
        <w:autoSpaceDE w:val="0"/>
        <w:autoSpaceDN w:val="0"/>
        <w:ind w:firstLine="540"/>
        <w:jc w:val="both"/>
      </w:pPr>
      <w:r>
        <w:t>Структурные подразделения администрации Октябрьского района</w:t>
      </w:r>
      <w:r w:rsidRPr="00A51F34">
        <w:t xml:space="preserve">, </w:t>
      </w:r>
      <w:r w:rsidR="00DE46EC">
        <w:t>органы местного самоуправления поселений,</w:t>
      </w:r>
      <w:r w:rsidRPr="00A51F34">
        <w:t xml:space="preserve"> в</w:t>
      </w:r>
      <w:r w:rsidR="00DE46EC">
        <w:t xml:space="preserve">ходящих в состав </w:t>
      </w:r>
      <w:r w:rsidRPr="00A51F34">
        <w:t>Октябрьского района</w:t>
      </w:r>
      <w:r w:rsidR="00F20408">
        <w:t>,</w:t>
      </w:r>
      <w:r w:rsidRPr="00A51F34">
        <w:t xml:space="preserve"> </w:t>
      </w:r>
      <w:r w:rsidR="00DE46EC">
        <w:t>направляют письменное обращение в адрес главы</w:t>
      </w:r>
      <w:r w:rsidRPr="00A51F34">
        <w:t xml:space="preserve"> О</w:t>
      </w:r>
      <w:r w:rsidR="00DE46EC">
        <w:t>ктябрьского района, председателя</w:t>
      </w:r>
      <w:r w:rsidRPr="00A51F34">
        <w:t xml:space="preserve"> комиссии по предупреждению и ликвидации чрезвычайных ситуаций и обеспечению пожарной безопасности Октябрьского района с обоснованием необходимости выделения бюджетных ассигнований из резервного фонда в запрашиваемых объемах, с приложением проекта сметы расходов и обоснованных расчетов на проведение неотложных мероприятий по предотвращению чрезвычайных ситуаций при непосредственной угрозе их возникновения</w:t>
      </w:r>
      <w:r w:rsidR="00FB5428">
        <w:t>, с указанием главного распорядителя бюджетных средств - получателя</w:t>
      </w:r>
      <w:r w:rsidR="00F20408">
        <w:t xml:space="preserve"> средств</w:t>
      </w:r>
      <w:r w:rsidR="00FB5428">
        <w:t xml:space="preserve"> резервного фонда</w:t>
      </w:r>
      <w:r w:rsidRPr="00A51F34">
        <w:t>.</w:t>
      </w:r>
    </w:p>
    <w:p w:rsidR="00E16F37" w:rsidRDefault="00E16F37" w:rsidP="00462D02">
      <w:pPr>
        <w:widowControl w:val="0"/>
        <w:autoSpaceDE w:val="0"/>
        <w:autoSpaceDN w:val="0"/>
        <w:ind w:firstLine="539"/>
        <w:jc w:val="both"/>
      </w:pPr>
      <w:r>
        <w:t xml:space="preserve">Рассмотрение вопросов о предоставлении межбюджетных трансфертов бюджетам городских и сельских поселений, входящих в состав Октябрьского района из резервного фонда в соответствии с бюджетным законодательством на основании обращений </w:t>
      </w:r>
      <w:r w:rsidR="00010547">
        <w:t xml:space="preserve">глав городских и сельских </w:t>
      </w:r>
      <w:r>
        <w:t>поселений</w:t>
      </w:r>
      <w:r w:rsidR="005034D1">
        <w:t>, входящих в состав Октябрьского района</w:t>
      </w:r>
      <w:r>
        <w:t xml:space="preserve"> в запрашиваемых объемах с приложением обоснованных расчетов и обязательств по реализации мероприятий в текущем финансовом году</w:t>
      </w:r>
      <w:r w:rsidR="00856126">
        <w:t xml:space="preserve"> осуществляется структурными подразделениями администрации Октябрьского района в соответствии с их компетенцией</w:t>
      </w:r>
      <w:r>
        <w:t>.</w:t>
      </w:r>
    </w:p>
    <w:p w:rsidR="00BB75DB" w:rsidRDefault="00B8010F" w:rsidP="00BB75DB">
      <w:pPr>
        <w:widowControl w:val="0"/>
        <w:autoSpaceDE w:val="0"/>
        <w:autoSpaceDN w:val="0"/>
        <w:ind w:firstLine="539"/>
        <w:jc w:val="both"/>
      </w:pPr>
      <w:r>
        <w:t xml:space="preserve">3.3 </w:t>
      </w:r>
      <w:r w:rsidR="00A51F34" w:rsidRPr="00A51F34">
        <w:t>П</w:t>
      </w:r>
      <w:r w:rsidR="00F71ACA">
        <w:t>одготовку проектов постановлений</w:t>
      </w:r>
      <w:r w:rsidR="00A51F34" w:rsidRPr="00A51F34">
        <w:t xml:space="preserve"> администрации Октябрьского района о выделении бюджетных ассигнований из резервного фонда с указанием </w:t>
      </w:r>
      <w:r w:rsidR="00FB5428">
        <w:t xml:space="preserve">получателя средств и </w:t>
      </w:r>
      <w:r w:rsidR="00A51F34" w:rsidRPr="00A51F34">
        <w:t>размера выделяемых средств и направления их расходования готовит Комитет по управлению муниципальными финансами администрации Октябрьского района в течение 5 дней на основании протокола заседания комиссии по предупреждению и ликвидации чрезвычайных ситуаций и обеспечению пожарной безопасности Октябрьского района, судебных решений (с приложением документов, служащих основанием для выделения бюджетных ассигнований из резервного фонда).</w:t>
      </w:r>
      <w:r w:rsidR="00BB75DB">
        <w:t xml:space="preserve"> </w:t>
      </w:r>
    </w:p>
    <w:p w:rsidR="00695F36" w:rsidRDefault="00010547" w:rsidP="00BB75DB">
      <w:pPr>
        <w:widowControl w:val="0"/>
        <w:autoSpaceDE w:val="0"/>
        <w:autoSpaceDN w:val="0"/>
        <w:ind w:firstLine="539"/>
        <w:jc w:val="both"/>
      </w:pPr>
      <w:r>
        <w:t>Проект постановления</w:t>
      </w:r>
      <w:r w:rsidR="00695F36">
        <w:t xml:space="preserve"> администрации Октябрьского района о выделении бюджетных ассигнований из резервного фонда должен содержать следующие сведения:  </w:t>
      </w:r>
    </w:p>
    <w:p w:rsidR="00695F36" w:rsidRDefault="00695F36" w:rsidP="00BB75DB">
      <w:pPr>
        <w:widowControl w:val="0"/>
        <w:autoSpaceDE w:val="0"/>
        <w:autoSpaceDN w:val="0"/>
        <w:ind w:firstLine="539"/>
        <w:jc w:val="both"/>
      </w:pPr>
      <w:r>
        <w:t xml:space="preserve">а) наименование главного </w:t>
      </w:r>
      <w:r w:rsidR="00D15568">
        <w:t>распорядителя бюджетных средств</w:t>
      </w:r>
      <w:r>
        <w:t>, которому выделяются бюджетные ассигнования, в том числе в случае предоставления межбюджетного трансферта, наименование органа местного самоуправления поселения,</w:t>
      </w:r>
      <w:r w:rsidRPr="00A51F34">
        <w:t xml:space="preserve"> в</w:t>
      </w:r>
      <w:r>
        <w:t xml:space="preserve">ходящего в состав </w:t>
      </w:r>
      <w:r w:rsidRPr="00A51F34">
        <w:t>Октябрьского района</w:t>
      </w:r>
      <w:r>
        <w:t>, которому предоставляется межбюджетный трансферт;</w:t>
      </w:r>
    </w:p>
    <w:p w:rsidR="00462D02" w:rsidRDefault="00695F36" w:rsidP="00BB75DB">
      <w:pPr>
        <w:widowControl w:val="0"/>
        <w:autoSpaceDE w:val="0"/>
        <w:autoSpaceDN w:val="0"/>
        <w:ind w:firstLine="539"/>
        <w:jc w:val="both"/>
      </w:pPr>
      <w:r>
        <w:t>б)</w:t>
      </w:r>
      <w:r w:rsidR="00621650">
        <w:t xml:space="preserve"> </w:t>
      </w:r>
      <w:r w:rsidR="00462D02">
        <w:t>объем выделяемых бюджетных ассигнований (в рублях);</w:t>
      </w:r>
    </w:p>
    <w:p w:rsidR="00462D02" w:rsidRDefault="00462D02" w:rsidP="00BB75DB">
      <w:pPr>
        <w:widowControl w:val="0"/>
        <w:autoSpaceDE w:val="0"/>
        <w:autoSpaceDN w:val="0"/>
        <w:ind w:firstLine="539"/>
        <w:jc w:val="both"/>
      </w:pPr>
      <w:r>
        <w:t>в) целевое назначение выделяемых бюджетных ассигнований и (или) наименование межбюджетного трансферта, который предлагается предоставить бюджетам городских и сельских поселений, входящих в состав Октябрьского района, цели его предоставления;</w:t>
      </w:r>
    </w:p>
    <w:p w:rsidR="00B8010F" w:rsidRDefault="00462D02" w:rsidP="0010249F">
      <w:pPr>
        <w:widowControl w:val="0"/>
        <w:autoSpaceDE w:val="0"/>
        <w:autoSpaceDN w:val="0"/>
        <w:ind w:firstLine="539"/>
        <w:jc w:val="both"/>
      </w:pPr>
      <w:r>
        <w:t>г) распределение межбюджетного трансферта между городскими и сельскими поселениями, входящими в состав Октябрьского района в случае его предоставления 2 и более поселениям, входящим в состав Октябрьского района.</w:t>
      </w:r>
      <w:r w:rsidR="00695F36" w:rsidRPr="00A51F34">
        <w:t xml:space="preserve"> </w:t>
      </w:r>
      <w:r w:rsidR="00695F36">
        <w:t xml:space="preserve">                        </w:t>
      </w:r>
    </w:p>
    <w:p w:rsidR="00A51F34" w:rsidRPr="00A51F34" w:rsidRDefault="006A69C3" w:rsidP="0010249F">
      <w:pPr>
        <w:widowControl w:val="0"/>
        <w:autoSpaceDE w:val="0"/>
        <w:autoSpaceDN w:val="0"/>
        <w:ind w:firstLine="540"/>
        <w:jc w:val="both"/>
      </w:pPr>
      <w:r>
        <w:t>3</w:t>
      </w:r>
      <w:r w:rsidR="00E45887">
        <w:t>.4</w:t>
      </w:r>
      <w:r w:rsidR="00A51F34" w:rsidRPr="00A51F34">
        <w:t xml:space="preserve">. </w:t>
      </w:r>
      <w:r w:rsidR="00D15568">
        <w:t>Г</w:t>
      </w:r>
      <w:r w:rsidR="0010249F" w:rsidRPr="00A51F34">
        <w:t xml:space="preserve">лавные распорядители бюджетных средств, </w:t>
      </w:r>
      <w:r w:rsidR="0010249F">
        <w:t>органы местного самоуправления поселений,</w:t>
      </w:r>
      <w:r w:rsidR="0010249F" w:rsidRPr="00A51F34">
        <w:t xml:space="preserve"> в</w:t>
      </w:r>
      <w:r w:rsidR="0010249F">
        <w:t xml:space="preserve">ходящих в состав </w:t>
      </w:r>
      <w:r w:rsidR="0010249F" w:rsidRPr="00A51F34">
        <w:t>Октябрьского района</w:t>
      </w:r>
      <w:r w:rsidR="0010249F">
        <w:t>, которым выделяются бюджетные ассигнования из резервного</w:t>
      </w:r>
      <w:r w:rsidR="00776C27">
        <w:t xml:space="preserve"> фонда</w:t>
      </w:r>
      <w:r w:rsidR="00A51F34" w:rsidRPr="00A51F34">
        <w:t xml:space="preserve">, несут ответственность за </w:t>
      </w:r>
      <w:r w:rsidR="00776C27">
        <w:t>их целевое использование,</w:t>
      </w:r>
      <w:r w:rsidR="00A51F34" w:rsidRPr="00A51F34">
        <w:t xml:space="preserve"> в порядке, установленном законодательством Р</w:t>
      </w:r>
      <w:r w:rsidR="00776C27">
        <w:t xml:space="preserve">оссийской </w:t>
      </w:r>
      <w:r w:rsidR="00A51F34" w:rsidRPr="00A51F34">
        <w:t>Ф</w:t>
      </w:r>
      <w:r w:rsidR="00776C27">
        <w:t>едерации</w:t>
      </w:r>
      <w:r w:rsidR="007C30BF">
        <w:t>.</w:t>
      </w:r>
      <w:r w:rsidR="000A0203">
        <w:t xml:space="preserve"> </w:t>
      </w:r>
    </w:p>
    <w:p w:rsidR="00A51F34" w:rsidRPr="00A51F34" w:rsidRDefault="00E45887" w:rsidP="0050158A">
      <w:pPr>
        <w:widowControl w:val="0"/>
        <w:autoSpaceDE w:val="0"/>
        <w:autoSpaceDN w:val="0"/>
        <w:ind w:firstLine="540"/>
        <w:jc w:val="both"/>
      </w:pPr>
      <w:r>
        <w:t>3.5</w:t>
      </w:r>
      <w:r w:rsidR="001055E4">
        <w:t>. В случае, если в текущем финансовом году фактическая потребность на реализацию мероприятий, источником финансового обеспечения которых являются бюджетные ассигнования резервного фонда, сложилась ниже объемов выделенных бюджетных ассигнований из резервного фонда,</w:t>
      </w:r>
      <w:r w:rsidR="00F55CE4">
        <w:t xml:space="preserve"> Комитет по управлению муниципальными финансами администрации Октябрьского района вносит в установленном порядке изменения в сводную </w:t>
      </w:r>
      <w:r w:rsidR="00F55CE4">
        <w:lastRenderedPageBreak/>
        <w:t>бюджетную роспись бюджета муниципального образования Октябрьский район на текущий финансовый год и плановый период, направленные на увеличение бюджетных ассигнований резервного фонда за счет соответствующего уменьшения бюджетных ассигнований, выделенных из резервного фонда в соответстви</w:t>
      </w:r>
      <w:r w:rsidR="00D15568">
        <w:t>и с постановлением администрации</w:t>
      </w:r>
      <w:r w:rsidR="00F55CE4">
        <w:t xml:space="preserve"> Октябрьского района.</w:t>
      </w:r>
    </w:p>
    <w:p w:rsidR="005A3375" w:rsidRDefault="005A3375" w:rsidP="00A51F34">
      <w:pPr>
        <w:widowControl w:val="0"/>
        <w:autoSpaceDE w:val="0"/>
        <w:autoSpaceDN w:val="0"/>
        <w:jc w:val="center"/>
        <w:outlineLvl w:val="1"/>
      </w:pPr>
    </w:p>
    <w:p w:rsidR="00A51F34" w:rsidRPr="00A51F34" w:rsidRDefault="00A51F34" w:rsidP="00A51F34">
      <w:pPr>
        <w:widowControl w:val="0"/>
        <w:autoSpaceDE w:val="0"/>
        <w:autoSpaceDN w:val="0"/>
        <w:jc w:val="center"/>
        <w:outlineLvl w:val="1"/>
      </w:pPr>
      <w:r w:rsidRPr="00A51F34">
        <w:t>4. Контроль за целевым использованием бюджетных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</w:pPr>
      <w:r w:rsidRPr="00A51F34">
        <w:t>ассигнований, выделенных из резервного фонда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</w:pPr>
    </w:p>
    <w:p w:rsidR="00A51F34" w:rsidRPr="00A51F34" w:rsidRDefault="00A51F34" w:rsidP="005A3375">
      <w:pPr>
        <w:widowControl w:val="0"/>
        <w:autoSpaceDE w:val="0"/>
        <w:autoSpaceDN w:val="0"/>
        <w:ind w:firstLine="539"/>
        <w:jc w:val="both"/>
      </w:pPr>
      <w:r w:rsidRPr="00A51F34">
        <w:t>4.1. Контроль за целевым использованием средств резервного фонда осуществляет Комитет по управлению муниципальными финансами администрации Октябрьского района.</w:t>
      </w:r>
    </w:p>
    <w:p w:rsidR="00A51F34" w:rsidRPr="00A51F34" w:rsidRDefault="00A51F34" w:rsidP="005A3375">
      <w:pPr>
        <w:widowControl w:val="0"/>
        <w:autoSpaceDE w:val="0"/>
        <w:autoSpaceDN w:val="0"/>
        <w:ind w:firstLine="539"/>
        <w:jc w:val="both"/>
      </w:pPr>
      <w:r w:rsidRPr="00A51F34">
        <w:t xml:space="preserve">4.2. </w:t>
      </w:r>
      <w:r w:rsidR="00D15568">
        <w:t>Г</w:t>
      </w:r>
      <w:r w:rsidR="005A3375" w:rsidRPr="00A51F34">
        <w:t xml:space="preserve">лавные распорядители бюджетных средств, </w:t>
      </w:r>
      <w:r w:rsidR="005A3375">
        <w:t>которым</w:t>
      </w:r>
      <w:r w:rsidR="00D15568">
        <w:t xml:space="preserve"> постановлением администрации</w:t>
      </w:r>
      <w:r w:rsidR="005A3375">
        <w:t xml:space="preserve"> Октябрьского района выделены бюджетные ассигнования из резервного фонда, в том числе с учетом межбюджетных трансфертов, предоставленных бюджетам городских и сельских поселений, входящих в состав </w:t>
      </w:r>
      <w:r w:rsidRPr="00A51F34">
        <w:t>Октябрьского района представляют в Комитет по управлению муниципальными финансами администрации Октя</w:t>
      </w:r>
      <w:r w:rsidR="00AC23A7">
        <w:t xml:space="preserve">брьского района </w:t>
      </w:r>
      <w:r w:rsidRPr="00A51F34">
        <w:t xml:space="preserve"> </w:t>
      </w:r>
      <w:r w:rsidR="005A3375">
        <w:t xml:space="preserve">отчет </w:t>
      </w:r>
      <w:r w:rsidRPr="00A51F34">
        <w:t>об использовании бюджетных ассигнований резервного фонда, по форме согласно приложению, не позднее одного месяца после проведения соответствующих мероприятий.</w:t>
      </w:r>
    </w:p>
    <w:p w:rsidR="00A51F34" w:rsidRPr="00A51F34" w:rsidRDefault="00A51F34" w:rsidP="005A3375">
      <w:pPr>
        <w:widowControl w:val="0"/>
        <w:autoSpaceDE w:val="0"/>
        <w:autoSpaceDN w:val="0"/>
        <w:ind w:firstLine="540"/>
        <w:jc w:val="both"/>
      </w:pPr>
      <w:r w:rsidRPr="00A51F34">
        <w:t xml:space="preserve">4.3. </w:t>
      </w:r>
      <w:r w:rsidR="005A3375">
        <w:t>Неиспользованные бюджетные ассигнования</w:t>
      </w:r>
      <w:r w:rsidRPr="00A51F34">
        <w:t xml:space="preserve"> резервного фонда подлежат возврату в бюджет муниципального образования Октябрьский район в срок не позднее 30 дней после проведения соответствующих мероприятий.</w:t>
      </w:r>
    </w:p>
    <w:p w:rsidR="00A51F34" w:rsidRPr="00A51F34" w:rsidRDefault="00A51F34" w:rsidP="005A3375">
      <w:pPr>
        <w:widowControl w:val="0"/>
        <w:autoSpaceDE w:val="0"/>
        <w:autoSpaceDN w:val="0"/>
        <w:ind w:firstLine="540"/>
        <w:jc w:val="both"/>
      </w:pPr>
      <w:r w:rsidRPr="00A51F34">
        <w:t>4.4. Комитет по управлению муниципальными финансами администрации Октябрьского района предоставляет в Думу Октябрьского района отчет об использовании бюджетных ассигнований резервного фонда администрации Октябрьского района вместе с годовым отчетом об исполнении бюджета Октябрьского района.</w:t>
      </w:r>
    </w:p>
    <w:p w:rsidR="00A51F34" w:rsidRPr="00A51F34" w:rsidRDefault="00A51F34" w:rsidP="005A3375">
      <w:pPr>
        <w:widowControl w:val="0"/>
        <w:autoSpaceDE w:val="0"/>
        <w:autoSpaceDN w:val="0"/>
        <w:jc w:val="both"/>
      </w:pPr>
    </w:p>
    <w:p w:rsidR="00A51F34" w:rsidRPr="00A51F34" w:rsidRDefault="00A51F34" w:rsidP="005A3375">
      <w:pPr>
        <w:widowControl w:val="0"/>
        <w:autoSpaceDE w:val="0"/>
        <w:autoSpaceDN w:val="0"/>
      </w:pPr>
    </w:p>
    <w:p w:rsidR="00A51F34" w:rsidRPr="00A51F34" w:rsidRDefault="00A51F34" w:rsidP="00A51F34">
      <w:pPr>
        <w:widowControl w:val="0"/>
        <w:autoSpaceDE w:val="0"/>
        <w:autoSpaceDN w:val="0"/>
      </w:pPr>
    </w:p>
    <w:p w:rsidR="00A51F34" w:rsidRPr="00A51F34" w:rsidRDefault="00A51F34" w:rsidP="00A51F34">
      <w:pPr>
        <w:widowControl w:val="0"/>
        <w:autoSpaceDE w:val="0"/>
        <w:autoSpaceDN w:val="0"/>
      </w:pPr>
    </w:p>
    <w:p w:rsidR="00A51F34" w:rsidRDefault="00A51F34" w:rsidP="00A51F34">
      <w:pPr>
        <w:widowControl w:val="0"/>
        <w:autoSpaceDE w:val="0"/>
        <w:autoSpaceDN w:val="0"/>
      </w:pPr>
    </w:p>
    <w:p w:rsidR="00EE19A6" w:rsidRDefault="00EE19A6" w:rsidP="00A51F34">
      <w:pPr>
        <w:widowControl w:val="0"/>
        <w:autoSpaceDE w:val="0"/>
        <w:autoSpaceDN w:val="0"/>
      </w:pPr>
    </w:p>
    <w:p w:rsidR="00EE19A6" w:rsidRDefault="00EE19A6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697D91" w:rsidRDefault="00697D91" w:rsidP="00A51F34">
      <w:pPr>
        <w:widowControl w:val="0"/>
        <w:autoSpaceDE w:val="0"/>
        <w:autoSpaceDN w:val="0"/>
      </w:pPr>
    </w:p>
    <w:p w:rsidR="00EE19A6" w:rsidRDefault="00EE19A6" w:rsidP="00A51F34">
      <w:pPr>
        <w:widowControl w:val="0"/>
        <w:autoSpaceDE w:val="0"/>
        <w:autoSpaceDN w:val="0"/>
      </w:pPr>
    </w:p>
    <w:p w:rsidR="00EE19A6" w:rsidRDefault="00EE19A6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AC23A7" w:rsidRDefault="00AC23A7" w:rsidP="00A51F34">
      <w:pPr>
        <w:widowControl w:val="0"/>
        <w:autoSpaceDE w:val="0"/>
        <w:autoSpaceDN w:val="0"/>
      </w:pPr>
    </w:p>
    <w:p w:rsidR="00EE19A6" w:rsidRDefault="00EE19A6" w:rsidP="00A51F34">
      <w:pPr>
        <w:widowControl w:val="0"/>
        <w:autoSpaceDE w:val="0"/>
        <w:autoSpaceDN w:val="0"/>
      </w:pPr>
    </w:p>
    <w:p w:rsidR="00EE19A6" w:rsidRDefault="00EE19A6" w:rsidP="00A51F34">
      <w:pPr>
        <w:widowControl w:val="0"/>
        <w:autoSpaceDE w:val="0"/>
        <w:autoSpaceDN w:val="0"/>
      </w:pPr>
    </w:p>
    <w:p w:rsidR="00085B2E" w:rsidRDefault="00085B2E" w:rsidP="00A51F34">
      <w:pPr>
        <w:widowControl w:val="0"/>
        <w:autoSpaceDE w:val="0"/>
        <w:autoSpaceDN w:val="0"/>
      </w:pPr>
    </w:p>
    <w:p w:rsidR="007C30BF" w:rsidRDefault="007C30BF" w:rsidP="00A51F34">
      <w:pPr>
        <w:widowControl w:val="0"/>
        <w:autoSpaceDE w:val="0"/>
        <w:autoSpaceDN w:val="0"/>
      </w:pPr>
    </w:p>
    <w:p w:rsidR="00EE19A6" w:rsidRDefault="00EE19A6" w:rsidP="00A51F34">
      <w:pPr>
        <w:widowControl w:val="0"/>
        <w:autoSpaceDE w:val="0"/>
        <w:autoSpaceDN w:val="0"/>
      </w:pPr>
    </w:p>
    <w:p w:rsidR="00A51F34" w:rsidRPr="00A51F34" w:rsidRDefault="00A51F34" w:rsidP="00A51F34">
      <w:pPr>
        <w:widowControl w:val="0"/>
        <w:autoSpaceDE w:val="0"/>
        <w:autoSpaceDN w:val="0"/>
      </w:pPr>
    </w:p>
    <w:p w:rsidR="00A51F34" w:rsidRPr="00A51F34" w:rsidRDefault="00A51F34" w:rsidP="00A51F34">
      <w:pPr>
        <w:widowControl w:val="0"/>
        <w:autoSpaceDE w:val="0"/>
        <w:autoSpaceDN w:val="0"/>
        <w:jc w:val="right"/>
        <w:outlineLvl w:val="1"/>
      </w:pPr>
      <w:r w:rsidRPr="00A51F34">
        <w:t>Приложение</w:t>
      </w:r>
    </w:p>
    <w:p w:rsidR="00A51F34" w:rsidRPr="00A51F34" w:rsidRDefault="00A51F34" w:rsidP="00A51F34">
      <w:pPr>
        <w:widowControl w:val="0"/>
        <w:autoSpaceDE w:val="0"/>
        <w:autoSpaceDN w:val="0"/>
        <w:jc w:val="right"/>
      </w:pPr>
      <w:r w:rsidRPr="00A51F34">
        <w:t>к Порядку использования бюджетных ассигнований резервного</w:t>
      </w:r>
    </w:p>
    <w:p w:rsidR="00A51F34" w:rsidRPr="00694BBF" w:rsidRDefault="00A51F34" w:rsidP="00A51F34">
      <w:pPr>
        <w:widowControl w:val="0"/>
        <w:autoSpaceDE w:val="0"/>
        <w:autoSpaceDN w:val="0"/>
        <w:jc w:val="right"/>
      </w:pPr>
      <w:r w:rsidRPr="00A51F34">
        <w:t>фонда администрации</w:t>
      </w:r>
      <w:r w:rsidR="00694BBF" w:rsidRPr="00BD27F4">
        <w:t xml:space="preserve"> </w:t>
      </w:r>
      <w:r w:rsidR="00694BBF">
        <w:t>Октябрьского района</w:t>
      </w:r>
    </w:p>
    <w:p w:rsidR="00A51F34" w:rsidRDefault="00A51F34" w:rsidP="00A51F34">
      <w:pPr>
        <w:widowControl w:val="0"/>
        <w:autoSpaceDE w:val="0"/>
        <w:autoSpaceDN w:val="0"/>
      </w:pPr>
    </w:p>
    <w:p w:rsidR="00694BBF" w:rsidRDefault="00694BBF" w:rsidP="00A51F34">
      <w:pPr>
        <w:widowControl w:val="0"/>
        <w:autoSpaceDE w:val="0"/>
        <w:autoSpaceDN w:val="0"/>
      </w:pPr>
    </w:p>
    <w:p w:rsidR="00694BBF" w:rsidRPr="00A51F34" w:rsidRDefault="00694BBF" w:rsidP="00A51F34">
      <w:pPr>
        <w:widowControl w:val="0"/>
        <w:autoSpaceDE w:val="0"/>
        <w:autoSpaceDN w:val="0"/>
      </w:pPr>
    </w:p>
    <w:p w:rsidR="00A51F34" w:rsidRPr="00A51F34" w:rsidRDefault="00A51F34" w:rsidP="00A51F34">
      <w:pPr>
        <w:widowControl w:val="0"/>
        <w:autoSpaceDE w:val="0"/>
        <w:autoSpaceDN w:val="0"/>
        <w:jc w:val="center"/>
        <w:rPr>
          <w:b/>
        </w:rPr>
      </w:pPr>
      <w:bookmarkStart w:id="1" w:name="P80"/>
      <w:bookmarkEnd w:id="1"/>
      <w:r w:rsidRPr="00A51F34">
        <w:rPr>
          <w:b/>
        </w:rPr>
        <w:t>Отчет _______________________________________________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  <w:rPr>
          <w:b/>
        </w:rPr>
      </w:pPr>
      <w:r w:rsidRPr="00A51F34">
        <w:rPr>
          <w:b/>
        </w:rPr>
        <w:t>(наименование главного распорядителя, городского и сельского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  <w:rPr>
          <w:b/>
        </w:rPr>
      </w:pPr>
      <w:r w:rsidRPr="00A51F34">
        <w:rPr>
          <w:b/>
        </w:rPr>
        <w:t>поселения)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  <w:rPr>
          <w:b/>
        </w:rPr>
      </w:pPr>
      <w:r w:rsidRPr="00A51F34">
        <w:rPr>
          <w:b/>
        </w:rPr>
        <w:t>о расходовании бюджетных ассигнований резервного фонда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  <w:rPr>
          <w:b/>
        </w:rPr>
      </w:pPr>
      <w:r w:rsidRPr="00A51F34">
        <w:rPr>
          <w:b/>
        </w:rPr>
        <w:t>администрации Октябрьского района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096"/>
        <w:gridCol w:w="2113"/>
        <w:gridCol w:w="850"/>
        <w:gridCol w:w="1757"/>
      </w:tblGrid>
      <w:tr w:rsidR="00A51F34" w:rsidRPr="00A51F34" w:rsidTr="00E30DD6">
        <w:tc>
          <w:tcPr>
            <w:tcW w:w="454" w:type="dxa"/>
          </w:tcPr>
          <w:p w:rsidR="00A51F34" w:rsidRPr="00A51F34" w:rsidRDefault="00AC23A7" w:rsidP="00A51F34">
            <w:pPr>
              <w:widowControl w:val="0"/>
              <w:autoSpaceDE w:val="0"/>
              <w:autoSpaceDN w:val="0"/>
            </w:pPr>
            <w:r>
              <w:t>№</w:t>
            </w:r>
            <w:r w:rsidR="00A51F34" w:rsidRPr="00A51F34">
              <w:t xml:space="preserve"> п/п</w:t>
            </w:r>
          </w:p>
        </w:tc>
        <w:tc>
          <w:tcPr>
            <w:tcW w:w="1757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  <w:r w:rsidRPr="00A51F34">
              <w:t>Основание: постановление администрации Октябрьского района</w:t>
            </w:r>
          </w:p>
        </w:tc>
        <w:tc>
          <w:tcPr>
            <w:tcW w:w="2096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  <w:r w:rsidRPr="00A51F34">
              <w:t>Сумма бюджетных ассигнований, выделенных из резервного фонда</w:t>
            </w:r>
          </w:p>
        </w:tc>
        <w:tc>
          <w:tcPr>
            <w:tcW w:w="2113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  <w:r w:rsidRPr="00A51F34">
              <w:t>Сумма исполнения бюджетных ассигнований, выделенных из резервного фонда</w:t>
            </w:r>
          </w:p>
        </w:tc>
        <w:tc>
          <w:tcPr>
            <w:tcW w:w="850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  <w:r w:rsidRPr="00A51F34">
              <w:t xml:space="preserve">Примечание </w:t>
            </w:r>
            <w:hyperlink w:anchor="P100" w:history="1">
              <w:r w:rsidRPr="00A51F34"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  <w:r w:rsidRPr="00A51F34">
              <w:t>Возврат неиспользованной суммы</w:t>
            </w:r>
          </w:p>
        </w:tc>
      </w:tr>
      <w:tr w:rsidR="00A51F34" w:rsidRPr="00A51F34" w:rsidTr="00E30DD6">
        <w:tc>
          <w:tcPr>
            <w:tcW w:w="454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</w:p>
        </w:tc>
        <w:tc>
          <w:tcPr>
            <w:tcW w:w="2096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</w:p>
        </w:tc>
        <w:tc>
          <w:tcPr>
            <w:tcW w:w="2113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</w:tcPr>
          <w:p w:rsidR="00A51F34" w:rsidRPr="00A51F34" w:rsidRDefault="00A51F34" w:rsidP="00A51F34">
            <w:pPr>
              <w:widowControl w:val="0"/>
              <w:autoSpaceDE w:val="0"/>
              <w:autoSpaceDN w:val="0"/>
            </w:pPr>
          </w:p>
        </w:tc>
      </w:tr>
    </w:tbl>
    <w:p w:rsidR="00A51F34" w:rsidRPr="00A51F34" w:rsidRDefault="00A51F34" w:rsidP="00A51F34">
      <w:pPr>
        <w:widowControl w:val="0"/>
        <w:pBdr>
          <w:bottom w:val="single" w:sz="6" w:space="1" w:color="auto"/>
        </w:pBdr>
        <w:autoSpaceDE w:val="0"/>
        <w:autoSpaceDN w:val="0"/>
      </w:pPr>
    </w:p>
    <w:p w:rsidR="00593B14" w:rsidRPr="00A51F34" w:rsidRDefault="00593B14" w:rsidP="00A51F34">
      <w:pPr>
        <w:widowControl w:val="0"/>
        <w:autoSpaceDE w:val="0"/>
        <w:autoSpaceDN w:val="0"/>
        <w:ind w:firstLine="540"/>
        <w:jc w:val="both"/>
      </w:pPr>
    </w:p>
    <w:p w:rsidR="00A51F34" w:rsidRPr="00A51F34" w:rsidRDefault="00A51F34" w:rsidP="00A51F34">
      <w:pPr>
        <w:widowControl w:val="0"/>
        <w:autoSpaceDE w:val="0"/>
        <w:autoSpaceDN w:val="0"/>
        <w:spacing w:before="220"/>
        <w:ind w:firstLine="540"/>
        <w:jc w:val="both"/>
      </w:pPr>
      <w:bookmarkStart w:id="2" w:name="P100"/>
      <w:bookmarkEnd w:id="2"/>
      <w:r w:rsidRPr="00A51F34">
        <w:t>&lt;*&gt; обоснование неиспользованной суммы бюджетных ассигнований, выделенных из резервного фонда</w:t>
      </w:r>
      <w:r w:rsidR="00085B2E">
        <w:t>».</w:t>
      </w:r>
    </w:p>
    <w:p w:rsidR="00A51F34" w:rsidRPr="00A51F34" w:rsidRDefault="00A51F34" w:rsidP="00A51F34">
      <w:pPr>
        <w:widowControl w:val="0"/>
        <w:autoSpaceDE w:val="0"/>
        <w:autoSpaceDN w:val="0"/>
      </w:pPr>
    </w:p>
    <w:p w:rsidR="00A51F34" w:rsidRDefault="00A51F34" w:rsidP="00A51F3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A51F34" w:rsidRPr="00A468EC" w:rsidRDefault="00A51F34" w:rsidP="006A69C3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</w:p>
    <w:p w:rsidR="00085B2E" w:rsidRDefault="00085B2E" w:rsidP="00085B2E">
      <w:pPr>
        <w:jc w:val="center"/>
      </w:pPr>
      <w:r>
        <w:t xml:space="preserve">Пояснительная записка </w:t>
      </w:r>
    </w:p>
    <w:p w:rsidR="00085B2E" w:rsidRDefault="00085B2E" w:rsidP="00085B2E">
      <w:pPr>
        <w:jc w:val="center"/>
      </w:pPr>
      <w:r>
        <w:t xml:space="preserve">к проекту постановления администрации Октябрьского района «О внесении изменений в постановление администрации Октябрьского района от 22.10.2012 № 3839» </w:t>
      </w:r>
    </w:p>
    <w:p w:rsidR="00085B2E" w:rsidRDefault="00085B2E" w:rsidP="00085B2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85B2E" w:rsidRDefault="00085B2E" w:rsidP="00085B2E">
      <w:pPr>
        <w:autoSpaceDE w:val="0"/>
        <w:autoSpaceDN w:val="0"/>
        <w:adjustRightInd w:val="0"/>
        <w:jc w:val="both"/>
        <w:rPr>
          <w:rFonts w:eastAsia="Calibri"/>
        </w:rPr>
      </w:pPr>
    </w:p>
    <w:p w:rsidR="007C30BF" w:rsidRDefault="00085B2E" w:rsidP="00085B2E">
      <w:pPr>
        <w:jc w:val="both"/>
      </w:pPr>
      <w:r>
        <w:t xml:space="preserve">              Проектом постановления администрации Октябрьского района «О внесении изменений </w:t>
      </w:r>
      <w:r w:rsidR="00E43F25">
        <w:t xml:space="preserve">в </w:t>
      </w:r>
      <w:r>
        <w:t>постановление администрации Октябрьского района от 22.10.2012 № 3839» вносятся изменения в Порядок</w:t>
      </w:r>
      <w:r w:rsidRPr="00A468EC">
        <w:t xml:space="preserve"> использования бюджетных ассигнований резервного фонда администрации Октябрьского района</w:t>
      </w:r>
      <w:r>
        <w:t xml:space="preserve"> в соответствии с изменениями</w:t>
      </w:r>
      <w:r w:rsidR="007C30BF">
        <w:t>,</w:t>
      </w:r>
      <w:r>
        <w:t xml:space="preserve"> внесенными в ч.3 статьи 81 Бюджетного кодекса РФ. </w:t>
      </w:r>
    </w:p>
    <w:p w:rsidR="00085B2E" w:rsidRDefault="00E43F25" w:rsidP="00085B2E">
      <w:pPr>
        <w:ind w:firstLine="708"/>
        <w:jc w:val="both"/>
        <w:rPr>
          <w:rFonts w:eastAsiaTheme="minorHAnsi"/>
          <w:lang w:eastAsia="en-US"/>
        </w:rPr>
      </w:pPr>
      <w:r>
        <w:t>Проект постановления</w:t>
      </w:r>
      <w:r w:rsidR="00085B2E">
        <w:t xml:space="preserve"> соответствует действующему законодательству.</w:t>
      </w:r>
    </w:p>
    <w:p w:rsidR="00085B2E" w:rsidRDefault="00085B2E" w:rsidP="00085B2E">
      <w:pPr>
        <w:jc w:val="both"/>
      </w:pPr>
    </w:p>
    <w:p w:rsidR="00085B2E" w:rsidRDefault="00085B2E" w:rsidP="00085B2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43F25" w:rsidRDefault="00E43F25" w:rsidP="00085B2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85B2E" w:rsidRDefault="00085B2E" w:rsidP="00085B2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Заместитель главы Октябрьского района,</w:t>
      </w:r>
    </w:p>
    <w:p w:rsidR="00085B2E" w:rsidRDefault="00085B2E" w:rsidP="00085B2E">
      <w:pPr>
        <w:autoSpaceDE w:val="0"/>
        <w:autoSpaceDN w:val="0"/>
        <w:adjustRightInd w:val="0"/>
        <w:rPr>
          <w:rFonts w:eastAsia="Calibri"/>
          <w:szCs w:val="20"/>
        </w:rPr>
      </w:pPr>
      <w:r>
        <w:rPr>
          <w:rFonts w:eastAsia="Calibri"/>
        </w:rPr>
        <w:t xml:space="preserve">председатель </w:t>
      </w:r>
      <w:r>
        <w:rPr>
          <w:rFonts w:eastAsia="Calibri"/>
          <w:szCs w:val="20"/>
        </w:rPr>
        <w:t xml:space="preserve">Комитета </w:t>
      </w:r>
    </w:p>
    <w:p w:rsidR="00085B2E" w:rsidRDefault="00085B2E" w:rsidP="00085B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Cs w:val="20"/>
        </w:rPr>
        <w:t>по управлению муниципальными финансами</w:t>
      </w:r>
    </w:p>
    <w:p w:rsidR="00085B2E" w:rsidRDefault="00085B2E" w:rsidP="00085B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администрации Октябрьского района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Куклина Н.Г.</w:t>
      </w:r>
    </w:p>
    <w:p w:rsidR="00085B2E" w:rsidRDefault="00085B2E" w:rsidP="00085B2E"/>
    <w:p w:rsidR="00085B2E" w:rsidRDefault="00085B2E" w:rsidP="00085B2E"/>
    <w:p w:rsidR="00A51F34" w:rsidRPr="00A468EC" w:rsidRDefault="00A51F34" w:rsidP="002D4D69">
      <w:pPr>
        <w:jc w:val="both"/>
      </w:pPr>
    </w:p>
    <w:sectPr w:rsidR="00A51F34" w:rsidRPr="00A468EC" w:rsidSect="0071125B">
      <w:type w:val="continuous"/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076"/>
    <w:multiLevelType w:val="hybridMultilevel"/>
    <w:tmpl w:val="8474C5EE"/>
    <w:lvl w:ilvl="0" w:tplc="95E60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844075"/>
    <w:multiLevelType w:val="hybridMultilevel"/>
    <w:tmpl w:val="FE0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9"/>
    <w:rsid w:val="00002134"/>
    <w:rsid w:val="00002501"/>
    <w:rsid w:val="00010547"/>
    <w:rsid w:val="0001614D"/>
    <w:rsid w:val="00085B2E"/>
    <w:rsid w:val="00087F8D"/>
    <w:rsid w:val="000A0203"/>
    <w:rsid w:val="000A1200"/>
    <w:rsid w:val="000A2510"/>
    <w:rsid w:val="000A3BEF"/>
    <w:rsid w:val="000C722B"/>
    <w:rsid w:val="0010249F"/>
    <w:rsid w:val="001055E4"/>
    <w:rsid w:val="00110418"/>
    <w:rsid w:val="0019132A"/>
    <w:rsid w:val="00195C29"/>
    <w:rsid w:val="001A5A7C"/>
    <w:rsid w:val="001A7314"/>
    <w:rsid w:val="001E5A50"/>
    <w:rsid w:val="001F669D"/>
    <w:rsid w:val="002102B9"/>
    <w:rsid w:val="0022086F"/>
    <w:rsid w:val="002A2D85"/>
    <w:rsid w:val="002A708F"/>
    <w:rsid w:val="002B4B33"/>
    <w:rsid w:val="002D4D69"/>
    <w:rsid w:val="002D5CEB"/>
    <w:rsid w:val="002F17E3"/>
    <w:rsid w:val="003015D0"/>
    <w:rsid w:val="0032792B"/>
    <w:rsid w:val="00327C5B"/>
    <w:rsid w:val="00342C3B"/>
    <w:rsid w:val="00361524"/>
    <w:rsid w:val="00373248"/>
    <w:rsid w:val="003819BF"/>
    <w:rsid w:val="003A4AD3"/>
    <w:rsid w:val="003B1F44"/>
    <w:rsid w:val="003B245B"/>
    <w:rsid w:val="003E6C57"/>
    <w:rsid w:val="00411B7E"/>
    <w:rsid w:val="004175AA"/>
    <w:rsid w:val="00430AE7"/>
    <w:rsid w:val="0044634A"/>
    <w:rsid w:val="004472E6"/>
    <w:rsid w:val="00451354"/>
    <w:rsid w:val="00462D02"/>
    <w:rsid w:val="00467682"/>
    <w:rsid w:val="00480FEE"/>
    <w:rsid w:val="004D6A3D"/>
    <w:rsid w:val="004F7BC0"/>
    <w:rsid w:val="00500B73"/>
    <w:rsid w:val="0050158A"/>
    <w:rsid w:val="005034D1"/>
    <w:rsid w:val="00510D73"/>
    <w:rsid w:val="005264B3"/>
    <w:rsid w:val="00542CFF"/>
    <w:rsid w:val="00555FEB"/>
    <w:rsid w:val="00575EA9"/>
    <w:rsid w:val="00593B14"/>
    <w:rsid w:val="005A3375"/>
    <w:rsid w:val="005B0C1B"/>
    <w:rsid w:val="005B315E"/>
    <w:rsid w:val="005C19E3"/>
    <w:rsid w:val="005C7453"/>
    <w:rsid w:val="005D7C9C"/>
    <w:rsid w:val="005F18A8"/>
    <w:rsid w:val="0061768B"/>
    <w:rsid w:val="0062025F"/>
    <w:rsid w:val="006205FA"/>
    <w:rsid w:val="00621650"/>
    <w:rsid w:val="00632BA7"/>
    <w:rsid w:val="00633B51"/>
    <w:rsid w:val="00633DE7"/>
    <w:rsid w:val="00640504"/>
    <w:rsid w:val="00671D6A"/>
    <w:rsid w:val="00674ADA"/>
    <w:rsid w:val="00685DE8"/>
    <w:rsid w:val="00694BBF"/>
    <w:rsid w:val="00695F36"/>
    <w:rsid w:val="00697D91"/>
    <w:rsid w:val="006A69C3"/>
    <w:rsid w:val="006B2DD5"/>
    <w:rsid w:val="0071125B"/>
    <w:rsid w:val="007609D9"/>
    <w:rsid w:val="00776C27"/>
    <w:rsid w:val="00777FB7"/>
    <w:rsid w:val="00780BD2"/>
    <w:rsid w:val="00787977"/>
    <w:rsid w:val="007973BE"/>
    <w:rsid w:val="007A04D2"/>
    <w:rsid w:val="007A0A34"/>
    <w:rsid w:val="007A3F8F"/>
    <w:rsid w:val="007C30BF"/>
    <w:rsid w:val="007F5383"/>
    <w:rsid w:val="008028BB"/>
    <w:rsid w:val="008204CE"/>
    <w:rsid w:val="00821143"/>
    <w:rsid w:val="00821805"/>
    <w:rsid w:val="00856126"/>
    <w:rsid w:val="008669A7"/>
    <w:rsid w:val="008C3024"/>
    <w:rsid w:val="00901415"/>
    <w:rsid w:val="00904167"/>
    <w:rsid w:val="00926931"/>
    <w:rsid w:val="00932BD1"/>
    <w:rsid w:val="00955FED"/>
    <w:rsid w:val="009667FF"/>
    <w:rsid w:val="00970E31"/>
    <w:rsid w:val="009D132E"/>
    <w:rsid w:val="00A044E6"/>
    <w:rsid w:val="00A40C9E"/>
    <w:rsid w:val="00A468EC"/>
    <w:rsid w:val="00A51F34"/>
    <w:rsid w:val="00A55C1B"/>
    <w:rsid w:val="00A65BDE"/>
    <w:rsid w:val="00AB21C6"/>
    <w:rsid w:val="00AB5302"/>
    <w:rsid w:val="00AC23A7"/>
    <w:rsid w:val="00AC62B3"/>
    <w:rsid w:val="00AD7C45"/>
    <w:rsid w:val="00AE110B"/>
    <w:rsid w:val="00AE7794"/>
    <w:rsid w:val="00AF1801"/>
    <w:rsid w:val="00AF462D"/>
    <w:rsid w:val="00B50A0C"/>
    <w:rsid w:val="00B55C80"/>
    <w:rsid w:val="00B622F4"/>
    <w:rsid w:val="00B8010F"/>
    <w:rsid w:val="00B92659"/>
    <w:rsid w:val="00BA4E05"/>
    <w:rsid w:val="00BB75DB"/>
    <w:rsid w:val="00BC2771"/>
    <w:rsid w:val="00BD27F4"/>
    <w:rsid w:val="00C152D9"/>
    <w:rsid w:val="00C15AC5"/>
    <w:rsid w:val="00C437F8"/>
    <w:rsid w:val="00C74A28"/>
    <w:rsid w:val="00CB5E92"/>
    <w:rsid w:val="00CC75A1"/>
    <w:rsid w:val="00CE4B53"/>
    <w:rsid w:val="00D00A96"/>
    <w:rsid w:val="00D074E1"/>
    <w:rsid w:val="00D15568"/>
    <w:rsid w:val="00D46F4B"/>
    <w:rsid w:val="00D53EDF"/>
    <w:rsid w:val="00D66281"/>
    <w:rsid w:val="00D852D3"/>
    <w:rsid w:val="00D909A4"/>
    <w:rsid w:val="00D97E97"/>
    <w:rsid w:val="00DA211D"/>
    <w:rsid w:val="00DD00CB"/>
    <w:rsid w:val="00DE46EC"/>
    <w:rsid w:val="00DE494F"/>
    <w:rsid w:val="00DE6C19"/>
    <w:rsid w:val="00DF6BCA"/>
    <w:rsid w:val="00E16F37"/>
    <w:rsid w:val="00E17279"/>
    <w:rsid w:val="00E17E9F"/>
    <w:rsid w:val="00E30DD6"/>
    <w:rsid w:val="00E338B6"/>
    <w:rsid w:val="00E42E2D"/>
    <w:rsid w:val="00E43F25"/>
    <w:rsid w:val="00E44054"/>
    <w:rsid w:val="00E45887"/>
    <w:rsid w:val="00E5389C"/>
    <w:rsid w:val="00E963E2"/>
    <w:rsid w:val="00ED55F8"/>
    <w:rsid w:val="00EE19A6"/>
    <w:rsid w:val="00EE43BA"/>
    <w:rsid w:val="00F13C0E"/>
    <w:rsid w:val="00F20408"/>
    <w:rsid w:val="00F21494"/>
    <w:rsid w:val="00F531B7"/>
    <w:rsid w:val="00F55CE4"/>
    <w:rsid w:val="00F5615D"/>
    <w:rsid w:val="00F61F48"/>
    <w:rsid w:val="00F71ACA"/>
    <w:rsid w:val="00F760F0"/>
    <w:rsid w:val="00F765BB"/>
    <w:rsid w:val="00F81300"/>
    <w:rsid w:val="00F8301B"/>
    <w:rsid w:val="00FB5428"/>
    <w:rsid w:val="00FC1A13"/>
    <w:rsid w:val="00FE468E"/>
    <w:rsid w:val="00FE490A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15C6-64B5-4DC2-9936-A448AA1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D4D69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4D6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2D4D69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Style">
    <w:name w:val="Style"/>
    <w:rsid w:val="002D4D69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val="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195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E7AC-1681-46C7-9B77-A93FA0BE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2023-08-11T06:37:00Z</cp:lastPrinted>
  <dcterms:created xsi:type="dcterms:W3CDTF">2023-08-15T06:22:00Z</dcterms:created>
  <dcterms:modified xsi:type="dcterms:W3CDTF">2023-08-15T06:22:00Z</dcterms:modified>
</cp:coreProperties>
</file>