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B5EAA">
      <w:pPr>
        <w:tabs>
          <w:tab w:val="left" w:pos="8025"/>
        </w:tabs>
        <w:rPr>
          <w:rFonts w:hint="default"/>
          <w:b/>
          <w:lang w:val="ru-RU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177165</wp:posOffset>
            </wp:positionV>
            <wp:extent cx="542925" cy="676275"/>
            <wp:effectExtent l="0" t="0" r="9525" b="9525"/>
            <wp:wrapSquare wrapText="right"/>
            <wp:docPr id="1" name="Рисунок 1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default"/>
          <w:b/>
          <w:lang w:val="ru-RU"/>
        </w:rPr>
        <w:t xml:space="preserve"> </w:t>
      </w:r>
      <w:r>
        <w:rPr>
          <w:b/>
        </w:rPr>
        <w:tab/>
      </w:r>
      <w:r>
        <w:rPr>
          <w:rFonts w:hint="default"/>
          <w:b/>
          <w:lang w:val="ru-RU"/>
        </w:rPr>
        <w:t xml:space="preserve"> </w:t>
      </w:r>
    </w:p>
    <w:p w14:paraId="4C9EA42D">
      <w:pPr>
        <w:tabs>
          <w:tab w:val="left" w:pos="2790"/>
        </w:tabs>
        <w:jc w:val="right"/>
        <w:rPr>
          <w:b/>
        </w:rPr>
      </w:pPr>
      <w:r>
        <w:rPr>
          <w:rFonts w:hint="default"/>
          <w:b/>
          <w:lang w:val="ru-RU"/>
        </w:rPr>
        <w:t xml:space="preserve"> </w:t>
      </w:r>
      <w:r>
        <w:rPr>
          <w:b/>
        </w:rPr>
        <w:tab/>
      </w:r>
    </w:p>
    <w:p w14:paraId="165630F9"/>
    <w:p w14:paraId="405E4EB2"/>
    <w:p w14:paraId="116116D3"/>
    <w:tbl>
      <w:tblPr>
        <w:tblStyle w:val="3"/>
        <w:tblW w:w="10138" w:type="dxa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 w14:paraId="2C413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138" w:type="dxa"/>
          </w:tcPr>
          <w:p w14:paraId="625F7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default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АДМИНИСТРАЦИЯ</w:t>
            </w:r>
          </w:p>
          <w:p w14:paraId="62CF3A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 УНЪЮГАН</w:t>
            </w:r>
          </w:p>
          <w:p w14:paraId="6202C4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Октябрьского района</w:t>
            </w:r>
          </w:p>
          <w:p w14:paraId="4A0FA2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  <w:p w14:paraId="31F8FD50">
            <w:pPr>
              <w:jc w:val="center"/>
              <w:rPr>
                <w:b/>
                <w:sz w:val="28"/>
                <w:szCs w:val="28"/>
              </w:rPr>
            </w:pPr>
          </w:p>
          <w:p w14:paraId="3C0F7A3F">
            <w:pPr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14:paraId="39EEB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0138" w:type="dxa"/>
          </w:tcPr>
          <w:p w14:paraId="19DCAA22"/>
          <w:p w14:paraId="58AF9C49">
            <w:pPr>
              <w:ind w:left="-240" w:leftChars="-100" w:firstLine="240" w:firstLineChars="100"/>
              <w:rPr>
                <w:rFonts w:hint="default"/>
                <w:lang w:val="ru-RU"/>
              </w:rPr>
            </w:pPr>
            <w:r>
              <w:t xml:space="preserve">от </w:t>
            </w:r>
            <w:r>
              <w:rPr>
                <w:rFonts w:hint="default"/>
                <w:u w:val="single"/>
                <w:lang w:val="ru-RU"/>
              </w:rPr>
              <w:t xml:space="preserve">23 апреля </w:t>
            </w:r>
            <w:r>
              <w:rPr>
                <w:u w:val="single"/>
              </w:rPr>
              <w:t>202</w:t>
            </w:r>
            <w:r>
              <w:rPr>
                <w:rFonts w:hint="default"/>
                <w:u w:val="single"/>
                <w:lang w:val="ru-RU"/>
              </w:rPr>
              <w:t xml:space="preserve">6 </w:t>
            </w:r>
            <w:r>
              <w:rPr>
                <w:u w:val="single"/>
              </w:rPr>
              <w:t>г.</w:t>
            </w:r>
            <w:r>
              <w:t xml:space="preserve">                                                                                       </w:t>
            </w:r>
            <w:r>
              <w:rPr>
                <w:rFonts w:hint="default"/>
                <w:lang w:val="ru-RU"/>
              </w:rPr>
              <w:t xml:space="preserve">                                   </w:t>
            </w:r>
            <w:r>
              <w:t>№</w:t>
            </w:r>
            <w:r>
              <w:rPr>
                <w:rFonts w:hint="default"/>
                <w:lang w:val="ru-RU"/>
              </w:rPr>
              <w:t xml:space="preserve"> 86  </w:t>
            </w:r>
          </w:p>
          <w:p w14:paraId="46364C6A">
            <w:r>
              <w:t>п. Унъюган</w:t>
            </w:r>
          </w:p>
          <w:p w14:paraId="290D7566"/>
          <w:p w14:paraId="2BD7D42E">
            <w:pPr>
              <w:autoSpaceDE w:val="0"/>
              <w:autoSpaceDN w:val="0"/>
              <w:adjustRightInd w:val="0"/>
              <w:ind w:left="-240" w:leftChars="-100" w:firstLine="240" w:firstLineChars="100"/>
              <w:jc w:val="both"/>
            </w:pPr>
            <w:r>
              <w:t>О введении особого противопожарного</w:t>
            </w:r>
          </w:p>
          <w:p w14:paraId="4AE54F81">
            <w:pPr>
              <w:autoSpaceDE w:val="0"/>
              <w:autoSpaceDN w:val="0"/>
              <w:adjustRightInd w:val="0"/>
              <w:jc w:val="both"/>
            </w:pPr>
            <w:r>
              <w:t xml:space="preserve">режима на территории муниципального </w:t>
            </w:r>
          </w:p>
          <w:p w14:paraId="1DEEDD99">
            <w:pPr>
              <w:autoSpaceDE w:val="0"/>
              <w:autoSpaceDN w:val="0"/>
              <w:adjustRightInd w:val="0"/>
              <w:jc w:val="both"/>
            </w:pPr>
            <w:r>
              <w:rPr>
                <w:lang w:val="ru-RU"/>
              </w:rPr>
              <w:t>о</w:t>
            </w:r>
            <w:r>
              <w:t>бразования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>
              <w:t>ельско</w:t>
            </w: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 xml:space="preserve"> </w:t>
            </w:r>
            <w:r>
              <w:t>поселени</w:t>
            </w:r>
            <w:r>
              <w:rPr>
                <w:lang w:val="ru-RU"/>
              </w:rPr>
              <w:t>е</w:t>
            </w:r>
            <w:r>
              <w:t xml:space="preserve"> Унъюган</w:t>
            </w:r>
          </w:p>
        </w:tc>
      </w:tr>
      <w:tr w14:paraId="6F77B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138" w:type="dxa"/>
          </w:tcPr>
          <w:p w14:paraId="0B594E3D">
            <w:pPr>
              <w:ind w:left="-480" w:leftChars="-200" w:firstLine="240" w:firstLineChars="100"/>
            </w:pPr>
          </w:p>
        </w:tc>
      </w:tr>
    </w:tbl>
    <w:p w14:paraId="17C3E0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"consultantplus://offline/ref=F1C56AE66723B7497013C0ED6023475C718F54B4823143D9529AE7C922A6E3CDB114A2DD9DT7m2L"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статьями 19,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30 Федерального закона от 21.12.1994 № 69-ФЗ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«О пожарной безопасности», постановлени</w:t>
      </w:r>
      <w:r>
        <w:rPr>
          <w:rFonts w:ascii="Times New Roman" w:hAnsi="Times New Roman" w:cs="Times New Roman"/>
          <w:sz w:val="24"/>
          <w:szCs w:val="24"/>
          <w:lang w:val="ru-RU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16.09.2020 № 1479 «Об утверждении Правил противопожарного режима в Российской Федерации», постановлени</w:t>
      </w:r>
      <w:r>
        <w:rPr>
          <w:rFonts w:ascii="Times New Roman" w:hAnsi="Times New Roman" w:cs="Times New Roman"/>
          <w:sz w:val="24"/>
          <w:szCs w:val="24"/>
          <w:lang w:val="ru-RU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округа-Югры от 27.08.2011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312-п «О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орядке введения особого противопожарного режима на территории Ханты-Мансийского автономного округа-Югры»,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  <w:lang w:val="ru-RU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Унъюган от 20.06.2016 № 235 «Об утверждении Положения о порядке введения особого противопожарного режима в границах муниципального образования сельское поселени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Унъюган», с целью обеспечения пожарной безопасности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реализации дополнительных противопожарных мероприятий в период проведения мероприятий, посвящённых празднику Весны и Труда, 81-й годовщине Победы в Великой Отечественной войне 1941-1945 гг:</w:t>
      </w:r>
    </w:p>
    <w:p w14:paraId="36FE871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</w:pPr>
      <w:r>
        <w:t xml:space="preserve">1. Ввести особый противопожарный режим на территории муниципального образования сельское поселение Унъюган на период с </w:t>
      </w:r>
      <w:r>
        <w:rPr>
          <w:rFonts w:hint="default"/>
          <w:lang w:val="ru-RU"/>
        </w:rPr>
        <w:t>30 апреля</w:t>
      </w:r>
      <w:r>
        <w:t xml:space="preserve"> 20</w:t>
      </w:r>
      <w:r>
        <w:rPr>
          <w:lang w:val="zh-CN"/>
        </w:rPr>
        <w:t>2</w:t>
      </w:r>
      <w:r>
        <w:rPr>
          <w:rFonts w:hint="default"/>
          <w:lang w:val="ru-RU"/>
        </w:rPr>
        <w:t>6</w:t>
      </w:r>
      <w:r>
        <w:t xml:space="preserve"> года по </w:t>
      </w:r>
      <w:r>
        <w:rPr>
          <w:rFonts w:hint="default"/>
          <w:lang w:val="ru-RU"/>
        </w:rPr>
        <w:t xml:space="preserve">12 мая </w:t>
      </w:r>
      <w:r>
        <w:t>20</w:t>
      </w:r>
      <w:r>
        <w:rPr>
          <w:lang w:val="zh-CN"/>
        </w:rPr>
        <w:t>2</w:t>
      </w:r>
      <w:r>
        <w:rPr>
          <w:rFonts w:hint="default"/>
          <w:lang w:val="ru-RU"/>
        </w:rPr>
        <w:t>6</w:t>
      </w:r>
      <w:r>
        <w:t xml:space="preserve"> года (включительно).</w:t>
      </w:r>
    </w:p>
    <w:p w14:paraId="6ABC1DC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Запретить в период действия особого противопожарного режима на территории муниципального образования сельское поселение Унъюган:</w:t>
      </w:r>
    </w:p>
    <w:p w14:paraId="31AEDE1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разведение костров в лесах, прилегающих к границам сельского поселения Унъюган;</w:t>
      </w:r>
    </w:p>
    <w:p w14:paraId="24D7C4C3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пожароопасных работ;</w:t>
      </w:r>
    </w:p>
    <w:p w14:paraId="0CD5AC5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-топку печей, кухонных очагов и котельных установок, имеющих нарушения в эксплуатации.</w:t>
      </w:r>
    </w:p>
    <w:p w14:paraId="2E34996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Рекомендовать руководителям предприятий, организаций и учреждений всех форм собственности, осуществляющих свою деятельность на территории муниципального образования сельское поселение Унъюган:</w:t>
      </w:r>
    </w:p>
    <w:p w14:paraId="35C23692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внеплановые инструктажи с работниками о соблюдении мер пожарной безопасности на подведомственных объектах и в лесу;</w:t>
      </w:r>
    </w:p>
    <w:p w14:paraId="558B242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наблюдение за противопожарным состоянием подведомственных объектов и прилегающих к ним зонам.</w:t>
      </w:r>
    </w:p>
    <w:p w14:paraId="78AA5369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Патрульной группе в границах муниципального образования сельское поселение Унъюган:</w:t>
      </w:r>
    </w:p>
    <w:p w14:paraId="20403072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разъяснительную работу среди населения об опасности разведения костров в лесах, на территории населенного пункта поселения и на прилегающих к ним зонах;</w:t>
      </w:r>
    </w:p>
    <w:p w14:paraId="3F8BE87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провести проверку систем оповещения населения о чрезвычайных ситуациях;</w:t>
      </w:r>
    </w:p>
    <w:p w14:paraId="4E9A16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постоянное информирование населения о введении на территории муниципального образования сельское поселение Унъюган особого противопожарного режима, лесопожарной обстановки, класса пожарной опасности и запрета посещения лесов населением.</w:t>
      </w:r>
    </w:p>
    <w:p w14:paraId="214330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Рекомендовать гражданам, проживающим на территории муниципального образования сельское поселение Унъюган, обеспечить личные подворья емкостями с водой и первичными средствами пожаротушения.</w:t>
      </w:r>
    </w:p>
    <w:p w14:paraId="4EF3AA47">
      <w:pPr>
        <w:keepNext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/>
        <w:spacing w:after="0" w:line="240" w:lineRule="auto"/>
        <w:ind w:firstLine="709" w:firstLineChars="0"/>
        <w:jc w:val="both"/>
        <w:textAlignment w:val="auto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Постановление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опубликовать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в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сетевом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издании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«Официальный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сайт Октябрьского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района» и разместить на официальном сайте Администрации сельского поселения Унъюган в информационно - телекоммуникационной сети общего пользования (компьютерной сети «Интернет»)</w:t>
      </w:r>
      <w:r>
        <w:t>.</w:t>
      </w:r>
    </w:p>
    <w:p w14:paraId="438199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Контроль за исполнением постановления оставляю за собой.</w:t>
      </w:r>
    </w:p>
    <w:p w14:paraId="7C87318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145A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B6E6490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56155B4F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Исполняющий обязанности</w:t>
      </w:r>
    </w:p>
    <w:p w14:paraId="5568802A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главы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В. Балабанова</w:t>
      </w:r>
    </w:p>
    <w:p w14:paraId="1A994746">
      <w:pPr>
        <w:pStyle w:val="14"/>
        <w:jc w:val="center"/>
        <w:rPr>
          <w:rFonts w:ascii="Times New Roman" w:hAnsi="Times New Roman" w:cs="Times New Roman"/>
        </w:rPr>
      </w:pPr>
    </w:p>
    <w:p w14:paraId="08CF0467">
      <w:pPr>
        <w:pStyle w:val="14"/>
        <w:jc w:val="center"/>
        <w:rPr>
          <w:rFonts w:ascii="Times New Roman" w:hAnsi="Times New Roman" w:cs="Times New Roman"/>
        </w:rPr>
      </w:pPr>
    </w:p>
    <w:p w14:paraId="6277C7C9">
      <w:pPr>
        <w:pStyle w:val="14"/>
        <w:jc w:val="center"/>
        <w:rPr>
          <w:rFonts w:ascii="Times New Roman" w:hAnsi="Times New Roman" w:cs="Times New Roman"/>
        </w:rPr>
      </w:pPr>
    </w:p>
    <w:p w14:paraId="6B0A40DF">
      <w:pPr>
        <w:pStyle w:val="14"/>
        <w:jc w:val="center"/>
        <w:rPr>
          <w:rFonts w:ascii="Times New Roman" w:hAnsi="Times New Roman" w:cs="Times New Roman"/>
        </w:rPr>
      </w:pPr>
    </w:p>
    <w:p w14:paraId="403C4F89">
      <w:pPr>
        <w:pStyle w:val="14"/>
        <w:jc w:val="center"/>
        <w:rPr>
          <w:rFonts w:ascii="Times New Roman" w:hAnsi="Times New Roman" w:cs="Times New Roman"/>
        </w:rPr>
      </w:pPr>
    </w:p>
    <w:p w14:paraId="22B4FFD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321A02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38FC15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709" w:firstLineChars="0"/>
        <w:textAlignment w:val="auto"/>
        <w:rPr>
          <w:rFonts w:hint="default"/>
          <w:lang w:val="ru-RU"/>
        </w:rPr>
      </w:pPr>
    </w:p>
    <w:p w14:paraId="0F08808D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02CC4700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0CCC2A22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0EE12E06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4AB09FAB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3243E631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48F3525F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63DDB9CA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0A9DF983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0A0D7257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7FC5911A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158B12EB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2A599396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4461AC7D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3177C9DF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1D3EC4C3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4752CFE6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4AEF1F38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603143B4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178DB282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5F867D12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2C69773B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015ECDF2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371873EF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3D821E3D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0FFE21F4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258BD928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35E22D4B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11AEA18D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66A9E80D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6B270CD8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56D55B93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6B4F2611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297BDD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СОГЛАСОВАНИЕ</w:t>
      </w:r>
    </w:p>
    <w:p w14:paraId="4A2B4A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проекта  постановления  Администрации сельского поселения Унъюган</w:t>
      </w:r>
    </w:p>
    <w:p w14:paraId="5B2A28E8">
      <w:pPr>
        <w:autoSpaceDE w:val="0"/>
        <w:autoSpaceDN w:val="0"/>
        <w:adjustRightInd w:val="0"/>
        <w:ind w:left="-240" w:leftChars="-100" w:firstLine="240" w:firstLineChars="100"/>
        <w:jc w:val="both"/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«</w:t>
      </w:r>
      <w:r>
        <w:t>О введении особого противопожарного</w:t>
      </w:r>
      <w:r>
        <w:rPr>
          <w:rFonts w:hint="default"/>
          <w:lang w:val="ru-RU"/>
        </w:rPr>
        <w:t xml:space="preserve"> </w:t>
      </w:r>
      <w:r>
        <w:t>режима на территории муниципального образования</w:t>
      </w:r>
    </w:p>
    <w:p w14:paraId="7B785D39">
      <w:pPr>
        <w:rPr>
          <w:rFonts w:ascii="Times New Roman" w:hAnsi="Times New Roman" w:eastAsia="Times New Roman" w:cs="Times New Roman"/>
          <w:sz w:val="24"/>
          <w:szCs w:val="24"/>
        </w:rPr>
      </w:pPr>
      <w:r>
        <w:t>сельского поселения Унъюган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>от «___»______________202</w:t>
      </w:r>
      <w:r>
        <w:rPr>
          <w:rFonts w:hint="default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 №____</w:t>
      </w:r>
    </w:p>
    <w:p w14:paraId="5B1C55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</w:p>
    <w:p w14:paraId="7BCEB04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Исполнитель: </w:t>
      </w:r>
    </w:p>
    <w:p w14:paraId="5D41449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Главный специалист отдела обеспечения жизнедеятельности</w:t>
      </w:r>
    </w:p>
    <w:p w14:paraId="0576EFA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и управления муниципальным имуществом </w:t>
      </w:r>
      <w:r>
        <w:rPr>
          <w:rFonts w:cs="Times New Roman"/>
          <w:sz w:val="24"/>
          <w:szCs w:val="24"/>
          <w:lang w:val="ru-RU" w:eastAsia="ru-RU" w:bidi="ar-SA"/>
        </w:rPr>
        <w:t>Хакимова</w:t>
      </w:r>
      <w:r>
        <w:rPr>
          <w:rFonts w:hint="default" w:cs="Times New Roman"/>
          <w:sz w:val="24"/>
          <w:szCs w:val="24"/>
          <w:lang w:val="en-US" w:eastAsia="ru-RU" w:bidi="ar-SA"/>
        </w:rPr>
        <w:t xml:space="preserve"> О.А.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, тел. 26-166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>, доб.13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>4</w:t>
      </w:r>
    </w:p>
    <w:p w14:paraId="5D3794E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hint="default" w:cs="Times New Roman"/>
          <w:sz w:val="24"/>
          <w:szCs w:val="24"/>
          <w:lang w:val="en-US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Согласовано:</w:t>
      </w:r>
    </w:p>
    <w:p w14:paraId="10FBB98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</w:p>
    <w:tbl>
      <w:tblPr>
        <w:tblStyle w:val="3"/>
        <w:tblW w:w="1017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20"/>
        <w:gridCol w:w="1800"/>
        <w:gridCol w:w="1800"/>
        <w:gridCol w:w="2025"/>
        <w:gridCol w:w="2025"/>
      </w:tblGrid>
      <w:tr w14:paraId="241359D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" w:hRule="atLeast"/>
        </w:trPr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99C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Ф.И.О.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2C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Дата передачи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на согласование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5CE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Разногласия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03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Подпись, дата 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согласования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15F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Дата возврата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исполнителю</w:t>
            </w:r>
          </w:p>
        </w:tc>
      </w:tr>
      <w:tr w14:paraId="6BD5197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D4B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  <w:p w14:paraId="2806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Балабанова Л. В.</w:t>
            </w:r>
          </w:p>
          <w:p w14:paraId="0E885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заместитель главы поселения</w:t>
            </w:r>
          </w:p>
          <w:p w14:paraId="7B6AB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C47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94F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09B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B36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14:paraId="448F46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526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  <w:p w14:paraId="26056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Мальцева О.А.</w:t>
            </w:r>
          </w:p>
          <w:p w14:paraId="550C3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заместитель главы поселения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980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D6A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972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046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14:paraId="64FF7D8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1873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Маскаева</w:t>
            </w: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 xml:space="preserve"> О.Г. заведующий отделом</w:t>
            </w:r>
          </w:p>
          <w:p w14:paraId="27FF1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657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1C5D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6F2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566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firstLine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14:paraId="63CE64E3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39847569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1460897E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1E74D351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3298714A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64184EBE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6AE3AFD5">
      <w:pPr>
        <w:pStyle w:val="5"/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61A8F009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14E6710B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35FC951D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096F2E7A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4C2A1AFA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492DE643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178E24E5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25B50436">
      <w:pPr>
        <w:pStyle w:val="5"/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</w:t>
      </w:r>
    </w:p>
    <w:p w14:paraId="2EC721B2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37BE4832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1617AA86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</w:p>
    <w:p w14:paraId="439C5423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65366834">
      <w:pPr>
        <w:pStyle w:val="14"/>
        <w:jc w:val="both"/>
        <w:rPr>
          <w:rFonts w:ascii="Times New Roman" w:hAnsi="Times New Roman" w:cs="Times New Roman"/>
        </w:rPr>
      </w:pPr>
    </w:p>
    <w:p w14:paraId="4E6CA0BF">
      <w:pPr>
        <w:pStyle w:val="14"/>
        <w:jc w:val="both"/>
        <w:rPr>
          <w:rFonts w:ascii="Times New Roman" w:hAnsi="Times New Roman" w:cs="Times New Roman"/>
        </w:rPr>
      </w:pPr>
    </w:p>
    <w:p w14:paraId="4203A4CF">
      <w:pPr>
        <w:pStyle w:val="14"/>
        <w:jc w:val="both"/>
        <w:rPr>
          <w:rFonts w:ascii="Times New Roman" w:hAnsi="Times New Roman" w:cs="Times New Roman"/>
        </w:rPr>
      </w:pPr>
    </w:p>
    <w:p w14:paraId="4080A6A3">
      <w:pPr>
        <w:pStyle w:val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pgSz w:w="11906" w:h="16838"/>
      <w:pgMar w:top="709" w:right="707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F"/>
    <w:rsid w:val="00010D50"/>
    <w:rsid w:val="000372A9"/>
    <w:rsid w:val="00062027"/>
    <w:rsid w:val="0007008F"/>
    <w:rsid w:val="00073AC3"/>
    <w:rsid w:val="00076BA4"/>
    <w:rsid w:val="00080F04"/>
    <w:rsid w:val="00081751"/>
    <w:rsid w:val="00086310"/>
    <w:rsid w:val="000904C5"/>
    <w:rsid w:val="000D0A42"/>
    <w:rsid w:val="001105B7"/>
    <w:rsid w:val="00126AE4"/>
    <w:rsid w:val="00127F1C"/>
    <w:rsid w:val="001366C1"/>
    <w:rsid w:val="00147DA6"/>
    <w:rsid w:val="001B1755"/>
    <w:rsid w:val="001B2A6A"/>
    <w:rsid w:val="001B504B"/>
    <w:rsid w:val="001C155C"/>
    <w:rsid w:val="001C21F4"/>
    <w:rsid w:val="001D0497"/>
    <w:rsid w:val="001E21AE"/>
    <w:rsid w:val="001F1945"/>
    <w:rsid w:val="00223C21"/>
    <w:rsid w:val="00244900"/>
    <w:rsid w:val="0024737D"/>
    <w:rsid w:val="002541F9"/>
    <w:rsid w:val="00265E1E"/>
    <w:rsid w:val="0028149A"/>
    <w:rsid w:val="002A0096"/>
    <w:rsid w:val="002A5C39"/>
    <w:rsid w:val="002A66CB"/>
    <w:rsid w:val="002C2F7F"/>
    <w:rsid w:val="002D34B1"/>
    <w:rsid w:val="00302323"/>
    <w:rsid w:val="00317566"/>
    <w:rsid w:val="003254A4"/>
    <w:rsid w:val="0032716A"/>
    <w:rsid w:val="003946EE"/>
    <w:rsid w:val="003B3234"/>
    <w:rsid w:val="003E52A4"/>
    <w:rsid w:val="003F64E8"/>
    <w:rsid w:val="00405B76"/>
    <w:rsid w:val="00410C90"/>
    <w:rsid w:val="00412D5B"/>
    <w:rsid w:val="004802E3"/>
    <w:rsid w:val="004943B2"/>
    <w:rsid w:val="0052311D"/>
    <w:rsid w:val="00544F6E"/>
    <w:rsid w:val="0055152C"/>
    <w:rsid w:val="00557526"/>
    <w:rsid w:val="00575B8F"/>
    <w:rsid w:val="00596880"/>
    <w:rsid w:val="005B40EF"/>
    <w:rsid w:val="005D68CB"/>
    <w:rsid w:val="005D777A"/>
    <w:rsid w:val="005F26E5"/>
    <w:rsid w:val="005F5B3A"/>
    <w:rsid w:val="00611790"/>
    <w:rsid w:val="0065386D"/>
    <w:rsid w:val="00663E5B"/>
    <w:rsid w:val="006748B0"/>
    <w:rsid w:val="0069592C"/>
    <w:rsid w:val="006D794B"/>
    <w:rsid w:val="006E18FD"/>
    <w:rsid w:val="007056D5"/>
    <w:rsid w:val="00732A20"/>
    <w:rsid w:val="007344EC"/>
    <w:rsid w:val="00765430"/>
    <w:rsid w:val="007C09FC"/>
    <w:rsid w:val="007C7A23"/>
    <w:rsid w:val="007F517C"/>
    <w:rsid w:val="007F79FF"/>
    <w:rsid w:val="00810584"/>
    <w:rsid w:val="00824945"/>
    <w:rsid w:val="00825FD6"/>
    <w:rsid w:val="0088511D"/>
    <w:rsid w:val="00886138"/>
    <w:rsid w:val="00913D77"/>
    <w:rsid w:val="0094404F"/>
    <w:rsid w:val="00961397"/>
    <w:rsid w:val="00967086"/>
    <w:rsid w:val="009853A2"/>
    <w:rsid w:val="00993337"/>
    <w:rsid w:val="009A0171"/>
    <w:rsid w:val="009B7A00"/>
    <w:rsid w:val="009D2A2B"/>
    <w:rsid w:val="009E0B26"/>
    <w:rsid w:val="009E40F0"/>
    <w:rsid w:val="009E5B22"/>
    <w:rsid w:val="00A0425F"/>
    <w:rsid w:val="00A36C8E"/>
    <w:rsid w:val="00A43558"/>
    <w:rsid w:val="00A500D9"/>
    <w:rsid w:val="00A55079"/>
    <w:rsid w:val="00A75130"/>
    <w:rsid w:val="00A876ED"/>
    <w:rsid w:val="00AB22DB"/>
    <w:rsid w:val="00AB4722"/>
    <w:rsid w:val="00AD4588"/>
    <w:rsid w:val="00AF164B"/>
    <w:rsid w:val="00AF3FB0"/>
    <w:rsid w:val="00B246B6"/>
    <w:rsid w:val="00B26C06"/>
    <w:rsid w:val="00B43B32"/>
    <w:rsid w:val="00B47FBE"/>
    <w:rsid w:val="00B57D34"/>
    <w:rsid w:val="00B636F3"/>
    <w:rsid w:val="00BD3CA4"/>
    <w:rsid w:val="00C02367"/>
    <w:rsid w:val="00C02725"/>
    <w:rsid w:val="00C10CB7"/>
    <w:rsid w:val="00C13B70"/>
    <w:rsid w:val="00C27890"/>
    <w:rsid w:val="00C61716"/>
    <w:rsid w:val="00C81C32"/>
    <w:rsid w:val="00C836B6"/>
    <w:rsid w:val="00CA3360"/>
    <w:rsid w:val="00CB363B"/>
    <w:rsid w:val="00CE53F4"/>
    <w:rsid w:val="00CF0DCE"/>
    <w:rsid w:val="00D00C3C"/>
    <w:rsid w:val="00D06C7E"/>
    <w:rsid w:val="00D15788"/>
    <w:rsid w:val="00D302F7"/>
    <w:rsid w:val="00D31D74"/>
    <w:rsid w:val="00D51E0F"/>
    <w:rsid w:val="00D700CF"/>
    <w:rsid w:val="00D7178A"/>
    <w:rsid w:val="00D7646D"/>
    <w:rsid w:val="00D85242"/>
    <w:rsid w:val="00D92D6F"/>
    <w:rsid w:val="00DB761D"/>
    <w:rsid w:val="00DC046B"/>
    <w:rsid w:val="00DC5F05"/>
    <w:rsid w:val="00DD50E5"/>
    <w:rsid w:val="00E05F7D"/>
    <w:rsid w:val="00E25D8D"/>
    <w:rsid w:val="00E67E1E"/>
    <w:rsid w:val="00E711D7"/>
    <w:rsid w:val="00E867B3"/>
    <w:rsid w:val="00EB1855"/>
    <w:rsid w:val="00EC08FC"/>
    <w:rsid w:val="00EC7D69"/>
    <w:rsid w:val="00EE04AF"/>
    <w:rsid w:val="00EE6A69"/>
    <w:rsid w:val="00EF1FEF"/>
    <w:rsid w:val="00EF75A9"/>
    <w:rsid w:val="00F04C65"/>
    <w:rsid w:val="00F126CA"/>
    <w:rsid w:val="00F17DD2"/>
    <w:rsid w:val="00F21A45"/>
    <w:rsid w:val="00F265B0"/>
    <w:rsid w:val="00F305D3"/>
    <w:rsid w:val="00F47310"/>
    <w:rsid w:val="00F763BE"/>
    <w:rsid w:val="00FC21E8"/>
    <w:rsid w:val="00FC3E92"/>
    <w:rsid w:val="0AC93983"/>
    <w:rsid w:val="0CFA3687"/>
    <w:rsid w:val="13CA4F36"/>
    <w:rsid w:val="15487A59"/>
    <w:rsid w:val="19115E4D"/>
    <w:rsid w:val="27514AF0"/>
    <w:rsid w:val="2A840DCA"/>
    <w:rsid w:val="2C033EEB"/>
    <w:rsid w:val="2FFD0DCB"/>
    <w:rsid w:val="33D83FB0"/>
    <w:rsid w:val="3A154606"/>
    <w:rsid w:val="3AA22AEC"/>
    <w:rsid w:val="3ECB3E55"/>
    <w:rsid w:val="49740A4E"/>
    <w:rsid w:val="5277638D"/>
    <w:rsid w:val="5AB926FE"/>
    <w:rsid w:val="6A8D1137"/>
    <w:rsid w:val="6B460D28"/>
    <w:rsid w:val="6C192CC1"/>
    <w:rsid w:val="70596604"/>
    <w:rsid w:val="7AE7344E"/>
    <w:rsid w:val="7CBB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6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7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8">
    <w:name w:val="ConsPlusCell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PlusDocLis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PlusTitlePage"/>
    <w:autoRedefine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paragraph" w:customStyle="1" w:styleId="11">
    <w:name w:val="ConsPlusJurTerm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6"/>
      <w:szCs w:val="20"/>
      <w:lang w:val="ru-RU" w:eastAsia="ru-RU" w:bidi="ar-SA"/>
    </w:rPr>
  </w:style>
  <w:style w:type="paragraph" w:customStyle="1" w:styleId="12">
    <w:name w:val="ConsPlusTextList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3">
    <w:name w:val="Текст выноски Знак"/>
    <w:basedOn w:val="2"/>
    <w:link w:val="4"/>
    <w:autoRedefine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4">
    <w:name w:val="No Spacing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648</Words>
  <Characters>3694</Characters>
  <Lines>30</Lines>
  <Paragraphs>8</Paragraphs>
  <TotalTime>114</TotalTime>
  <ScaleCrop>false</ScaleCrop>
  <LinksUpToDate>false</LinksUpToDate>
  <CharactersWithSpaces>4334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2021-04-26T06:41:00Z</dcterms:created>
  <dc:creator>НикитчукТИ</dc:creator>
  <cp:lastModifiedBy>ПлатоноваТИ</cp:lastModifiedBy>
  <cp:lastPrinted>2026-04-23T10:23:28Z</cp:lastPrinted>
  <dcterms:modified xsi:type="dcterms:W3CDTF">2026-04-23T10:26:49Z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B25861619CC548D69873B94C8A619C03_13</vt:lpwstr>
  </property>
</Properties>
</file>