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73" w:rsidRPr="00184255" w:rsidRDefault="00384B73" w:rsidP="00384B73">
      <w:r w:rsidRPr="0018425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-167640</wp:posOffset>
            </wp:positionV>
            <wp:extent cx="495300" cy="609600"/>
            <wp:effectExtent l="19050" t="0" r="0" b="0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B73" w:rsidRPr="00184255" w:rsidRDefault="00384B73" w:rsidP="00384B73"/>
    <w:p w:rsidR="00384B73" w:rsidRPr="00184255" w:rsidRDefault="00384B73" w:rsidP="00384B73"/>
    <w:tbl>
      <w:tblPr>
        <w:tblW w:w="9639" w:type="dxa"/>
        <w:tblLayout w:type="fixed"/>
        <w:tblLook w:val="01E0"/>
      </w:tblPr>
      <w:tblGrid>
        <w:gridCol w:w="237"/>
        <w:gridCol w:w="608"/>
        <w:gridCol w:w="236"/>
        <w:gridCol w:w="1489"/>
        <w:gridCol w:w="348"/>
        <w:gridCol w:w="267"/>
        <w:gridCol w:w="256"/>
        <w:gridCol w:w="3892"/>
        <w:gridCol w:w="445"/>
        <w:gridCol w:w="1861"/>
      </w:tblGrid>
      <w:tr w:rsidR="00384B73" w:rsidRPr="00184255" w:rsidTr="00252247">
        <w:trPr>
          <w:trHeight w:val="1134"/>
        </w:trPr>
        <w:tc>
          <w:tcPr>
            <w:tcW w:w="9639" w:type="dxa"/>
            <w:gridSpan w:val="10"/>
          </w:tcPr>
          <w:p w:rsidR="00384B73" w:rsidRPr="00184255" w:rsidRDefault="00384B73" w:rsidP="00252247">
            <w:pPr>
              <w:ind w:right="-256"/>
              <w:jc w:val="center"/>
              <w:rPr>
                <w:rFonts w:ascii="Georgia" w:hAnsi="Georgia"/>
                <w:b/>
              </w:rPr>
            </w:pPr>
            <w:r w:rsidRPr="00184255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384B73" w:rsidRPr="00184255" w:rsidRDefault="00384B73" w:rsidP="00252247">
            <w:pPr>
              <w:ind w:right="-256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384B73" w:rsidRPr="00184255" w:rsidRDefault="00384B73" w:rsidP="00252247">
            <w:pPr>
              <w:ind w:right="-256"/>
              <w:jc w:val="center"/>
              <w:rPr>
                <w:b/>
                <w:sz w:val="26"/>
                <w:szCs w:val="26"/>
              </w:rPr>
            </w:pPr>
            <w:r w:rsidRPr="00184255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384B73" w:rsidRPr="00184255" w:rsidRDefault="00384B73" w:rsidP="00252247">
            <w:pPr>
              <w:ind w:right="-256"/>
              <w:jc w:val="center"/>
              <w:rPr>
                <w:sz w:val="12"/>
                <w:szCs w:val="12"/>
              </w:rPr>
            </w:pPr>
          </w:p>
          <w:p w:rsidR="00384B73" w:rsidRPr="00184255" w:rsidRDefault="00384B73" w:rsidP="00252247">
            <w:pPr>
              <w:ind w:right="-256"/>
              <w:jc w:val="center"/>
              <w:rPr>
                <w:b/>
                <w:sz w:val="26"/>
                <w:szCs w:val="26"/>
              </w:rPr>
            </w:pPr>
            <w:r w:rsidRPr="00184255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384B73" w:rsidRPr="00184255" w:rsidTr="00252247">
        <w:trPr>
          <w:trHeight w:val="454"/>
        </w:trPr>
        <w:tc>
          <w:tcPr>
            <w:tcW w:w="236" w:type="dxa"/>
            <w:vAlign w:val="bottom"/>
          </w:tcPr>
          <w:p w:rsidR="00384B73" w:rsidRPr="00184255" w:rsidRDefault="00384B73" w:rsidP="00252247">
            <w:pPr>
              <w:ind w:left="-105"/>
            </w:pPr>
            <w:r w:rsidRPr="00184255"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B73" w:rsidRPr="00184255" w:rsidRDefault="00384B73" w:rsidP="00252247"/>
        </w:tc>
        <w:tc>
          <w:tcPr>
            <w:tcW w:w="213" w:type="dxa"/>
            <w:vAlign w:val="bottom"/>
          </w:tcPr>
          <w:p w:rsidR="00384B73" w:rsidRPr="00184255" w:rsidRDefault="00384B73" w:rsidP="00252247">
            <w:r w:rsidRPr="00184255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B73" w:rsidRPr="00184255" w:rsidRDefault="00384B73" w:rsidP="00252247">
            <w:pPr>
              <w:jc w:val="center"/>
            </w:pPr>
          </w:p>
        </w:tc>
        <w:tc>
          <w:tcPr>
            <w:tcW w:w="348" w:type="dxa"/>
            <w:vAlign w:val="bottom"/>
          </w:tcPr>
          <w:p w:rsidR="00384B73" w:rsidRPr="00184255" w:rsidRDefault="00384B73" w:rsidP="00252247">
            <w:pPr>
              <w:ind w:right="-108"/>
              <w:jc w:val="right"/>
            </w:pPr>
            <w:r w:rsidRPr="00184255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4B73" w:rsidRPr="00184255" w:rsidRDefault="00384B73" w:rsidP="00252247">
            <w:r w:rsidRPr="00184255">
              <w:t xml:space="preserve">20 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4B73" w:rsidRPr="00184255" w:rsidRDefault="00384B73" w:rsidP="00252247">
            <w:proofErr w:type="gramStart"/>
            <w:r w:rsidRPr="00184255">
              <w:t>г</w:t>
            </w:r>
            <w:proofErr w:type="gramEnd"/>
            <w:r w:rsidRPr="00184255">
              <w:t>.</w:t>
            </w:r>
          </w:p>
        </w:tc>
        <w:tc>
          <w:tcPr>
            <w:tcW w:w="3903" w:type="dxa"/>
            <w:vAlign w:val="bottom"/>
          </w:tcPr>
          <w:p w:rsidR="00384B73" w:rsidRPr="00184255" w:rsidRDefault="00384B73" w:rsidP="00252247"/>
        </w:tc>
        <w:tc>
          <w:tcPr>
            <w:tcW w:w="446" w:type="dxa"/>
            <w:vAlign w:val="bottom"/>
          </w:tcPr>
          <w:p w:rsidR="00384B73" w:rsidRPr="00184255" w:rsidRDefault="00384B73" w:rsidP="00252247">
            <w:pPr>
              <w:jc w:val="center"/>
            </w:pPr>
            <w:r w:rsidRPr="00184255">
              <w:t>№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B73" w:rsidRPr="00184255" w:rsidRDefault="00384B73" w:rsidP="00252247">
            <w:pPr>
              <w:jc w:val="center"/>
            </w:pPr>
          </w:p>
        </w:tc>
      </w:tr>
      <w:tr w:rsidR="00384B73" w:rsidRPr="00184255" w:rsidTr="00252247">
        <w:trPr>
          <w:trHeight w:val="181"/>
        </w:trPr>
        <w:tc>
          <w:tcPr>
            <w:tcW w:w="963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84B73" w:rsidRPr="00184255" w:rsidRDefault="00384B73" w:rsidP="00380503">
            <w:pPr>
              <w:ind w:left="-142"/>
            </w:pPr>
            <w:proofErr w:type="spellStart"/>
            <w:r w:rsidRPr="00184255">
              <w:t>пгт</w:t>
            </w:r>
            <w:proofErr w:type="spellEnd"/>
            <w:r w:rsidRPr="00184255">
              <w:t>. Октябрьское</w:t>
            </w:r>
          </w:p>
        </w:tc>
      </w:tr>
    </w:tbl>
    <w:p w:rsidR="00384B73" w:rsidRPr="00184255" w:rsidRDefault="00384B73" w:rsidP="00384B73"/>
    <w:p w:rsidR="00EF7303" w:rsidRPr="00184255" w:rsidRDefault="00384B73" w:rsidP="00380503">
      <w:pPr>
        <w:ind w:hanging="142"/>
      </w:pPr>
      <w:r w:rsidRPr="00184255">
        <w:t>О внесении изменений в постановление администрации</w:t>
      </w:r>
    </w:p>
    <w:p w:rsidR="00384B73" w:rsidRPr="00184255" w:rsidRDefault="00384B73" w:rsidP="00380503">
      <w:pPr>
        <w:ind w:hanging="142"/>
      </w:pPr>
      <w:r w:rsidRPr="00184255">
        <w:t>Октябрьского района от 05.03.2019 № 459</w:t>
      </w:r>
    </w:p>
    <w:p w:rsidR="00384B73" w:rsidRPr="00184255" w:rsidRDefault="00384B73" w:rsidP="00384B73">
      <w:pPr>
        <w:pStyle w:val="125"/>
        <w:ind w:firstLine="0"/>
        <w:rPr>
          <w:szCs w:val="24"/>
        </w:rPr>
      </w:pPr>
    </w:p>
    <w:p w:rsidR="00384B73" w:rsidRPr="00184255" w:rsidRDefault="00384B73" w:rsidP="00384B73">
      <w:pPr>
        <w:pStyle w:val="125"/>
        <w:ind w:firstLine="0"/>
        <w:rPr>
          <w:szCs w:val="24"/>
        </w:rPr>
      </w:pPr>
    </w:p>
    <w:p w:rsidR="00384B73" w:rsidRPr="00184255" w:rsidRDefault="00384B73" w:rsidP="00A46855">
      <w:pPr>
        <w:pStyle w:val="125"/>
        <w:spacing w:before="100" w:beforeAutospacing="1" w:after="100" w:afterAutospacing="1"/>
        <w:ind w:left="-142" w:firstLine="709"/>
        <w:contextualSpacing/>
        <w:rPr>
          <w:bCs/>
        </w:rPr>
      </w:pPr>
      <w:proofErr w:type="gramStart"/>
      <w:r w:rsidRPr="00184255">
        <w:rPr>
          <w:szCs w:val="24"/>
        </w:rPr>
        <w:t xml:space="preserve">В соответствии с постановлением Правительства Ханты-Мансийского автономного округа – </w:t>
      </w:r>
      <w:proofErr w:type="spellStart"/>
      <w:r w:rsidRPr="00184255">
        <w:rPr>
          <w:szCs w:val="24"/>
        </w:rPr>
        <w:t>Югры</w:t>
      </w:r>
      <w:proofErr w:type="spellEnd"/>
      <w:r w:rsidRPr="00184255">
        <w:rPr>
          <w:szCs w:val="24"/>
        </w:rPr>
        <w:t xml:space="preserve"> от 27.07.2018 № 226-п «О модельной государственной программе Ханты-Мансийского автономного округа – </w:t>
      </w:r>
      <w:proofErr w:type="spellStart"/>
      <w:r w:rsidRPr="00184255">
        <w:rPr>
          <w:szCs w:val="24"/>
        </w:rPr>
        <w:t>Югры</w:t>
      </w:r>
      <w:proofErr w:type="spellEnd"/>
      <w:r w:rsidRPr="00184255">
        <w:rPr>
          <w:szCs w:val="24"/>
        </w:rPr>
        <w:t xml:space="preserve">, порядке принятия решения о разработке государственных программ Ханты-Мансийского автономного округа – </w:t>
      </w:r>
      <w:proofErr w:type="spellStart"/>
      <w:r w:rsidRPr="00184255">
        <w:rPr>
          <w:szCs w:val="24"/>
        </w:rPr>
        <w:t>Югры</w:t>
      </w:r>
      <w:proofErr w:type="spellEnd"/>
      <w:r w:rsidRPr="00184255">
        <w:rPr>
          <w:szCs w:val="24"/>
        </w:rPr>
        <w:t xml:space="preserve">, их формирования, утверждения и реализации и плане мероприятий по обеспечению разработки, утверждению государственных программ Ханты-Мансийского автономного – </w:t>
      </w:r>
      <w:proofErr w:type="spellStart"/>
      <w:r w:rsidRPr="00184255">
        <w:rPr>
          <w:szCs w:val="24"/>
        </w:rPr>
        <w:t>Югры</w:t>
      </w:r>
      <w:proofErr w:type="spellEnd"/>
      <w:r w:rsidRPr="00184255">
        <w:rPr>
          <w:szCs w:val="24"/>
        </w:rPr>
        <w:t xml:space="preserve"> в соответствии с национальными целями развития»:</w:t>
      </w:r>
      <w:r w:rsidRPr="00184255">
        <w:rPr>
          <w:bCs/>
        </w:rPr>
        <w:tab/>
      </w:r>
      <w:proofErr w:type="gramEnd"/>
    </w:p>
    <w:p w:rsidR="00384B73" w:rsidRPr="00184255" w:rsidRDefault="00384B73" w:rsidP="00A46855">
      <w:pPr>
        <w:pStyle w:val="125"/>
        <w:ind w:left="-142" w:firstLine="709"/>
        <w:rPr>
          <w:szCs w:val="24"/>
        </w:rPr>
      </w:pPr>
      <w:r w:rsidRPr="00184255">
        <w:rPr>
          <w:szCs w:val="24"/>
        </w:rPr>
        <w:t>1. Внести в постановление администрации Октябрьского района от 05.03.2019</w:t>
      </w:r>
      <w:r w:rsidR="00A46855" w:rsidRPr="00184255">
        <w:rPr>
          <w:szCs w:val="24"/>
        </w:rPr>
        <w:t xml:space="preserve">        </w:t>
      </w:r>
      <w:r w:rsidRPr="00184255">
        <w:rPr>
          <w:szCs w:val="24"/>
        </w:rPr>
        <w:t xml:space="preserve"> </w:t>
      </w:r>
      <w:r w:rsidR="00EF7303" w:rsidRPr="00184255">
        <w:rPr>
          <w:szCs w:val="24"/>
        </w:rPr>
        <w:t xml:space="preserve">       </w:t>
      </w:r>
      <w:r w:rsidRPr="00184255">
        <w:rPr>
          <w:szCs w:val="24"/>
        </w:rPr>
        <w:t>№ 459 «О муниципальных программах Октябрьского района» следующие изменения:</w:t>
      </w:r>
    </w:p>
    <w:p w:rsidR="00EF7303" w:rsidRPr="00184255" w:rsidRDefault="0070390D" w:rsidP="00A46855">
      <w:pPr>
        <w:autoSpaceDE w:val="0"/>
        <w:autoSpaceDN w:val="0"/>
        <w:adjustRightInd w:val="0"/>
        <w:ind w:firstLine="567"/>
        <w:jc w:val="both"/>
      </w:pPr>
      <w:r w:rsidRPr="00184255">
        <w:t>1.1</w:t>
      </w:r>
      <w:r w:rsidR="0056716C" w:rsidRPr="00184255">
        <w:t xml:space="preserve">. Абзац второй пункта 3 </w:t>
      </w:r>
      <w:r w:rsidR="00EF7303" w:rsidRPr="00184255">
        <w:t>изложить в следующей редакции:</w:t>
      </w:r>
    </w:p>
    <w:p w:rsidR="00384B73" w:rsidRPr="00184255" w:rsidRDefault="00EF7303" w:rsidP="00380503">
      <w:pPr>
        <w:autoSpaceDE w:val="0"/>
        <w:autoSpaceDN w:val="0"/>
        <w:adjustRightInd w:val="0"/>
        <w:ind w:left="-142" w:firstLine="709"/>
        <w:jc w:val="both"/>
      </w:pPr>
      <w:proofErr w:type="gramStart"/>
      <w:r w:rsidRPr="00184255">
        <w:t xml:space="preserve">«при формировании муниципальных программ Октябрьского района в приоритетном порядке предусматриваются бюджетные ассигнования на достижение национальных целей, определенных Указом Президента Российской Федерации от 07.05.2018 </w:t>
      </w:r>
      <w:r w:rsidR="00A46855" w:rsidRPr="00184255">
        <w:t xml:space="preserve">                                   </w:t>
      </w:r>
      <w:r w:rsidRPr="00184255">
        <w:t xml:space="preserve">№ 204 </w:t>
      </w:r>
      <w:r w:rsidR="00290780" w:rsidRPr="00184255">
        <w:t>«</w:t>
      </w:r>
      <w:r w:rsidRPr="00184255">
        <w:t>О национальных целях и стратегических задачах развития Российской Федерации на период до 2024 года»</w:t>
      </w:r>
      <w:r w:rsidR="0056716C" w:rsidRPr="00184255">
        <w:t>, Указом Президента Российской Федерации</w:t>
      </w:r>
      <w:r w:rsidRPr="00184255">
        <w:t xml:space="preserve"> о</w:t>
      </w:r>
      <w:r w:rsidR="0056716C" w:rsidRPr="00184255">
        <w:t>т 21</w:t>
      </w:r>
      <w:r w:rsidRPr="00184255">
        <w:t>.07.</w:t>
      </w:r>
      <w:r w:rsidR="0056716C" w:rsidRPr="00184255">
        <w:t xml:space="preserve">2020 № 474 </w:t>
      </w:r>
      <w:r w:rsidR="00184255" w:rsidRPr="00184255">
        <w:t xml:space="preserve">         </w:t>
      </w:r>
      <w:r w:rsidR="0056716C" w:rsidRPr="00184255">
        <w:t>«О национальных целях развития Российской Федерации на период до 2030 года</w:t>
      </w:r>
      <w:r w:rsidR="005D4F0C">
        <w:t>;</w:t>
      </w:r>
      <w:r w:rsidR="0056716C" w:rsidRPr="00184255">
        <w:t>».</w:t>
      </w:r>
      <w:proofErr w:type="gramEnd"/>
    </w:p>
    <w:p w:rsidR="00FD64D1" w:rsidRPr="00184255" w:rsidRDefault="0056716C" w:rsidP="00A46855">
      <w:pPr>
        <w:tabs>
          <w:tab w:val="left" w:pos="1134"/>
        </w:tabs>
        <w:ind w:left="-142" w:right="-1" w:firstLine="709"/>
        <w:jc w:val="both"/>
      </w:pPr>
      <w:r w:rsidRPr="00184255">
        <w:t>1.</w:t>
      </w:r>
      <w:r w:rsidR="0070390D" w:rsidRPr="00184255">
        <w:t>2</w:t>
      </w:r>
      <w:r w:rsidRPr="00184255">
        <w:t>. Приложение № 2 к постановлению изложить в новой редакции, согласно приложению № 1.</w:t>
      </w:r>
    </w:p>
    <w:p w:rsidR="00922CE9" w:rsidRPr="00184255" w:rsidRDefault="00252247" w:rsidP="00A46855">
      <w:pPr>
        <w:tabs>
          <w:tab w:val="left" w:pos="1134"/>
        </w:tabs>
        <w:ind w:right="-1" w:firstLine="567"/>
        <w:jc w:val="both"/>
      </w:pPr>
      <w:r w:rsidRPr="00184255">
        <w:t>1.</w:t>
      </w:r>
      <w:r w:rsidR="0070390D" w:rsidRPr="00184255">
        <w:t>3</w:t>
      </w:r>
      <w:r w:rsidRPr="00184255">
        <w:t xml:space="preserve">. </w:t>
      </w:r>
      <w:r w:rsidR="00922CE9" w:rsidRPr="00184255">
        <w:t>В приложении № 3:</w:t>
      </w:r>
    </w:p>
    <w:p w:rsidR="00FD64D1" w:rsidRPr="00184255" w:rsidRDefault="00922CE9" w:rsidP="00A46855">
      <w:pPr>
        <w:tabs>
          <w:tab w:val="left" w:pos="1134"/>
        </w:tabs>
        <w:ind w:right="-1" w:firstLine="567"/>
        <w:jc w:val="both"/>
      </w:pPr>
      <w:r w:rsidRPr="00184255">
        <w:t>1.</w:t>
      </w:r>
      <w:r w:rsidR="0070390D" w:rsidRPr="00184255">
        <w:t>3</w:t>
      </w:r>
      <w:r w:rsidRPr="00184255">
        <w:t xml:space="preserve">.1. </w:t>
      </w:r>
      <w:r w:rsidR="00FD64D1" w:rsidRPr="00184255">
        <w:t>Пункт 2.5.2 дополнить абзац</w:t>
      </w:r>
      <w:r w:rsidRPr="00184255">
        <w:t>ами</w:t>
      </w:r>
      <w:r w:rsidR="00FD64D1" w:rsidRPr="00184255">
        <w:t xml:space="preserve"> следующего содержания:</w:t>
      </w:r>
    </w:p>
    <w:p w:rsidR="00922CE9" w:rsidRPr="00184255" w:rsidRDefault="00FD64D1" w:rsidP="00A46855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lang w:eastAsia="en-US"/>
        </w:rPr>
      </w:pPr>
      <w:r w:rsidRPr="00184255">
        <w:t>«о</w:t>
      </w:r>
      <w:r w:rsidRPr="00184255">
        <w:rPr>
          <w:rFonts w:eastAsiaTheme="minorHAnsi"/>
          <w:lang w:eastAsia="en-US"/>
        </w:rPr>
        <w:t>беспечивает при реализации мероприятий муниципальной программы соблюдение требований бюджетного законодательства, в том числе предъявляемых к нормативным правовым актам Октябрьского района, устанавливающим (регулирующим) предоставление субсидий из бюджета Октябрьского района.</w:t>
      </w:r>
    </w:p>
    <w:p w:rsidR="00922CE9" w:rsidRPr="00184255" w:rsidRDefault="00922CE9" w:rsidP="00A46855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</w:pPr>
      <w:r w:rsidRPr="00184255">
        <w:t>направляет лицам,</w:t>
      </w:r>
      <w:r w:rsidR="005D4F0C">
        <w:t xml:space="preserve"> </w:t>
      </w:r>
      <w:r w:rsidR="005D4F0C" w:rsidRPr="00184255">
        <w:t>ответственным</w:t>
      </w:r>
      <w:r w:rsidR="005D4F0C">
        <w:t xml:space="preserve"> за исполнение распоряжения Правительства Ханты-Мансийского автономного округа – </w:t>
      </w:r>
      <w:proofErr w:type="spellStart"/>
      <w:r w:rsidR="005D4F0C">
        <w:t>Югры</w:t>
      </w:r>
      <w:proofErr w:type="spellEnd"/>
      <w:r w:rsidR="005D4F0C">
        <w:t xml:space="preserve"> от 26.07.2019 № 392-рп</w:t>
      </w:r>
      <w:r w:rsidRPr="00184255">
        <w:t>»:</w:t>
      </w:r>
    </w:p>
    <w:p w:rsidR="00922CE9" w:rsidRPr="00184255" w:rsidRDefault="00922CE9" w:rsidP="00A46855">
      <w:pPr>
        <w:tabs>
          <w:tab w:val="left" w:pos="1276"/>
        </w:tabs>
        <w:ind w:left="-142" w:firstLine="709"/>
        <w:jc w:val="both"/>
      </w:pPr>
      <w:r w:rsidRPr="00184255">
        <w:t>ежегодно в срок до 15 октября отчетного года</w:t>
      </w:r>
      <w:r w:rsidR="00A300FD" w:rsidRPr="00184255">
        <w:t xml:space="preserve"> - </w:t>
      </w:r>
      <w:r w:rsidRPr="00184255">
        <w:t>предварительн</w:t>
      </w:r>
      <w:r w:rsidR="00A300FD" w:rsidRPr="00184255">
        <w:t>ую</w:t>
      </w:r>
      <w:r w:rsidRPr="00184255">
        <w:t xml:space="preserve"> информаци</w:t>
      </w:r>
      <w:r w:rsidR="00A300FD" w:rsidRPr="00184255">
        <w:t>ю</w:t>
      </w:r>
      <w:r w:rsidRPr="00184255">
        <w:t xml:space="preserve"> о значениях (уровнях) показателей оценки</w:t>
      </w:r>
      <w:r w:rsidR="00A300FD" w:rsidRPr="00184255">
        <w:t xml:space="preserve"> эффективности деятельности администрации Октябрьского района</w:t>
      </w:r>
      <w:r w:rsidRPr="00184255">
        <w:t xml:space="preserve"> за отчетный период;</w:t>
      </w:r>
    </w:p>
    <w:p w:rsidR="00922CE9" w:rsidRPr="00184255" w:rsidRDefault="00922CE9" w:rsidP="00A46855">
      <w:pPr>
        <w:tabs>
          <w:tab w:val="left" w:pos="1276"/>
        </w:tabs>
        <w:ind w:left="-142" w:firstLine="709"/>
        <w:jc w:val="both"/>
      </w:pPr>
      <w:r w:rsidRPr="00184255">
        <w:t xml:space="preserve">ежегодно в срок до 10 февраля года, следующего за </w:t>
      </w:r>
      <w:proofErr w:type="gramStart"/>
      <w:r w:rsidRPr="00184255">
        <w:t>отчетным</w:t>
      </w:r>
      <w:proofErr w:type="gramEnd"/>
      <w:r w:rsidRPr="00184255">
        <w:t>, - информацию о фактически достигнутых значениях (уровнях) показателей оценки эффективности деятельности администрации муниципального образования Октябрьский район за отчетный период.</w:t>
      </w:r>
    </w:p>
    <w:p w:rsidR="00FD64D1" w:rsidRPr="00184255" w:rsidRDefault="00922CE9" w:rsidP="00A46855">
      <w:pPr>
        <w:autoSpaceDE w:val="0"/>
        <w:autoSpaceDN w:val="0"/>
        <w:adjustRightInd w:val="0"/>
        <w:ind w:left="-142" w:firstLine="709"/>
        <w:jc w:val="both"/>
      </w:pPr>
      <w:r w:rsidRPr="00184255">
        <w:t>В разрезе указанных показателей необходимо представлять обоснования достигнутых значений (уровней), характеристику мер, реализуемых администрацией Октябрьск</w:t>
      </w:r>
      <w:r w:rsidR="008657F4" w:rsidRPr="00184255">
        <w:t>ого</w:t>
      </w:r>
      <w:r w:rsidRPr="00184255">
        <w:t xml:space="preserve"> район</w:t>
      </w:r>
      <w:r w:rsidR="008657F4" w:rsidRPr="00184255">
        <w:t>а</w:t>
      </w:r>
      <w:r w:rsidRPr="00184255">
        <w:t>, с помощью которых удалось улучшить значения (уровни) показателей, а также пояснения по показателям с отрицательной динамикой</w:t>
      </w:r>
      <w:proofErr w:type="gramStart"/>
      <w:r w:rsidRPr="00184255">
        <w:t>.</w:t>
      </w:r>
      <w:r w:rsidR="00FD64D1" w:rsidRPr="00184255">
        <w:t>».</w:t>
      </w:r>
      <w:proofErr w:type="gramEnd"/>
    </w:p>
    <w:p w:rsidR="00255123" w:rsidRPr="00184255" w:rsidRDefault="00447B74" w:rsidP="00A46855">
      <w:pPr>
        <w:autoSpaceDE w:val="0"/>
        <w:autoSpaceDN w:val="0"/>
        <w:adjustRightInd w:val="0"/>
        <w:ind w:firstLine="567"/>
        <w:jc w:val="both"/>
      </w:pPr>
      <w:r w:rsidRPr="00184255">
        <w:lastRenderedPageBreak/>
        <w:t xml:space="preserve">1.3.2. </w:t>
      </w:r>
      <w:r w:rsidR="00255123" w:rsidRPr="00184255">
        <w:t>П</w:t>
      </w:r>
      <w:r w:rsidRPr="00184255">
        <w:t xml:space="preserve">ункт 2.5.4 изложить </w:t>
      </w:r>
      <w:r w:rsidR="00255123" w:rsidRPr="00184255">
        <w:t>в следующей редакции:</w:t>
      </w:r>
    </w:p>
    <w:p w:rsidR="00255123" w:rsidRPr="00184255" w:rsidRDefault="00255123" w:rsidP="00255123">
      <w:pPr>
        <w:widowControl w:val="0"/>
        <w:autoSpaceDE w:val="0"/>
        <w:autoSpaceDN w:val="0"/>
        <w:ind w:left="567" w:right="1"/>
        <w:jc w:val="both"/>
      </w:pPr>
      <w:r w:rsidRPr="00184255">
        <w:t>«2.5.4. Управление экономического развития:</w:t>
      </w:r>
    </w:p>
    <w:p w:rsidR="00255123" w:rsidRPr="00184255" w:rsidRDefault="00255123" w:rsidP="00255123">
      <w:pPr>
        <w:widowControl w:val="0"/>
        <w:autoSpaceDE w:val="0"/>
        <w:autoSpaceDN w:val="0"/>
        <w:ind w:right="1" w:firstLine="567"/>
        <w:jc w:val="both"/>
      </w:pPr>
      <w:r w:rsidRPr="00184255">
        <w:t>- подготавливает проект перечня муниципальных программ;</w:t>
      </w:r>
    </w:p>
    <w:p w:rsidR="00255123" w:rsidRPr="00184255" w:rsidRDefault="00255123" w:rsidP="00255123">
      <w:pPr>
        <w:widowControl w:val="0"/>
        <w:autoSpaceDE w:val="0"/>
        <w:autoSpaceDN w:val="0"/>
        <w:ind w:right="1" w:firstLine="567"/>
        <w:jc w:val="both"/>
      </w:pPr>
      <w:r w:rsidRPr="00184255">
        <w:t>- проводит экспертизу проекта муниципальной программы;</w:t>
      </w:r>
    </w:p>
    <w:p w:rsidR="00255123" w:rsidRPr="00184255" w:rsidRDefault="00255123" w:rsidP="00255123">
      <w:pPr>
        <w:widowControl w:val="0"/>
        <w:autoSpaceDE w:val="0"/>
        <w:autoSpaceDN w:val="0"/>
        <w:ind w:right="1" w:firstLine="567"/>
        <w:jc w:val="both"/>
      </w:pPr>
      <w:r w:rsidRPr="00184255">
        <w:t>- осуществляет ежегодную оценку эффективности муниципальных программ;</w:t>
      </w:r>
    </w:p>
    <w:p w:rsidR="00255123" w:rsidRPr="00184255" w:rsidRDefault="00255123" w:rsidP="00380503">
      <w:pPr>
        <w:widowControl w:val="0"/>
        <w:autoSpaceDE w:val="0"/>
        <w:autoSpaceDN w:val="0"/>
        <w:ind w:left="-142" w:right="1" w:firstLine="709"/>
        <w:jc w:val="both"/>
      </w:pPr>
      <w:r w:rsidRPr="00184255">
        <w:t>- формирует сводный годовой доклад о ходе реализации и оценке эффективности муниципальных программ на основе годовых отчетов, представленных ответственными исполнителями, содержащий:</w:t>
      </w:r>
    </w:p>
    <w:p w:rsidR="00255123" w:rsidRPr="00184255" w:rsidRDefault="00255123" w:rsidP="00A46855">
      <w:pPr>
        <w:autoSpaceDE w:val="0"/>
        <w:autoSpaceDN w:val="0"/>
        <w:adjustRightInd w:val="0"/>
        <w:ind w:firstLine="567"/>
        <w:jc w:val="both"/>
      </w:pPr>
      <w:r w:rsidRPr="00184255">
        <w:t>сведения об оценке эффективности муниципальных программ;</w:t>
      </w:r>
    </w:p>
    <w:p w:rsidR="00255123" w:rsidRPr="00184255" w:rsidRDefault="00255123" w:rsidP="00380503">
      <w:pPr>
        <w:autoSpaceDE w:val="0"/>
        <w:autoSpaceDN w:val="0"/>
        <w:adjustRightInd w:val="0"/>
        <w:ind w:left="-142" w:firstLine="709"/>
        <w:jc w:val="both"/>
      </w:pPr>
      <w:r w:rsidRPr="00184255">
        <w:t>сведения о степени соответствия установленных и достигнутых ключевых показателей муниципальных программ за отчетный год;</w:t>
      </w:r>
    </w:p>
    <w:p w:rsidR="00255123" w:rsidRPr="00184255" w:rsidRDefault="00255123" w:rsidP="00A46855">
      <w:pPr>
        <w:autoSpaceDE w:val="0"/>
        <w:autoSpaceDN w:val="0"/>
        <w:adjustRightInd w:val="0"/>
        <w:ind w:left="-142" w:firstLine="709"/>
        <w:jc w:val="both"/>
      </w:pPr>
      <w:r w:rsidRPr="00184255">
        <w:t>сведения об оценке эффективности налоговых расходов Октябрьского района, соответствующих целям муниципальной программы и (или) ее структурным элементам и значимости их вклада в достижение соответствующих показателей (индикаторов), подготовленные согласно постановлению администрации Октябрьского района от 25.08.2020 № 1740 «О порядке оценки налоговых расходов Октябрьского района».</w:t>
      </w:r>
    </w:p>
    <w:p w:rsidR="005A718E" w:rsidRPr="00184255" w:rsidRDefault="005A718E" w:rsidP="00A46855">
      <w:pPr>
        <w:autoSpaceDE w:val="0"/>
        <w:autoSpaceDN w:val="0"/>
        <w:adjustRightInd w:val="0"/>
        <w:ind w:firstLine="567"/>
        <w:jc w:val="both"/>
      </w:pPr>
      <w:r w:rsidRPr="00184255">
        <w:t>1.</w:t>
      </w:r>
      <w:r w:rsidR="0070390D" w:rsidRPr="00184255">
        <w:t>3</w:t>
      </w:r>
      <w:r w:rsidRPr="00184255">
        <w:t>.</w:t>
      </w:r>
      <w:r w:rsidR="00255123" w:rsidRPr="00184255">
        <w:t>3</w:t>
      </w:r>
      <w:r w:rsidRPr="00184255">
        <w:t>. Пункт 2.6.2 дополнить абзацем следующего содержания:</w:t>
      </w:r>
    </w:p>
    <w:p w:rsidR="005A718E" w:rsidRPr="00184255" w:rsidRDefault="005A718E" w:rsidP="00A46855">
      <w:pPr>
        <w:autoSpaceDE w:val="0"/>
        <w:autoSpaceDN w:val="0"/>
        <w:adjustRightInd w:val="0"/>
        <w:ind w:left="-142" w:firstLine="709"/>
        <w:jc w:val="both"/>
      </w:pPr>
      <w:r w:rsidRPr="00184255">
        <w:t>«</w:t>
      </w:r>
      <w:r w:rsidRPr="00184255">
        <w:rPr>
          <w:rFonts w:eastAsiaTheme="minorHAnsi"/>
          <w:lang w:eastAsia="en-US"/>
        </w:rPr>
        <w:t>соответствия муниципальной программы требованиям, установленным нормативными правовыми актами Российской Федерации и автономного округа об инвестиционной деятельности, осуществляемой в форме капитальных вложений</w:t>
      </w:r>
      <w:proofErr w:type="gramStart"/>
      <w:r w:rsidRPr="00184255">
        <w:rPr>
          <w:rFonts w:eastAsiaTheme="minorHAnsi"/>
          <w:lang w:eastAsia="en-US"/>
        </w:rPr>
        <w:t>;</w:t>
      </w:r>
      <w:r w:rsidRPr="00184255">
        <w:t>»</w:t>
      </w:r>
      <w:proofErr w:type="gramEnd"/>
      <w:r w:rsidRPr="00184255">
        <w:t>.</w:t>
      </w:r>
    </w:p>
    <w:p w:rsidR="004311C0" w:rsidRPr="00184255" w:rsidRDefault="004311C0" w:rsidP="00A46855">
      <w:pPr>
        <w:tabs>
          <w:tab w:val="left" w:pos="1134"/>
        </w:tabs>
        <w:ind w:right="-1" w:firstLine="567"/>
        <w:jc w:val="both"/>
      </w:pPr>
      <w:r w:rsidRPr="00184255">
        <w:t>1.</w:t>
      </w:r>
      <w:r w:rsidR="0070390D" w:rsidRPr="00184255">
        <w:t>3</w:t>
      </w:r>
      <w:r w:rsidRPr="00184255">
        <w:t>.</w:t>
      </w:r>
      <w:r w:rsidR="00255123" w:rsidRPr="00184255">
        <w:t>4</w:t>
      </w:r>
      <w:r w:rsidR="00922CE9" w:rsidRPr="00184255">
        <w:t>.</w:t>
      </w:r>
      <w:r w:rsidRPr="00184255">
        <w:t xml:space="preserve"> Пункт 2.8.1 дополнить абзацами следующего содержания:</w:t>
      </w:r>
    </w:p>
    <w:p w:rsidR="004311C0" w:rsidRPr="00184255" w:rsidRDefault="004311C0" w:rsidP="00380503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lang w:eastAsia="en-US"/>
        </w:rPr>
      </w:pPr>
      <w:r w:rsidRPr="00184255">
        <w:t>«</w:t>
      </w:r>
      <w:r w:rsidR="005A718E" w:rsidRPr="00184255">
        <w:t>п</w:t>
      </w:r>
      <w:r w:rsidRPr="00184255">
        <w:rPr>
          <w:rFonts w:eastAsiaTheme="minorHAnsi"/>
          <w:lang w:eastAsia="en-US"/>
        </w:rPr>
        <w:t>роводит оценку эффективности предоставляемых и (или) планируемых к предоставлению налоговых расходов;</w:t>
      </w:r>
    </w:p>
    <w:p w:rsidR="005A718E" w:rsidRPr="00184255" w:rsidRDefault="005A718E" w:rsidP="00A46855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н</w:t>
      </w:r>
      <w:r w:rsidR="004311C0" w:rsidRPr="00184255">
        <w:rPr>
          <w:rFonts w:eastAsiaTheme="minorHAnsi"/>
          <w:lang w:eastAsia="en-US"/>
        </w:rPr>
        <w:t>аправляет отчет об оценке эффективности налоговых расходов в Управление экономического развития до 15 м</w:t>
      </w:r>
      <w:r w:rsidRPr="00184255">
        <w:rPr>
          <w:rFonts w:eastAsiaTheme="minorHAnsi"/>
          <w:lang w:eastAsia="en-US"/>
        </w:rPr>
        <w:t xml:space="preserve">ая года, следующего за </w:t>
      </w:r>
      <w:proofErr w:type="gramStart"/>
      <w:r w:rsidRPr="00184255">
        <w:rPr>
          <w:rFonts w:eastAsiaTheme="minorHAnsi"/>
          <w:lang w:eastAsia="en-US"/>
        </w:rPr>
        <w:t>отчетным</w:t>
      </w:r>
      <w:proofErr w:type="gramEnd"/>
      <w:r w:rsidRPr="00184255">
        <w:rPr>
          <w:rFonts w:eastAsiaTheme="minorHAnsi"/>
          <w:lang w:eastAsia="en-US"/>
        </w:rPr>
        <w:t>;</w:t>
      </w:r>
    </w:p>
    <w:p w:rsidR="004311C0" w:rsidRPr="00184255" w:rsidRDefault="005A718E" w:rsidP="00A46855">
      <w:pPr>
        <w:autoSpaceDE w:val="0"/>
        <w:autoSpaceDN w:val="0"/>
        <w:adjustRightInd w:val="0"/>
        <w:ind w:left="-142" w:firstLine="709"/>
        <w:jc w:val="both"/>
      </w:pPr>
      <w:r w:rsidRPr="00184255">
        <w:t>формирует и направляет в Управление экономического развития п</w:t>
      </w:r>
      <w:r w:rsidRPr="00184255">
        <w:rPr>
          <w:lang w:eastAsia="en-US"/>
        </w:rPr>
        <w:t xml:space="preserve">лан мероприятий, направленный на достижение значений (уровней) показателей оценки эффективности деятельности </w:t>
      </w:r>
      <w:r w:rsidRPr="00184255">
        <w:t>администрации Октябрьского района на 2019 - 2024 годы</w:t>
      </w:r>
      <w:proofErr w:type="gramStart"/>
      <w:r w:rsidRPr="00184255">
        <w:t>.</w:t>
      </w:r>
      <w:r w:rsidR="004311C0" w:rsidRPr="00184255">
        <w:t>»</w:t>
      </w:r>
      <w:r w:rsidR="00922CE9" w:rsidRPr="00184255">
        <w:t>.</w:t>
      </w:r>
      <w:proofErr w:type="gramEnd"/>
    </w:p>
    <w:p w:rsidR="0056716C" w:rsidRPr="00184255" w:rsidRDefault="0070390D" w:rsidP="00A46855">
      <w:pPr>
        <w:autoSpaceDE w:val="0"/>
        <w:autoSpaceDN w:val="0"/>
        <w:adjustRightInd w:val="0"/>
        <w:ind w:firstLine="567"/>
        <w:jc w:val="both"/>
      </w:pPr>
      <w:r w:rsidRPr="00184255">
        <w:t>1.3</w:t>
      </w:r>
      <w:r w:rsidR="00F46006" w:rsidRPr="00184255">
        <w:t>.</w:t>
      </w:r>
      <w:r w:rsidR="00255123" w:rsidRPr="00184255">
        <w:t>5</w:t>
      </w:r>
      <w:r w:rsidR="00F46006" w:rsidRPr="00184255">
        <w:t xml:space="preserve">. </w:t>
      </w:r>
      <w:r w:rsidR="005D4F0C">
        <w:t xml:space="preserve">Раздел </w:t>
      </w:r>
      <w:r w:rsidR="005D4F0C">
        <w:rPr>
          <w:lang w:val="en-US"/>
        </w:rPr>
        <w:t>III</w:t>
      </w:r>
      <w:r w:rsidR="005D4F0C" w:rsidRPr="005D4F0C">
        <w:t xml:space="preserve"> </w:t>
      </w:r>
      <w:r w:rsidR="005D4F0C">
        <w:t>изложить в</w:t>
      </w:r>
      <w:r w:rsidR="00F46006" w:rsidRPr="00184255">
        <w:t xml:space="preserve"> следующе</w:t>
      </w:r>
      <w:r w:rsidR="005D4F0C">
        <w:t>й</w:t>
      </w:r>
      <w:r w:rsidR="00F46006" w:rsidRPr="00184255">
        <w:t xml:space="preserve"> </w:t>
      </w:r>
      <w:r w:rsidR="005D4F0C">
        <w:t>редакции</w:t>
      </w:r>
      <w:r w:rsidR="00F46006" w:rsidRPr="00184255">
        <w:t>:</w:t>
      </w:r>
    </w:p>
    <w:p w:rsidR="005D4F0C" w:rsidRDefault="00F46006" w:rsidP="005D4F0C">
      <w:pPr>
        <w:autoSpaceDE w:val="0"/>
        <w:autoSpaceDN w:val="0"/>
        <w:adjustRightInd w:val="0"/>
        <w:ind w:left="-142" w:right="-1" w:firstLine="709"/>
        <w:jc w:val="both"/>
      </w:pPr>
      <w:r w:rsidRPr="00184255">
        <w:t>«</w:t>
      </w:r>
      <w:r w:rsidR="005D4F0C">
        <w:t>3.1</w:t>
      </w:r>
      <w:r w:rsidR="005D4F0C" w:rsidRPr="009170CF">
        <w:t>.</w:t>
      </w:r>
      <w:r w:rsidR="005D4F0C" w:rsidRPr="009170CF">
        <w:rPr>
          <w:color w:val="FFFFFF"/>
        </w:rPr>
        <w:t>..</w:t>
      </w:r>
      <w:r w:rsidR="005D4F0C" w:rsidRPr="009170CF">
        <w:t xml:space="preserve">Финансовое обеспечение муниципальной программы осуществляется за счет бюджетных ассигнований бюджета Октябрьского района, внебюджетных источников, средств федерального бюджета и средств бюджета Ханты-Мансийского автономного округа – </w:t>
      </w:r>
      <w:proofErr w:type="spellStart"/>
      <w:r w:rsidR="005D4F0C" w:rsidRPr="009170CF">
        <w:t>Югры</w:t>
      </w:r>
      <w:proofErr w:type="spellEnd"/>
      <w:r w:rsidR="005D4F0C" w:rsidRPr="009170CF">
        <w:t>.</w:t>
      </w:r>
    </w:p>
    <w:p w:rsidR="005D4F0C" w:rsidRPr="00184255" w:rsidRDefault="005D4F0C" w:rsidP="005D4F0C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lang w:eastAsia="en-US"/>
        </w:rPr>
      </w:pPr>
      <w:r w:rsidRPr="00184255">
        <w:t xml:space="preserve">3.1.1. </w:t>
      </w:r>
      <w:r w:rsidRPr="00184255">
        <w:rPr>
          <w:rFonts w:eastAsiaTheme="minorHAnsi"/>
          <w:lang w:eastAsia="en-US"/>
        </w:rPr>
        <w:t>Финансовое обеспечение мероприятий муниципальной программы осуществляется в соответствии с требованиями бюджетного законодательства, в том числе предъявляемыми к формированию муниципального задания, а также к нормативным правовым актам, устанавливающим (регулирующим):</w:t>
      </w:r>
    </w:p>
    <w:p w:rsidR="005D4F0C" w:rsidRPr="00184255" w:rsidRDefault="005D4F0C" w:rsidP="005D4F0C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порядок определения объема и условия предоставления бюджетным и муниципальным учреждениям субсидий на иные цели;</w:t>
      </w:r>
    </w:p>
    <w:p w:rsidR="005D4F0C" w:rsidRPr="00184255" w:rsidRDefault="005D4F0C" w:rsidP="005D4F0C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услуг;</w:t>
      </w:r>
    </w:p>
    <w:p w:rsidR="005D4F0C" w:rsidRPr="00184255" w:rsidRDefault="005D4F0C" w:rsidP="005D4F0C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порядок предоставления субсидий некоммерческим организациям, не являющимся муниципальными учреждениями;</w:t>
      </w:r>
    </w:p>
    <w:p w:rsidR="005D4F0C" w:rsidRPr="00184255" w:rsidRDefault="005D4F0C" w:rsidP="005D4F0C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порядок предоставления грантов в форме субсидий, в том числе предоставляемых на конкурсной основе;</w:t>
      </w:r>
    </w:p>
    <w:p w:rsidR="005D4F0C" w:rsidRPr="009170CF" w:rsidRDefault="005D4F0C" w:rsidP="005D4F0C">
      <w:pPr>
        <w:autoSpaceDE w:val="0"/>
        <w:autoSpaceDN w:val="0"/>
        <w:adjustRightInd w:val="0"/>
        <w:ind w:left="-142" w:right="-1" w:firstLine="709"/>
        <w:jc w:val="both"/>
      </w:pPr>
      <w:r w:rsidRPr="00184255">
        <w:rPr>
          <w:rFonts w:eastAsiaTheme="minorHAnsi"/>
          <w:lang w:eastAsia="en-US"/>
        </w:rPr>
        <w:t>порядок формирования, предоставления и распределения субсидий из бюджета Октябрьского района местным бюджетам.</w:t>
      </w:r>
    </w:p>
    <w:p w:rsidR="005D4F0C" w:rsidRDefault="005D4F0C" w:rsidP="005D4F0C">
      <w:pPr>
        <w:autoSpaceDE w:val="0"/>
        <w:autoSpaceDN w:val="0"/>
        <w:adjustRightInd w:val="0"/>
        <w:ind w:left="-142" w:right="-1" w:firstLine="709"/>
        <w:jc w:val="both"/>
      </w:pPr>
      <w:r>
        <w:t>3.2</w:t>
      </w:r>
      <w:r w:rsidRPr="009170CF">
        <w:t xml:space="preserve">. </w:t>
      </w:r>
      <w:proofErr w:type="gramStart"/>
      <w:r w:rsidRPr="009170CF">
        <w:t xml:space="preserve">Финансовое обеспечение строительства, реконструкции и модернизации объектов капитального строительства, реализуемых в рамках муниципальной программы, осуществляется за счет бюджетных ассигнований в порядке, установленном Правительством Ханты-Мансийского автономного округа - </w:t>
      </w:r>
      <w:proofErr w:type="spellStart"/>
      <w:r w:rsidRPr="009170CF">
        <w:t>Югры</w:t>
      </w:r>
      <w:proofErr w:type="spellEnd"/>
      <w:r w:rsidRPr="009170CF">
        <w:t xml:space="preserve"> в отношении формирования и реализации адресной инвестиционной программы Ханты-Мансийского автономного округа – </w:t>
      </w:r>
      <w:proofErr w:type="spellStart"/>
      <w:r w:rsidRPr="009170CF">
        <w:t>Югры</w:t>
      </w:r>
      <w:proofErr w:type="spellEnd"/>
      <w:r w:rsidRPr="009170CF">
        <w:t xml:space="preserve"> и в </w:t>
      </w:r>
      <w:r w:rsidRPr="009170CF">
        <w:lastRenderedPageBreak/>
        <w:t>порядке, установленном администрацией Октябрьского района в отношении формирования и реализации Перечня строек и объектов Октябрьского района.</w:t>
      </w:r>
      <w:proofErr w:type="gramEnd"/>
    </w:p>
    <w:p w:rsidR="00F46006" w:rsidRPr="00184255" w:rsidRDefault="005D4F0C" w:rsidP="005D4F0C">
      <w:pPr>
        <w:autoSpaceDE w:val="0"/>
        <w:autoSpaceDN w:val="0"/>
        <w:adjustRightInd w:val="0"/>
        <w:ind w:left="-142" w:right="-1" w:firstLine="709"/>
        <w:jc w:val="both"/>
      </w:pPr>
      <w:r>
        <w:t>3.3</w:t>
      </w:r>
      <w:r w:rsidRPr="009170CF">
        <w:t>. Планирование бюджетных ассигнований на реализацию муниципальных программ в очередном финансовом году и плановом периоде осуществляется по результатам ежегодной оценки эффективности реализации муниципальных программ в соответствии с нормативными правовыми актами, регулирующими порядок составления проекта бюджета Октябрьского района и планирование бюджетных ассигнований.</w:t>
      </w:r>
    </w:p>
    <w:p w:rsidR="0070390D" w:rsidRPr="00184255" w:rsidRDefault="00F46006" w:rsidP="00A46855">
      <w:pPr>
        <w:autoSpaceDE w:val="0"/>
        <w:autoSpaceDN w:val="0"/>
        <w:adjustRightInd w:val="0"/>
        <w:ind w:left="-142" w:firstLine="709"/>
        <w:jc w:val="both"/>
      </w:pPr>
      <w:r w:rsidRPr="00184255">
        <w:t xml:space="preserve">3.3.1. </w:t>
      </w:r>
      <w:r w:rsidRPr="00184255">
        <w:rPr>
          <w:rFonts w:eastAsiaTheme="minorHAnsi"/>
          <w:lang w:eastAsia="en-US"/>
        </w:rPr>
        <w:t>Планирование объема налоговых расходов в очередном финансовом году и плановом периоде осуществляется по результатам ежегодной оценки эффективности предоставляемых (планируемых к предоставлению) налоговых расходов Октябрьского района с обоснованием необходимости их применения для достижения цели и (или) ожидаемых результатов муниципальной программы</w:t>
      </w:r>
      <w:proofErr w:type="gramStart"/>
      <w:r w:rsidRPr="00184255">
        <w:rPr>
          <w:rFonts w:eastAsiaTheme="minorHAnsi"/>
          <w:lang w:eastAsia="en-US"/>
        </w:rPr>
        <w:t>.</w:t>
      </w:r>
      <w:r w:rsidRPr="00184255">
        <w:t>».</w:t>
      </w:r>
      <w:proofErr w:type="gramEnd"/>
    </w:p>
    <w:p w:rsidR="003A678E" w:rsidRPr="00184255" w:rsidRDefault="003A678E" w:rsidP="00A46855">
      <w:pPr>
        <w:autoSpaceDE w:val="0"/>
        <w:autoSpaceDN w:val="0"/>
        <w:adjustRightInd w:val="0"/>
        <w:ind w:left="-142" w:firstLine="709"/>
        <w:jc w:val="both"/>
      </w:pPr>
      <w:r w:rsidRPr="00184255">
        <w:t>2. Пункт 1.2</w:t>
      </w:r>
      <w:r w:rsidR="00EF7303" w:rsidRPr="00184255">
        <w:t>, подпункты 1.3.2, 1.3.3, 1.3.5 пункта 1.3 настоящего постановления распространяют свое действие на правоотношения, связанные с формированием бюджета Октябрьского района на 2021 год и на плановый период 2022 и 2023 годов.</w:t>
      </w:r>
    </w:p>
    <w:p w:rsidR="00384B73" w:rsidRPr="00184255" w:rsidRDefault="003A678E" w:rsidP="00A46855">
      <w:pPr>
        <w:autoSpaceDE w:val="0"/>
        <w:autoSpaceDN w:val="0"/>
        <w:adjustRightInd w:val="0"/>
        <w:ind w:firstLine="567"/>
        <w:jc w:val="both"/>
      </w:pPr>
      <w:r w:rsidRPr="00184255">
        <w:t>3</w:t>
      </w:r>
      <w:r w:rsidR="0070390D" w:rsidRPr="00184255">
        <w:t xml:space="preserve">. </w:t>
      </w:r>
      <w:r w:rsidR="00384B73" w:rsidRPr="00184255">
        <w:t>Опубликовать постановление в официальном сетевом издании «</w:t>
      </w:r>
      <w:proofErr w:type="spellStart"/>
      <w:r w:rsidR="00384B73" w:rsidRPr="00184255">
        <w:t>октвести</w:t>
      </w:r>
      <w:proofErr w:type="gramStart"/>
      <w:r w:rsidR="00384B73" w:rsidRPr="00184255">
        <w:t>.р</w:t>
      </w:r>
      <w:proofErr w:type="gramEnd"/>
      <w:r w:rsidR="00384B73" w:rsidRPr="00184255">
        <w:t>у</w:t>
      </w:r>
      <w:proofErr w:type="spellEnd"/>
      <w:r w:rsidR="00384B73" w:rsidRPr="00184255">
        <w:t>».</w:t>
      </w:r>
    </w:p>
    <w:p w:rsidR="00384B73" w:rsidRPr="00184255" w:rsidRDefault="003A678E" w:rsidP="00A46855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</w:pPr>
      <w:r w:rsidRPr="00184255">
        <w:t>4</w:t>
      </w:r>
      <w:r w:rsidR="00384B73" w:rsidRPr="00184255">
        <w:t xml:space="preserve">. </w:t>
      </w:r>
      <w:proofErr w:type="gramStart"/>
      <w:r w:rsidR="00384B73" w:rsidRPr="00184255">
        <w:t>Контроль за</w:t>
      </w:r>
      <w:proofErr w:type="gramEnd"/>
      <w:r w:rsidR="00384B73" w:rsidRPr="00184255"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384B73" w:rsidRPr="00184255" w:rsidRDefault="00384B73" w:rsidP="00384B73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</w:p>
    <w:p w:rsidR="00384B73" w:rsidRPr="00184255" w:rsidRDefault="00384B73" w:rsidP="00384B73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</w:p>
    <w:p w:rsidR="00384B73" w:rsidRPr="00184255" w:rsidRDefault="00384B73" w:rsidP="00380503">
      <w:pPr>
        <w:ind w:left="-142" w:right="-1"/>
      </w:pPr>
      <w:r w:rsidRPr="00184255">
        <w:t xml:space="preserve">Глава Октябрьского района                                                      </w:t>
      </w:r>
      <w:r w:rsidR="00A836A0" w:rsidRPr="00184255">
        <w:t xml:space="preserve">               </w:t>
      </w:r>
      <w:r w:rsidR="00A836A0" w:rsidRPr="00184255">
        <w:tab/>
        <w:t xml:space="preserve">            </w:t>
      </w:r>
      <w:r w:rsidR="005D4F0C">
        <w:t xml:space="preserve">    </w:t>
      </w:r>
      <w:r w:rsidRPr="00184255">
        <w:t xml:space="preserve">А.П. </w:t>
      </w:r>
      <w:proofErr w:type="spellStart"/>
      <w:r w:rsidRPr="00184255">
        <w:t>Куташова</w:t>
      </w:r>
      <w:proofErr w:type="spellEnd"/>
    </w:p>
    <w:p w:rsidR="00A836A0" w:rsidRPr="00184255" w:rsidRDefault="00A836A0" w:rsidP="00A836A0">
      <w:pPr>
        <w:ind w:right="-1"/>
      </w:pPr>
    </w:p>
    <w:p w:rsidR="00384B73" w:rsidRPr="00184255" w:rsidRDefault="00384B73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70390D" w:rsidRPr="00184255" w:rsidRDefault="0070390D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70390D" w:rsidRPr="00184255" w:rsidRDefault="0070390D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70390D" w:rsidRPr="00184255" w:rsidRDefault="0070390D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70390D" w:rsidRPr="00184255" w:rsidRDefault="0070390D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70390D" w:rsidRPr="00184255" w:rsidRDefault="0070390D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D4F0C" w:rsidRPr="00184255" w:rsidRDefault="005D4F0C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5402B6" w:rsidRPr="00184255" w:rsidRDefault="005402B6" w:rsidP="00384B73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</w:p>
    <w:p w:rsidR="00384B73" w:rsidRPr="00184255" w:rsidRDefault="00384B73" w:rsidP="00380503">
      <w:pPr>
        <w:spacing w:before="100" w:beforeAutospacing="1" w:after="100" w:afterAutospacing="1"/>
        <w:ind w:left="-142" w:right="-283"/>
        <w:contextualSpacing/>
        <w:jc w:val="both"/>
        <w:rPr>
          <w:sz w:val="22"/>
          <w:szCs w:val="22"/>
          <w:u w:val="single"/>
        </w:rPr>
      </w:pPr>
      <w:r w:rsidRPr="00184255">
        <w:rPr>
          <w:sz w:val="22"/>
          <w:szCs w:val="22"/>
          <w:u w:val="single"/>
        </w:rPr>
        <w:lastRenderedPageBreak/>
        <w:t>Исполнитель:</w:t>
      </w:r>
    </w:p>
    <w:p w:rsidR="00384B73" w:rsidRPr="00184255" w:rsidRDefault="00384B73" w:rsidP="00380503">
      <w:pPr>
        <w:ind w:left="-142"/>
        <w:rPr>
          <w:iCs/>
          <w:color w:val="000000"/>
          <w:sz w:val="22"/>
          <w:szCs w:val="22"/>
        </w:rPr>
      </w:pPr>
      <w:r w:rsidRPr="00184255">
        <w:rPr>
          <w:iCs/>
          <w:color w:val="000000"/>
          <w:sz w:val="22"/>
          <w:szCs w:val="22"/>
        </w:rPr>
        <w:t>Главный специалист отдела проектного управления,</w:t>
      </w:r>
    </w:p>
    <w:p w:rsidR="00384B73" w:rsidRPr="00184255" w:rsidRDefault="00384B73" w:rsidP="00380503">
      <w:pPr>
        <w:ind w:left="-142"/>
        <w:rPr>
          <w:iCs/>
          <w:color w:val="000000"/>
          <w:sz w:val="22"/>
          <w:szCs w:val="22"/>
        </w:rPr>
      </w:pPr>
      <w:r w:rsidRPr="00184255">
        <w:rPr>
          <w:iCs/>
          <w:color w:val="000000"/>
          <w:sz w:val="22"/>
          <w:szCs w:val="22"/>
        </w:rPr>
        <w:t>административной реформы и реализации программ</w:t>
      </w:r>
    </w:p>
    <w:p w:rsidR="00384B73" w:rsidRPr="00184255" w:rsidRDefault="00384B73" w:rsidP="00380503">
      <w:pPr>
        <w:ind w:hanging="142"/>
        <w:rPr>
          <w:iCs/>
          <w:color w:val="000000"/>
          <w:sz w:val="22"/>
          <w:szCs w:val="22"/>
        </w:rPr>
      </w:pPr>
      <w:r w:rsidRPr="00184255">
        <w:rPr>
          <w:iCs/>
          <w:color w:val="000000"/>
          <w:sz w:val="22"/>
          <w:szCs w:val="22"/>
        </w:rPr>
        <w:t xml:space="preserve">Управления экономического развития </w:t>
      </w:r>
    </w:p>
    <w:p w:rsidR="00384B73" w:rsidRPr="00184255" w:rsidRDefault="00384B73" w:rsidP="00380503">
      <w:pPr>
        <w:ind w:hanging="142"/>
        <w:rPr>
          <w:iCs/>
          <w:color w:val="000000"/>
          <w:sz w:val="22"/>
          <w:szCs w:val="22"/>
        </w:rPr>
      </w:pPr>
      <w:r w:rsidRPr="00184255">
        <w:rPr>
          <w:iCs/>
          <w:color w:val="000000"/>
          <w:sz w:val="22"/>
          <w:szCs w:val="22"/>
        </w:rPr>
        <w:t xml:space="preserve">администрации Октябрьского района </w:t>
      </w:r>
    </w:p>
    <w:p w:rsidR="00384B73" w:rsidRPr="00184255" w:rsidRDefault="00384B73" w:rsidP="00380503">
      <w:pPr>
        <w:spacing w:before="100" w:beforeAutospacing="1" w:after="100" w:afterAutospacing="1"/>
        <w:ind w:right="-283" w:hanging="142"/>
        <w:contextualSpacing/>
        <w:rPr>
          <w:u w:val="single"/>
        </w:rPr>
      </w:pPr>
      <w:r w:rsidRPr="00184255">
        <w:rPr>
          <w:iCs/>
          <w:color w:val="000000"/>
          <w:sz w:val="22"/>
          <w:szCs w:val="22"/>
        </w:rPr>
        <w:t>Метелёва Т.Н., тел. 28-131</w:t>
      </w:r>
      <w:r w:rsidRPr="00184255">
        <w:rPr>
          <w:u w:val="single"/>
        </w:rPr>
        <w:t xml:space="preserve"> </w:t>
      </w:r>
    </w:p>
    <w:p w:rsidR="00384B73" w:rsidRPr="00184255" w:rsidRDefault="00384B73" w:rsidP="00384B73">
      <w:pPr>
        <w:spacing w:before="100" w:beforeAutospacing="1" w:after="100" w:afterAutospacing="1"/>
        <w:ind w:right="-283"/>
        <w:contextualSpacing/>
        <w:jc w:val="both"/>
        <w:rPr>
          <w:u w:val="single"/>
        </w:rPr>
      </w:pPr>
    </w:p>
    <w:p w:rsidR="00384B73" w:rsidRPr="00184255" w:rsidRDefault="00384B73" w:rsidP="00380503">
      <w:pPr>
        <w:spacing w:before="100" w:beforeAutospacing="1" w:after="100" w:afterAutospacing="1"/>
        <w:ind w:right="-283" w:hanging="142"/>
        <w:contextualSpacing/>
        <w:jc w:val="both"/>
        <w:rPr>
          <w:u w:val="single"/>
        </w:rPr>
      </w:pPr>
      <w:r w:rsidRPr="00184255">
        <w:rPr>
          <w:u w:val="single"/>
        </w:rPr>
        <w:t>СОГЛАСОВАНО:</w:t>
      </w:r>
    </w:p>
    <w:p w:rsidR="00384B73" w:rsidRPr="00184255" w:rsidRDefault="00384B73" w:rsidP="00384B73">
      <w:pPr>
        <w:tabs>
          <w:tab w:val="left" w:pos="8280"/>
        </w:tabs>
        <w:spacing w:before="100" w:beforeAutospacing="1" w:after="100" w:afterAutospacing="1"/>
        <w:ind w:right="-283" w:firstLine="709"/>
        <w:contextualSpacing/>
        <w:jc w:val="both"/>
      </w:pPr>
    </w:p>
    <w:p w:rsidR="00384B73" w:rsidRPr="00184255" w:rsidRDefault="00252247" w:rsidP="00380503">
      <w:pPr>
        <w:spacing w:before="100" w:beforeAutospacing="1" w:after="100" w:afterAutospacing="1"/>
        <w:ind w:right="-1" w:hanging="142"/>
        <w:contextualSpacing/>
      </w:pPr>
      <w:r w:rsidRPr="00184255">
        <w:t>Первый з</w:t>
      </w:r>
      <w:r w:rsidR="00384B73" w:rsidRPr="00184255">
        <w:t xml:space="preserve">аместитель главы Октябрьского района                                                                 </w:t>
      </w:r>
    </w:p>
    <w:p w:rsidR="00384B73" w:rsidRPr="00184255" w:rsidRDefault="00384B73" w:rsidP="00380503">
      <w:pPr>
        <w:spacing w:before="100" w:beforeAutospacing="1" w:after="100" w:afterAutospacing="1"/>
        <w:ind w:right="-1" w:hanging="142"/>
        <w:contextualSpacing/>
        <w:jc w:val="both"/>
        <w:rPr>
          <w:bCs/>
          <w:iCs/>
        </w:rPr>
      </w:pPr>
      <w:r w:rsidRPr="00184255">
        <w:rPr>
          <w:bCs/>
          <w:iCs/>
        </w:rPr>
        <w:t xml:space="preserve">по правовому обеспечению, управляющий делами                   </w:t>
      </w:r>
      <w:r w:rsidR="00A836A0" w:rsidRPr="00184255">
        <w:rPr>
          <w:bCs/>
          <w:iCs/>
        </w:rPr>
        <w:t xml:space="preserve">                            </w:t>
      </w:r>
      <w:r w:rsidRPr="00184255">
        <w:rPr>
          <w:bCs/>
          <w:iCs/>
        </w:rPr>
        <w:t>Н.В. Хромов</w:t>
      </w:r>
    </w:p>
    <w:p w:rsidR="00384B73" w:rsidRPr="00184255" w:rsidRDefault="00384B73" w:rsidP="00380503">
      <w:pPr>
        <w:tabs>
          <w:tab w:val="left" w:pos="990"/>
        </w:tabs>
        <w:suppressAutoHyphens/>
        <w:ind w:hanging="142"/>
        <w:rPr>
          <w:bCs/>
          <w:iCs/>
        </w:rPr>
      </w:pPr>
      <w:r w:rsidRPr="00184255">
        <w:rPr>
          <w:bCs/>
          <w:iCs/>
        </w:rPr>
        <w:t xml:space="preserve">администрации Октябрьского района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247" w:rsidRPr="00184255" w:rsidRDefault="00252247" w:rsidP="00384B73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283"/>
        <w:contextualSpacing/>
        <w:jc w:val="both"/>
      </w:pPr>
    </w:p>
    <w:p w:rsidR="00384B73" w:rsidRPr="00184255" w:rsidRDefault="00384B73" w:rsidP="00380503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283" w:hanging="142"/>
        <w:contextualSpacing/>
        <w:jc w:val="both"/>
      </w:pPr>
      <w:r w:rsidRPr="00184255">
        <w:t>Заместитель главы Октябрьского района</w:t>
      </w:r>
    </w:p>
    <w:p w:rsidR="00384B73" w:rsidRPr="00184255" w:rsidRDefault="00384B73" w:rsidP="00380503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 w:hanging="142"/>
        <w:contextualSpacing/>
        <w:jc w:val="both"/>
      </w:pPr>
      <w:r w:rsidRPr="00184255">
        <w:t xml:space="preserve">по экономике, финансам, председатель                                                                      </w:t>
      </w:r>
    </w:p>
    <w:p w:rsidR="00384B73" w:rsidRPr="00184255" w:rsidRDefault="00384B73" w:rsidP="00380503">
      <w:pPr>
        <w:tabs>
          <w:tab w:val="left" w:pos="990"/>
        </w:tabs>
        <w:suppressAutoHyphens/>
        <w:ind w:hanging="142"/>
        <w:rPr>
          <w:bCs/>
          <w:iCs/>
        </w:rPr>
      </w:pPr>
      <w:r w:rsidRPr="00184255">
        <w:t xml:space="preserve">Комитета по управлению </w:t>
      </w:r>
      <w:proofErr w:type="gramStart"/>
      <w:r w:rsidRPr="00184255">
        <w:t>муниципальными</w:t>
      </w:r>
      <w:proofErr w:type="gramEnd"/>
      <w:r w:rsidRPr="00184255">
        <w:t xml:space="preserve">                               </w:t>
      </w:r>
      <w:r w:rsidR="00A836A0" w:rsidRPr="00184255">
        <w:t xml:space="preserve">                           </w:t>
      </w:r>
      <w:r w:rsidRPr="00184255">
        <w:t xml:space="preserve">Н.Г. Куклина       </w:t>
      </w:r>
    </w:p>
    <w:p w:rsidR="00384B73" w:rsidRPr="00184255" w:rsidRDefault="00384B73" w:rsidP="00380503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 w:hanging="142"/>
        <w:contextualSpacing/>
        <w:jc w:val="both"/>
      </w:pPr>
      <w:r w:rsidRPr="00184255">
        <w:t xml:space="preserve">финансами администрации Октябрьского района                      </w:t>
      </w:r>
    </w:p>
    <w:p w:rsidR="00384B73" w:rsidRPr="00184255" w:rsidRDefault="00384B73" w:rsidP="00384B73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/>
        <w:contextualSpacing/>
        <w:jc w:val="both"/>
      </w:pPr>
      <w:r w:rsidRPr="00184255">
        <w:t xml:space="preserve">                                                                                                          </w:t>
      </w:r>
    </w:p>
    <w:p w:rsidR="00252247" w:rsidRPr="00184255" w:rsidRDefault="00252247" w:rsidP="00384B73">
      <w:pPr>
        <w:tabs>
          <w:tab w:val="left" w:pos="990"/>
        </w:tabs>
        <w:suppressAutoHyphens/>
        <w:rPr>
          <w:bCs/>
          <w:iCs/>
        </w:rPr>
      </w:pPr>
    </w:p>
    <w:p w:rsidR="00384B73" w:rsidRPr="00184255" w:rsidRDefault="00384B73" w:rsidP="00380503">
      <w:pPr>
        <w:tabs>
          <w:tab w:val="left" w:pos="990"/>
        </w:tabs>
        <w:suppressAutoHyphens/>
        <w:ind w:hanging="142"/>
        <w:rPr>
          <w:bCs/>
          <w:iCs/>
        </w:rPr>
      </w:pPr>
      <w:r w:rsidRPr="00184255">
        <w:rPr>
          <w:bCs/>
          <w:iCs/>
        </w:rPr>
        <w:t>Начальник Управления экономического развития</w:t>
      </w:r>
      <w:r w:rsidRPr="00184255">
        <w:rPr>
          <w:bCs/>
          <w:iCs/>
        </w:rPr>
        <w:tab/>
      </w:r>
      <w:r w:rsidRPr="00184255">
        <w:rPr>
          <w:bCs/>
          <w:iCs/>
        </w:rPr>
        <w:tab/>
      </w:r>
      <w:r w:rsidRPr="00184255">
        <w:rPr>
          <w:bCs/>
          <w:iCs/>
        </w:rPr>
        <w:tab/>
      </w:r>
      <w:r w:rsidRPr="00184255">
        <w:rPr>
          <w:bCs/>
          <w:iCs/>
        </w:rPr>
        <w:tab/>
      </w:r>
    </w:p>
    <w:p w:rsidR="00384B73" w:rsidRPr="00184255" w:rsidRDefault="00384B73" w:rsidP="00380503">
      <w:pPr>
        <w:tabs>
          <w:tab w:val="left" w:pos="990"/>
        </w:tabs>
        <w:suppressAutoHyphens/>
        <w:ind w:hanging="142"/>
        <w:rPr>
          <w:bCs/>
          <w:iCs/>
        </w:rPr>
      </w:pPr>
      <w:r w:rsidRPr="00184255">
        <w:rPr>
          <w:bCs/>
          <w:iCs/>
        </w:rPr>
        <w:t>администрации Октябрьского района</w:t>
      </w:r>
      <w:r w:rsidRPr="00184255">
        <w:rPr>
          <w:bCs/>
          <w:iCs/>
        </w:rPr>
        <w:tab/>
        <w:t xml:space="preserve">                         </w:t>
      </w:r>
      <w:r w:rsidR="00A836A0" w:rsidRPr="00184255">
        <w:rPr>
          <w:bCs/>
          <w:iCs/>
        </w:rPr>
        <w:t xml:space="preserve">                           </w:t>
      </w:r>
      <w:r w:rsidRPr="00184255">
        <w:rPr>
          <w:bCs/>
          <w:iCs/>
        </w:rPr>
        <w:t>Е.Н. Стародубцева</w:t>
      </w:r>
      <w:r w:rsidRPr="00184255">
        <w:rPr>
          <w:bCs/>
          <w:iCs/>
        </w:rPr>
        <w:tab/>
      </w:r>
      <w:r w:rsidRPr="00184255">
        <w:rPr>
          <w:bCs/>
          <w:iCs/>
        </w:rPr>
        <w:tab/>
        <w:t xml:space="preserve">                                                                                                     </w:t>
      </w:r>
    </w:p>
    <w:p w:rsidR="00252247" w:rsidRPr="00184255" w:rsidRDefault="00252247" w:rsidP="00384B73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/>
        <w:contextualSpacing/>
        <w:jc w:val="both"/>
      </w:pPr>
    </w:p>
    <w:p w:rsidR="00384B73" w:rsidRPr="00184255" w:rsidRDefault="00384B73" w:rsidP="00380503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 w:hanging="142"/>
        <w:contextualSpacing/>
        <w:jc w:val="both"/>
      </w:pPr>
      <w:r w:rsidRPr="00184255">
        <w:t xml:space="preserve">Председатель Контрольно-счетной палаты                                                     </w:t>
      </w:r>
    </w:p>
    <w:p w:rsidR="00384B73" w:rsidRPr="00184255" w:rsidRDefault="00384B73" w:rsidP="00380503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283" w:hanging="142"/>
        <w:contextualSpacing/>
        <w:jc w:val="both"/>
      </w:pPr>
      <w:r w:rsidRPr="00184255">
        <w:t xml:space="preserve">Октябрьского района                                                          </w:t>
      </w:r>
      <w:r w:rsidR="00A836A0" w:rsidRPr="00184255">
        <w:t xml:space="preserve">                             </w:t>
      </w:r>
      <w:r w:rsidRPr="00184255">
        <w:t xml:space="preserve">С.В. </w:t>
      </w:r>
      <w:proofErr w:type="spellStart"/>
      <w:r w:rsidRPr="00184255">
        <w:t>Патрактинова</w:t>
      </w:r>
      <w:proofErr w:type="spellEnd"/>
    </w:p>
    <w:p w:rsidR="00384B73" w:rsidRPr="00184255" w:rsidRDefault="00384B73" w:rsidP="00384B73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283" w:firstLine="709"/>
        <w:contextualSpacing/>
        <w:jc w:val="both"/>
      </w:pPr>
    </w:p>
    <w:p w:rsidR="00384B73" w:rsidRPr="00184255" w:rsidRDefault="00384B73" w:rsidP="00380503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283" w:hanging="142"/>
        <w:contextualSpacing/>
        <w:jc w:val="both"/>
      </w:pPr>
      <w:r w:rsidRPr="00184255">
        <w:t xml:space="preserve">Юридический отдел                        </w:t>
      </w:r>
    </w:p>
    <w:p w:rsidR="00384B73" w:rsidRPr="00184255" w:rsidRDefault="00384B73" w:rsidP="00380503">
      <w:pPr>
        <w:tabs>
          <w:tab w:val="left" w:pos="990"/>
        </w:tabs>
        <w:suppressAutoHyphens/>
        <w:ind w:hanging="142"/>
        <w:rPr>
          <w:bCs/>
          <w:iCs/>
        </w:rPr>
      </w:pPr>
      <w:r w:rsidRPr="00184255">
        <w:t xml:space="preserve">администрации Октябрьского района </w:t>
      </w:r>
    </w:p>
    <w:p w:rsidR="00384B73" w:rsidRPr="00184255" w:rsidRDefault="00384B73" w:rsidP="00384B73">
      <w:pPr>
        <w:spacing w:before="100" w:beforeAutospacing="1" w:after="100" w:afterAutospacing="1"/>
        <w:ind w:right="-283"/>
        <w:contextualSpacing/>
        <w:jc w:val="both"/>
        <w:rPr>
          <w:bCs/>
          <w:iCs/>
        </w:rPr>
      </w:pPr>
    </w:p>
    <w:p w:rsidR="00384B73" w:rsidRPr="00184255" w:rsidRDefault="00384B73" w:rsidP="00384B73">
      <w:pPr>
        <w:spacing w:before="100" w:beforeAutospacing="1" w:after="100" w:afterAutospacing="1"/>
        <w:ind w:right="-283"/>
        <w:contextualSpacing/>
        <w:jc w:val="both"/>
        <w:rPr>
          <w:bCs/>
          <w:iCs/>
        </w:rPr>
      </w:pPr>
    </w:p>
    <w:p w:rsidR="00384B73" w:rsidRPr="00184255" w:rsidRDefault="00384B73" w:rsidP="00380503">
      <w:pPr>
        <w:spacing w:before="100" w:beforeAutospacing="1" w:after="100" w:afterAutospacing="1"/>
        <w:ind w:right="-283" w:hanging="142"/>
        <w:contextualSpacing/>
        <w:jc w:val="both"/>
      </w:pPr>
      <w:r w:rsidRPr="00184255">
        <w:t>Степень публичности «1»</w:t>
      </w:r>
    </w:p>
    <w:p w:rsidR="00384B73" w:rsidRPr="00184255" w:rsidRDefault="00384B73" w:rsidP="00380503">
      <w:pPr>
        <w:spacing w:before="100" w:beforeAutospacing="1" w:after="100" w:afterAutospacing="1"/>
        <w:ind w:right="-283" w:hanging="142"/>
        <w:contextualSpacing/>
        <w:jc w:val="both"/>
      </w:pPr>
      <w:r w:rsidRPr="00184255">
        <w:t>МНПА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  <w:sz w:val="20"/>
          <w:szCs w:val="20"/>
        </w:rPr>
      </w:pPr>
    </w:p>
    <w:p w:rsidR="00384B73" w:rsidRPr="00184255" w:rsidRDefault="00384B73" w:rsidP="00380503">
      <w:pPr>
        <w:suppressAutoHyphens/>
        <w:spacing w:before="100" w:beforeAutospacing="1" w:after="100" w:afterAutospacing="1"/>
        <w:ind w:right="-283" w:hanging="142"/>
        <w:contextualSpacing/>
        <w:jc w:val="both"/>
        <w:rPr>
          <w:iCs/>
          <w:color w:val="FFFFFF"/>
          <w:sz w:val="20"/>
          <w:szCs w:val="20"/>
        </w:rPr>
      </w:pPr>
      <w:r w:rsidRPr="00184255">
        <w:rPr>
          <w:iCs/>
          <w:color w:val="000000"/>
          <w:sz w:val="20"/>
          <w:szCs w:val="20"/>
        </w:rPr>
        <w:t>Разослать</w:t>
      </w:r>
      <w:proofErr w:type="gramStart"/>
      <w:r w:rsidRPr="00184255">
        <w:rPr>
          <w:iCs/>
          <w:color w:val="000000"/>
          <w:sz w:val="20"/>
          <w:szCs w:val="20"/>
        </w:rPr>
        <w:t>:</w:t>
      </w:r>
      <w:r w:rsidRPr="00184255">
        <w:rPr>
          <w:iCs/>
          <w:color w:val="FFFFFF"/>
          <w:sz w:val="20"/>
          <w:szCs w:val="20"/>
        </w:rPr>
        <w:t>.</w:t>
      </w:r>
      <w:proofErr w:type="gramEnd"/>
    </w:p>
    <w:p w:rsidR="00384B73" w:rsidRPr="00184255" w:rsidRDefault="00384B73" w:rsidP="00380503">
      <w:pPr>
        <w:suppressAutoHyphens/>
        <w:spacing w:before="100" w:beforeAutospacing="1" w:after="100" w:afterAutospacing="1"/>
        <w:ind w:left="-142" w:right="-1" w:firstLine="851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1. Управлению экономического развития администрации Октябрьского района – 1 экз. (на бумажном носителе).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iCs/>
          <w:color w:val="FFFFFF"/>
          <w:sz w:val="20"/>
          <w:szCs w:val="20"/>
        </w:rPr>
      </w:pPr>
      <w:r w:rsidRPr="00184255">
        <w:rPr>
          <w:color w:val="000000"/>
          <w:sz w:val="20"/>
          <w:szCs w:val="20"/>
        </w:rPr>
        <w:t>2. Заместителям главы Октябрьского района – 4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1" w:firstLine="709"/>
        <w:contextualSpacing/>
        <w:jc w:val="both"/>
        <w:rPr>
          <w:iCs/>
          <w:color w:val="FFFFFF"/>
          <w:sz w:val="20"/>
          <w:szCs w:val="20"/>
        </w:rPr>
      </w:pPr>
      <w:r w:rsidRPr="00184255">
        <w:rPr>
          <w:color w:val="000000"/>
          <w:sz w:val="20"/>
          <w:szCs w:val="20"/>
        </w:rPr>
        <w:t>3. Отделу профилактики правонарушений и противодействия коррупции 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4. Контрольно-счетной палате Октябрьского района – 1 экз. (на бумажном носителе)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5. Комитету по управлению муниципальными финансами – 1 экз. (на бумажном носителе)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6. Комитету по управлению муниципальной собственностью 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1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7. Управлению жилищно-коммунального хозяйства и строительства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8. Управлению образования и молодежной политики 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9. Отделу по вопросам  архитектуры, градостроительства </w:t>
      </w:r>
      <w:r w:rsidRPr="00184255">
        <w:rPr>
          <w:color w:val="000000"/>
          <w:sz w:val="20"/>
          <w:szCs w:val="20"/>
        </w:rPr>
        <w:t>– 1 экз. 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1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10. Отделу по вопросам промышленности, экологии и сельского  хозяйства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 xml:space="preserve">) 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11. Отделу культуры и туризма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12. Отделу физической культуры и спорта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13. Отделу транспорта и связи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14. Отделу жилищной политики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15. Отделу гражданской защиты населения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16. Отделу развития предпринимательства 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 xml:space="preserve">17. Отделу муниципальной службы и кадровой политики </w:t>
      </w:r>
      <w:r w:rsidRPr="00184255">
        <w:rPr>
          <w:sz w:val="20"/>
          <w:szCs w:val="20"/>
        </w:rPr>
        <w:t xml:space="preserve">– 1 экз. </w:t>
      </w:r>
      <w:r w:rsidRPr="00184255">
        <w:rPr>
          <w:color w:val="000000"/>
          <w:sz w:val="20"/>
          <w:szCs w:val="20"/>
        </w:rPr>
        <w:t>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384B73" w:rsidRPr="00184255" w:rsidRDefault="00384B73" w:rsidP="00384B73">
      <w:pPr>
        <w:tabs>
          <w:tab w:val="left" w:pos="7200"/>
        </w:tabs>
        <w:spacing w:before="100" w:beforeAutospacing="1" w:after="100" w:afterAutospacing="1"/>
        <w:ind w:right="-283" w:firstLine="709"/>
        <w:contextualSpacing/>
        <w:rPr>
          <w:b/>
          <w:sz w:val="20"/>
          <w:szCs w:val="20"/>
        </w:rPr>
      </w:pPr>
      <w:r w:rsidRPr="00184255">
        <w:rPr>
          <w:b/>
          <w:color w:val="000000"/>
          <w:sz w:val="20"/>
          <w:szCs w:val="20"/>
        </w:rPr>
        <w:t>Итого: 14 экз. (</w:t>
      </w:r>
      <w:proofErr w:type="spellStart"/>
      <w:r w:rsidRPr="00184255">
        <w:rPr>
          <w:b/>
          <w:color w:val="000000"/>
          <w:sz w:val="20"/>
          <w:szCs w:val="20"/>
        </w:rPr>
        <w:t>электронно</w:t>
      </w:r>
      <w:proofErr w:type="spellEnd"/>
      <w:r w:rsidRPr="00184255">
        <w:rPr>
          <w:b/>
          <w:color w:val="000000"/>
          <w:sz w:val="20"/>
          <w:szCs w:val="20"/>
        </w:rPr>
        <w:t>), 3 экз. (на бумажном носителе)</w:t>
      </w:r>
      <w:r w:rsidRPr="00184255">
        <w:rPr>
          <w:b/>
          <w:sz w:val="20"/>
          <w:szCs w:val="20"/>
        </w:rPr>
        <w:t>.</w:t>
      </w:r>
    </w:p>
    <w:p w:rsidR="00252247" w:rsidRPr="00184255" w:rsidRDefault="00252247" w:rsidP="00252247">
      <w:pPr>
        <w:tabs>
          <w:tab w:val="left" w:pos="4680"/>
        </w:tabs>
        <w:jc w:val="right"/>
      </w:pPr>
    </w:p>
    <w:p w:rsidR="00A836A0" w:rsidRPr="00184255" w:rsidRDefault="00A836A0" w:rsidP="00252247">
      <w:pPr>
        <w:tabs>
          <w:tab w:val="left" w:pos="4680"/>
        </w:tabs>
        <w:jc w:val="right"/>
      </w:pPr>
    </w:p>
    <w:p w:rsidR="00A836A0" w:rsidRPr="00184255" w:rsidRDefault="00A836A0" w:rsidP="00252247">
      <w:pPr>
        <w:tabs>
          <w:tab w:val="left" w:pos="4680"/>
        </w:tabs>
        <w:jc w:val="right"/>
      </w:pPr>
    </w:p>
    <w:p w:rsidR="00252247" w:rsidRPr="00184255" w:rsidRDefault="00252247" w:rsidP="00252247">
      <w:pPr>
        <w:tabs>
          <w:tab w:val="left" w:pos="4680"/>
        </w:tabs>
        <w:jc w:val="right"/>
      </w:pPr>
      <w:r w:rsidRPr="00184255">
        <w:lastRenderedPageBreak/>
        <w:t>Приложение № 1</w:t>
      </w:r>
    </w:p>
    <w:p w:rsidR="00252247" w:rsidRPr="00184255" w:rsidRDefault="00252247" w:rsidP="00252247">
      <w:pPr>
        <w:jc w:val="right"/>
      </w:pPr>
      <w:r w:rsidRPr="00184255">
        <w:t xml:space="preserve">к постановлению администрации </w:t>
      </w:r>
    </w:p>
    <w:p w:rsidR="00252247" w:rsidRPr="00184255" w:rsidRDefault="00252247" w:rsidP="00252247">
      <w:pPr>
        <w:jc w:val="right"/>
      </w:pPr>
      <w:r w:rsidRPr="00184255">
        <w:t>Октябрьского района</w:t>
      </w:r>
    </w:p>
    <w:p w:rsidR="00252247" w:rsidRPr="00184255" w:rsidRDefault="00252247" w:rsidP="00252247">
      <w:pPr>
        <w:jc w:val="right"/>
      </w:pPr>
      <w:r w:rsidRPr="00184255">
        <w:t>от «__ » _______2020 года № ____</w:t>
      </w:r>
    </w:p>
    <w:p w:rsidR="00252247" w:rsidRPr="00184255" w:rsidRDefault="00252247" w:rsidP="00252247">
      <w:pPr>
        <w:jc w:val="right"/>
      </w:pPr>
    </w:p>
    <w:p w:rsidR="00252247" w:rsidRPr="00184255" w:rsidRDefault="00252247" w:rsidP="00252247">
      <w:pPr>
        <w:jc w:val="right"/>
      </w:pPr>
      <w:r w:rsidRPr="00184255">
        <w:t>«Приложение № 2</w:t>
      </w:r>
    </w:p>
    <w:p w:rsidR="00252247" w:rsidRPr="00184255" w:rsidRDefault="00252247" w:rsidP="00252247">
      <w:pPr>
        <w:jc w:val="right"/>
      </w:pPr>
      <w:r w:rsidRPr="00184255">
        <w:t xml:space="preserve"> к постановлению администрации </w:t>
      </w:r>
    </w:p>
    <w:p w:rsidR="00252247" w:rsidRPr="00184255" w:rsidRDefault="00252247" w:rsidP="00252247">
      <w:pPr>
        <w:jc w:val="right"/>
      </w:pPr>
      <w:r w:rsidRPr="00184255">
        <w:t xml:space="preserve">Октябрьского района </w:t>
      </w:r>
    </w:p>
    <w:p w:rsidR="00DA2F22" w:rsidRPr="00184255" w:rsidRDefault="00252247" w:rsidP="00252247">
      <w:pPr>
        <w:tabs>
          <w:tab w:val="left" w:pos="4680"/>
        </w:tabs>
        <w:jc w:val="right"/>
      </w:pPr>
      <w:r w:rsidRPr="00184255">
        <w:t>от «05» марта 2019 года № 459</w:t>
      </w:r>
    </w:p>
    <w:p w:rsidR="00252247" w:rsidRPr="00184255" w:rsidRDefault="00252247" w:rsidP="00252247">
      <w:pPr>
        <w:tabs>
          <w:tab w:val="left" w:pos="4680"/>
        </w:tabs>
        <w:jc w:val="right"/>
      </w:pPr>
    </w:p>
    <w:p w:rsidR="00252247" w:rsidRPr="00184255" w:rsidRDefault="00252247" w:rsidP="00252247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center"/>
        <w:rPr>
          <w:b/>
        </w:rPr>
      </w:pPr>
      <w:r w:rsidRPr="00184255">
        <w:rPr>
          <w:b/>
        </w:rPr>
        <w:t xml:space="preserve">Модельная муниципальная программа </w:t>
      </w:r>
    </w:p>
    <w:p w:rsidR="00252247" w:rsidRPr="00184255" w:rsidRDefault="00252247" w:rsidP="003939DB">
      <w:pPr>
        <w:widowControl w:val="0"/>
        <w:autoSpaceDE w:val="0"/>
        <w:autoSpaceDN w:val="0"/>
        <w:spacing w:before="100" w:beforeAutospacing="1" w:after="100" w:afterAutospacing="1"/>
        <w:ind w:right="-2" w:firstLine="709"/>
        <w:contextualSpacing/>
        <w:jc w:val="center"/>
        <w:rPr>
          <w:b/>
        </w:rPr>
      </w:pPr>
      <w:r w:rsidRPr="00184255">
        <w:rPr>
          <w:b/>
        </w:rPr>
        <w:t>Октябрьского района</w:t>
      </w:r>
    </w:p>
    <w:p w:rsidR="00252247" w:rsidRPr="00184255" w:rsidRDefault="00252247" w:rsidP="00252247">
      <w:pPr>
        <w:widowControl w:val="0"/>
        <w:autoSpaceDE w:val="0"/>
        <w:autoSpaceDN w:val="0"/>
        <w:adjustRightInd w:val="0"/>
        <w:spacing w:before="100" w:beforeAutospacing="1" w:after="100" w:afterAutospacing="1"/>
        <w:ind w:right="-283" w:firstLine="709"/>
        <w:contextualSpacing/>
        <w:jc w:val="center"/>
        <w:outlineLvl w:val="1"/>
        <w:rPr>
          <w:b/>
          <w:bCs/>
        </w:rPr>
      </w:pPr>
    </w:p>
    <w:p w:rsidR="00252247" w:rsidRPr="00184255" w:rsidRDefault="00252247" w:rsidP="003939DB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center"/>
      </w:pPr>
      <w:r w:rsidRPr="00184255">
        <w:t xml:space="preserve">Раздел </w:t>
      </w:r>
      <w:r w:rsidRPr="00184255">
        <w:rPr>
          <w:lang w:val="en-US"/>
        </w:rPr>
        <w:t>I</w:t>
      </w:r>
      <w:r w:rsidRPr="00184255">
        <w:t>. Общие положения</w:t>
      </w:r>
    </w:p>
    <w:p w:rsidR="003939DB" w:rsidRPr="00184255" w:rsidRDefault="00252247" w:rsidP="00A46855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-142" w:right="-1" w:firstLine="709"/>
        <w:jc w:val="both"/>
        <w:rPr>
          <w:rFonts w:eastAsiaTheme="minorHAnsi"/>
          <w:lang w:eastAsia="en-US"/>
        </w:rPr>
      </w:pPr>
      <w:proofErr w:type="gramStart"/>
      <w:r w:rsidRPr="00184255">
        <w:t>Модельная муниципальная программа Октябрьского района (далее – Модельная муниципальная  программа) разработана в целях реализации основных положений Указ</w:t>
      </w:r>
      <w:r w:rsidR="00290780" w:rsidRPr="00184255">
        <w:t>ов</w:t>
      </w:r>
      <w:r w:rsidRPr="00184255">
        <w:t xml:space="preserve"> Президента Российской Федерации от 07.05.2018 № 204 «О национальных целях и стратегических задачах развития Российской Федерации на период до 2024 года», от 21</w:t>
      </w:r>
      <w:r w:rsidR="00290780" w:rsidRPr="00184255">
        <w:t>.07.2</w:t>
      </w:r>
      <w:r w:rsidRPr="00184255">
        <w:t>020 № 474 «О национальных целях развития Российской Федерации на период до 2030 года», в соответствии с приоритетами стратегического развития в соответствующих сферах деятельности</w:t>
      </w:r>
      <w:proofErr w:type="gramEnd"/>
      <w:r w:rsidRPr="00184255">
        <w:t xml:space="preserve">, </w:t>
      </w:r>
      <w:proofErr w:type="gramStart"/>
      <w:r w:rsidRPr="00184255">
        <w:t>определенными</w:t>
      </w:r>
      <w:proofErr w:type="gramEnd"/>
      <w:r w:rsidRPr="00184255">
        <w:t xml:space="preserve"> в посланиях Президента Российской Федерации, концепциях, государственных программах Российской Федерации, Стратегии социально-экономического развития Октябрьского района до 2030 года, отраслевых стратегиях и других документах стратегического планирования Российской Федерации и Октябрьского района.</w:t>
      </w:r>
    </w:p>
    <w:p w:rsidR="003939DB" w:rsidRPr="00184255" w:rsidRDefault="00252247" w:rsidP="00A46855">
      <w:pPr>
        <w:pStyle w:val="ad"/>
        <w:widowControl w:val="0"/>
        <w:autoSpaceDE w:val="0"/>
        <w:autoSpaceDN w:val="0"/>
        <w:adjustRightInd w:val="0"/>
        <w:spacing w:before="100" w:beforeAutospacing="1" w:after="100" w:afterAutospacing="1"/>
        <w:ind w:left="-142" w:right="-1" w:firstLine="709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Модельная муниципальная программа представляет собой совокупность обязательных требований к структуре муниципальных  программ Октябрьского района, их содержанию, механизмам реализации мероприятий муниципальных программ Октябрьского района.</w:t>
      </w:r>
    </w:p>
    <w:p w:rsidR="003939DB" w:rsidRPr="00184255" w:rsidRDefault="00252247" w:rsidP="00A46855">
      <w:pPr>
        <w:pStyle w:val="ad"/>
        <w:widowControl w:val="0"/>
        <w:autoSpaceDE w:val="0"/>
        <w:autoSpaceDN w:val="0"/>
        <w:adjustRightInd w:val="0"/>
        <w:spacing w:before="100" w:beforeAutospacing="1" w:after="100" w:afterAutospacing="1"/>
        <w:ind w:left="-142" w:right="-1" w:firstLine="709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Применение Модельной муниципальной программы осуществляется исходя из принципов:</w:t>
      </w:r>
    </w:p>
    <w:p w:rsidR="003939DB" w:rsidRPr="00184255" w:rsidRDefault="00252247" w:rsidP="00A46855">
      <w:pPr>
        <w:pStyle w:val="ad"/>
        <w:widowControl w:val="0"/>
        <w:autoSpaceDE w:val="0"/>
        <w:autoSpaceDN w:val="0"/>
        <w:adjustRightInd w:val="0"/>
        <w:spacing w:before="100" w:beforeAutospacing="1" w:after="100" w:afterAutospacing="1"/>
        <w:ind w:left="-142" w:right="-1" w:firstLine="709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приоритетности целей социально-экономического развития и определения измеримых </w:t>
      </w:r>
      <w:proofErr w:type="gramStart"/>
      <w:r w:rsidRPr="00184255">
        <w:rPr>
          <w:rFonts w:eastAsiaTheme="minorHAnsi"/>
          <w:lang w:eastAsia="en-US"/>
        </w:rPr>
        <w:t>результатов реализации мероприятий муниципальных программ Октябрьского района</w:t>
      </w:r>
      <w:proofErr w:type="gramEnd"/>
      <w:r w:rsidRPr="00184255">
        <w:rPr>
          <w:rFonts w:eastAsiaTheme="minorHAnsi"/>
          <w:lang w:eastAsia="en-US"/>
        </w:rPr>
        <w:t>;</w:t>
      </w:r>
    </w:p>
    <w:p w:rsidR="003939DB" w:rsidRPr="00184255" w:rsidRDefault="00252247" w:rsidP="00A46855">
      <w:pPr>
        <w:pStyle w:val="ad"/>
        <w:widowControl w:val="0"/>
        <w:autoSpaceDE w:val="0"/>
        <w:autoSpaceDN w:val="0"/>
        <w:adjustRightInd w:val="0"/>
        <w:spacing w:before="100" w:beforeAutospacing="1" w:after="100" w:afterAutospacing="1"/>
        <w:ind w:left="0" w:right="-1" w:firstLine="567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единообразия структуры муниципальных программ Октябрьского района;</w:t>
      </w:r>
    </w:p>
    <w:p w:rsidR="003939DB" w:rsidRPr="00184255" w:rsidRDefault="00252247" w:rsidP="00A46855">
      <w:pPr>
        <w:pStyle w:val="ad"/>
        <w:widowControl w:val="0"/>
        <w:autoSpaceDE w:val="0"/>
        <w:autoSpaceDN w:val="0"/>
        <w:adjustRightInd w:val="0"/>
        <w:spacing w:before="100" w:beforeAutospacing="1" w:after="100" w:afterAutospacing="1"/>
        <w:ind w:left="-142" w:right="-1" w:firstLine="709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открытости деятельности ответственных исполнителей муниципальных программ Октябрьского района;</w:t>
      </w:r>
    </w:p>
    <w:p w:rsidR="00252247" w:rsidRPr="00184255" w:rsidRDefault="00252247" w:rsidP="00A46855">
      <w:pPr>
        <w:pStyle w:val="ad"/>
        <w:widowControl w:val="0"/>
        <w:autoSpaceDE w:val="0"/>
        <w:autoSpaceDN w:val="0"/>
        <w:adjustRightInd w:val="0"/>
        <w:spacing w:before="100" w:beforeAutospacing="1" w:after="100" w:afterAutospacing="1"/>
        <w:ind w:left="-142" w:right="-1" w:firstLine="709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взаимодействия органов местного самоуправления, экспертного сообщества и институтов гражданского общества.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Раздел II. Структура муниципальной программы Октябрьского района</w:t>
      </w:r>
    </w:p>
    <w:p w:rsidR="00252247" w:rsidRPr="00184255" w:rsidRDefault="00252247" w:rsidP="00252247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center"/>
        <w:outlineLvl w:val="1"/>
      </w:pPr>
    </w:p>
    <w:p w:rsidR="00252247" w:rsidRPr="00184255" w:rsidRDefault="00252247" w:rsidP="00252247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center"/>
        <w:outlineLvl w:val="1"/>
      </w:pPr>
      <w:r w:rsidRPr="00184255">
        <w:t>Паспорт</w:t>
      </w:r>
    </w:p>
    <w:p w:rsidR="00252247" w:rsidRPr="00184255" w:rsidRDefault="00252247" w:rsidP="00252247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center"/>
      </w:pPr>
      <w:r w:rsidRPr="00184255">
        <w:t>муниципальной программы Октябрьского района</w:t>
      </w:r>
    </w:p>
    <w:p w:rsidR="00252247" w:rsidRPr="00184255" w:rsidRDefault="00252247" w:rsidP="00252247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center"/>
      </w:pPr>
      <w:r w:rsidRPr="00184255">
        <w:t>(далее – муниципальная программа)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5"/>
        <w:gridCol w:w="5386"/>
      </w:tblGrid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80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ConsPlusNonformat"/>
              <w:spacing w:before="100" w:beforeAutospacing="1" w:after="100" w:afterAutospacing="1"/>
              <w:ind w:right="-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255">
              <w:rPr>
                <w:rFonts w:ascii="Times New Roman" w:hAnsi="Times New Roman" w:cs="Times New Roman"/>
                <w:sz w:val="24"/>
                <w:szCs w:val="24"/>
              </w:rPr>
              <w:t>Дата утверждения муниципальной программы (наименование и номер</w:t>
            </w:r>
            <w:proofErr w:type="gramEnd"/>
          </w:p>
          <w:p w:rsidR="00252247" w:rsidRPr="00184255" w:rsidRDefault="00252247" w:rsidP="00A836A0">
            <w:pPr>
              <w:pStyle w:val="ConsPlusNonformat"/>
              <w:spacing w:before="100" w:beforeAutospacing="1" w:after="100" w:afterAutospacing="1"/>
              <w:ind w:right="-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4255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 w:rsidRPr="0018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4255"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акта)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lastRenderedPageBreak/>
              <w:t>Ответственный исполнитель муниципальной</w:t>
            </w:r>
            <w:r w:rsidR="00A836A0" w:rsidRPr="00184255">
              <w:rPr>
                <w:szCs w:val="24"/>
              </w:rPr>
              <w:t xml:space="preserve"> </w:t>
            </w:r>
            <w:r w:rsidRPr="00184255">
              <w:rPr>
                <w:szCs w:val="24"/>
              </w:rPr>
              <w:t xml:space="preserve"> программы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>Соисполнители муниципальной программы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>Цели муниципальной программы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>Задачи муниципальной программы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>Подпрограммы и (или) основные мероприятия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 xml:space="preserve">Портфели проектов, проекты  </w:t>
            </w:r>
          </w:p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>Октябрьского района,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>Сроки реализации муниципальной программы (разрабатывается на срок от трех лет)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  <w:tr w:rsidR="00252247" w:rsidRPr="00184255" w:rsidTr="00380503">
        <w:tc>
          <w:tcPr>
            <w:tcW w:w="4395" w:type="dxa"/>
            <w:vAlign w:val="center"/>
          </w:tcPr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 xml:space="preserve">Объем налоговых расходов </w:t>
            </w:r>
          </w:p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proofErr w:type="gramStart"/>
            <w:r w:rsidRPr="00184255">
              <w:rPr>
                <w:szCs w:val="24"/>
              </w:rPr>
              <w:t xml:space="preserve">Октябрьского района (с расшифровкой </w:t>
            </w:r>
            <w:proofErr w:type="gramEnd"/>
          </w:p>
          <w:p w:rsidR="00252247" w:rsidRPr="00184255" w:rsidRDefault="00252247" w:rsidP="00A836A0">
            <w:pPr>
              <w:pStyle w:val="125"/>
              <w:spacing w:before="100" w:beforeAutospacing="1" w:after="100" w:afterAutospacing="1"/>
              <w:ind w:right="-283" w:firstLine="0"/>
              <w:contextualSpacing/>
              <w:jc w:val="left"/>
              <w:rPr>
                <w:szCs w:val="24"/>
              </w:rPr>
            </w:pPr>
            <w:r w:rsidRPr="00184255">
              <w:rPr>
                <w:szCs w:val="24"/>
              </w:rPr>
              <w:t>по годам реализации муниципальной программы)</w:t>
            </w:r>
          </w:p>
        </w:tc>
        <w:tc>
          <w:tcPr>
            <w:tcW w:w="5386" w:type="dxa"/>
          </w:tcPr>
          <w:p w:rsidR="00252247" w:rsidRPr="00184255" w:rsidRDefault="00252247" w:rsidP="00252247">
            <w:pPr>
              <w:pStyle w:val="125"/>
              <w:spacing w:before="100" w:beforeAutospacing="1" w:after="100" w:afterAutospacing="1"/>
              <w:ind w:right="-283" w:firstLine="709"/>
              <w:contextualSpacing/>
              <w:rPr>
                <w:szCs w:val="24"/>
              </w:rPr>
            </w:pPr>
          </w:p>
        </w:tc>
      </w:tr>
    </w:tbl>
    <w:p w:rsidR="00252247" w:rsidRPr="00184255" w:rsidRDefault="00252247" w:rsidP="00252247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center"/>
      </w:pPr>
    </w:p>
    <w:p w:rsidR="00252247" w:rsidRPr="00184255" w:rsidRDefault="00252247" w:rsidP="00252247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center"/>
      </w:pPr>
      <w:r w:rsidRPr="00184255">
        <w:t>«Механизм реализации мероприятий муниципальной программы»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Отражается информация об использовании следующих методов управления муниципальной программой: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2.1. Взаимодействие ответственного исполнителя и соисполнителей.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2.2. Порядки реализации мероприятий муниципальной программы, которые оформляются приложениями к нормативному правовому акту об утверждении муниципальной программы.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2.3. Внедрение и применение технологий бережливого производства (далее - </w:t>
      </w:r>
      <w:proofErr w:type="spellStart"/>
      <w:r w:rsidRPr="00184255">
        <w:rPr>
          <w:rFonts w:eastAsiaTheme="minorHAnsi"/>
          <w:lang w:eastAsia="en-US"/>
        </w:rPr>
        <w:t>ЛИН-технологий</w:t>
      </w:r>
      <w:proofErr w:type="spellEnd"/>
      <w:r w:rsidRPr="00184255">
        <w:rPr>
          <w:rFonts w:eastAsiaTheme="minorHAnsi"/>
          <w:lang w:eastAsia="en-US"/>
        </w:rPr>
        <w:t xml:space="preserve">), направленных как на совершенствование системы муниципального управления, так и на стимулирование применения </w:t>
      </w:r>
      <w:proofErr w:type="spellStart"/>
      <w:r w:rsidRPr="00184255">
        <w:rPr>
          <w:rFonts w:eastAsiaTheme="minorHAnsi"/>
          <w:lang w:eastAsia="en-US"/>
        </w:rPr>
        <w:t>ЛИН-технологий</w:t>
      </w:r>
      <w:proofErr w:type="spellEnd"/>
      <w:r w:rsidRPr="00184255">
        <w:rPr>
          <w:rFonts w:eastAsiaTheme="minorHAnsi"/>
          <w:lang w:eastAsia="en-US"/>
        </w:rPr>
        <w:t xml:space="preserve"> при оказании муниципальной поддержки.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2.4. Принципы проектного управления.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2.5. Инициативное </w:t>
      </w:r>
      <w:proofErr w:type="spellStart"/>
      <w:r w:rsidRPr="00184255">
        <w:rPr>
          <w:rFonts w:eastAsiaTheme="minorHAnsi"/>
          <w:lang w:eastAsia="en-US"/>
        </w:rPr>
        <w:t>бюджетирование</w:t>
      </w:r>
      <w:proofErr w:type="spellEnd"/>
      <w:r w:rsidRPr="00184255">
        <w:rPr>
          <w:rFonts w:eastAsiaTheme="minorHAnsi"/>
          <w:lang w:eastAsia="en-US"/>
        </w:rPr>
        <w:t>.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В муниципальной программе в соответствии с ее целями и задачами могут быть </w:t>
      </w:r>
      <w:proofErr w:type="gramStart"/>
      <w:r w:rsidRPr="00184255">
        <w:rPr>
          <w:rFonts w:eastAsiaTheme="minorHAnsi"/>
          <w:lang w:eastAsia="en-US"/>
        </w:rPr>
        <w:t>предусмотрены</w:t>
      </w:r>
      <w:proofErr w:type="gramEnd"/>
      <w:r w:rsidRPr="00184255">
        <w:rPr>
          <w:rFonts w:eastAsiaTheme="minorHAnsi"/>
          <w:lang w:eastAsia="en-US"/>
        </w:rPr>
        <w:t>:</w:t>
      </w:r>
    </w:p>
    <w:p w:rsidR="00252247" w:rsidRPr="00184255" w:rsidRDefault="00252247" w:rsidP="00380503">
      <w:pPr>
        <w:widowControl w:val="0"/>
        <w:autoSpaceDE w:val="0"/>
        <w:autoSpaceDN w:val="0"/>
        <w:spacing w:before="100" w:beforeAutospacing="1" w:after="100" w:afterAutospacing="1"/>
        <w:ind w:left="-142" w:right="-1" w:firstLine="709"/>
        <w:contextualSpacing/>
        <w:jc w:val="both"/>
      </w:pPr>
      <w:r w:rsidRPr="00184255">
        <w:t xml:space="preserve">предоставление межбюджетных трансфертов из бюджета автономного округа бюджету Октябрьского района, бюджета Октябрьского района местным бюджетам муниципальных образований, входящих в состав Октябрьского района, предусмотренных решением Думы </w:t>
      </w:r>
      <w:r w:rsidRPr="00184255">
        <w:lastRenderedPageBreak/>
        <w:t>Октябрьского района о бюджете муниципального образования Октябрьский район и соответствующих требованиям Бюджетного кодекса Российской Федерации;</w:t>
      </w:r>
    </w:p>
    <w:p w:rsidR="00252247" w:rsidRPr="00184255" w:rsidRDefault="00252247" w:rsidP="00380503">
      <w:pPr>
        <w:widowControl w:val="0"/>
        <w:autoSpaceDE w:val="0"/>
        <w:autoSpaceDN w:val="0"/>
        <w:spacing w:before="100" w:beforeAutospacing="1" w:after="100" w:afterAutospacing="1"/>
        <w:ind w:left="-142" w:right="-1" w:firstLine="709"/>
        <w:contextualSpacing/>
        <w:jc w:val="both"/>
      </w:pPr>
      <w:r w:rsidRPr="00184255">
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том числе некоммерческим организациям, не являющимся казенными учреждениями, в соответствии со статьями 78, 78.1 Бюджетного кодекса Российской Федерации;</w:t>
      </w:r>
    </w:p>
    <w:p w:rsidR="00252247" w:rsidRPr="00184255" w:rsidRDefault="00252247" w:rsidP="00380503">
      <w:pPr>
        <w:widowControl w:val="0"/>
        <w:autoSpaceDE w:val="0"/>
        <w:autoSpaceDN w:val="0"/>
        <w:spacing w:before="100" w:beforeAutospacing="1" w:after="100" w:afterAutospacing="1"/>
        <w:ind w:right="-283" w:firstLine="567"/>
        <w:contextualSpacing/>
        <w:jc w:val="both"/>
      </w:pPr>
      <w:r w:rsidRPr="00184255">
        <w:t>предоставление государственной поддержки отдельным категориям граждан.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Таблица 1 «Целевые показатели муниципальной программы»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Содержит показатели, значения которых </w:t>
      </w:r>
      <w:r w:rsidR="003939DB" w:rsidRPr="00184255">
        <w:rPr>
          <w:rFonts w:eastAsiaTheme="minorHAnsi"/>
          <w:lang w:eastAsia="en-US"/>
        </w:rPr>
        <w:t>определяются, в том числе</w:t>
      </w:r>
      <w:r w:rsidRPr="00184255">
        <w:rPr>
          <w:rFonts w:eastAsiaTheme="minorHAnsi"/>
          <w:lang w:eastAsia="en-US"/>
        </w:rPr>
        <w:t xml:space="preserve"> на основе данных федерального статистического наблюдения, приводится ссылка на соответствующую форму федерального статистического наблюдения (в муниципальной программе могут предусматриваться иные показатели, характеризующие эффективность реализации ее мероприятий, которые отражаются в приложении к </w:t>
      </w:r>
      <w:r w:rsidR="003939DB" w:rsidRPr="00184255">
        <w:rPr>
          <w:rFonts w:eastAsiaTheme="minorHAnsi"/>
          <w:lang w:eastAsia="en-US"/>
        </w:rPr>
        <w:t xml:space="preserve">нормативному правовому акту об утверждении </w:t>
      </w:r>
      <w:r w:rsidRPr="00184255">
        <w:rPr>
          <w:rFonts w:eastAsiaTheme="minorHAnsi"/>
          <w:lang w:eastAsia="en-US"/>
        </w:rPr>
        <w:t>муниципальной программ</w:t>
      </w:r>
      <w:r w:rsidR="003939DB" w:rsidRPr="00184255">
        <w:rPr>
          <w:rFonts w:eastAsiaTheme="minorHAnsi"/>
          <w:lang w:eastAsia="en-US"/>
        </w:rPr>
        <w:t>ы</w:t>
      </w:r>
      <w:r w:rsidRPr="00184255">
        <w:rPr>
          <w:rFonts w:eastAsiaTheme="minorHAnsi"/>
          <w:lang w:eastAsia="en-US"/>
        </w:rPr>
        <w:t>).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Целевые показатели муниципальной программы должны количественно характеризовать результат ее реализации, решение задач и достижение целей, а также: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отражать прогнозные показатели социально-экономического развития Октябрьского района;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отражать специфику развития соответствующей сферы, проблем и задач, на решение которых направлена ее реализация;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иметь количественное значение;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определяться на основе данных государственного статистического наблюдения;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непосредственно зависеть от решения ее задач и реализации в целом;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должны быть направлены на достижение целей, целевых показателей, задач, установленных указами </w:t>
      </w:r>
      <w:r w:rsidR="003939DB" w:rsidRPr="00184255">
        <w:rPr>
          <w:rFonts w:eastAsiaTheme="minorHAnsi"/>
          <w:lang w:eastAsia="en-US"/>
        </w:rPr>
        <w:t>Президента Российской Федерации, решениями Правительства Российской Федерации;</w:t>
      </w:r>
    </w:p>
    <w:p w:rsidR="003939DB" w:rsidRPr="00184255" w:rsidRDefault="003939DB" w:rsidP="00380503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отражать показатели региональных проектов.</w:t>
      </w:r>
    </w:p>
    <w:p w:rsidR="00252247" w:rsidRPr="00184255" w:rsidRDefault="00252247" w:rsidP="00380503">
      <w:pPr>
        <w:autoSpaceDE w:val="0"/>
        <w:autoSpaceDN w:val="0"/>
        <w:adjustRightInd w:val="0"/>
        <w:spacing w:before="100" w:beforeAutospacing="1" w:after="100" w:afterAutospacing="1"/>
        <w:ind w:left="-142" w:firstLine="709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Не допускается возможность дублирования целей, задач, показателей и мероприятий других муниципальных программ Октябрьского района.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Таблица 2 «Распределение финансовых ресурсов муниципальной программы»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outlineLvl w:val="0"/>
        <w:rPr>
          <w:rFonts w:eastAsiaTheme="minorHAnsi"/>
          <w:lang w:eastAsia="en-US"/>
        </w:rPr>
      </w:pPr>
    </w:p>
    <w:p w:rsidR="00252247" w:rsidRPr="00184255" w:rsidRDefault="00252247" w:rsidP="00A46855">
      <w:pPr>
        <w:autoSpaceDE w:val="0"/>
        <w:autoSpaceDN w:val="0"/>
        <w:adjustRightInd w:val="0"/>
        <w:spacing w:before="100" w:beforeAutospacing="1" w:after="100" w:afterAutospacing="1"/>
        <w:ind w:left="-142" w:firstLine="567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Содержит основные мероприятия муниципальной программы</w:t>
      </w:r>
      <w:r w:rsidR="003939DB" w:rsidRPr="00184255">
        <w:rPr>
          <w:rFonts w:eastAsiaTheme="minorHAnsi"/>
          <w:lang w:eastAsia="en-US"/>
        </w:rPr>
        <w:t>, региональные проекты</w:t>
      </w:r>
      <w:r w:rsidRPr="00184255">
        <w:rPr>
          <w:rFonts w:eastAsiaTheme="minorHAnsi"/>
          <w:lang w:eastAsia="en-US"/>
        </w:rPr>
        <w:t xml:space="preserve"> с указанием объемов их финансирования в разрезе по годам и с распределением по источникам финансирования.</w:t>
      </w:r>
    </w:p>
    <w:p w:rsidR="003939DB" w:rsidRPr="00184255" w:rsidRDefault="003939DB" w:rsidP="00A46855">
      <w:pPr>
        <w:autoSpaceDE w:val="0"/>
        <w:autoSpaceDN w:val="0"/>
        <w:adjustRightInd w:val="0"/>
        <w:ind w:left="-142" w:firstLine="568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Устанавливается связь основных мероприятий с целевыми показателями муниципальной программы. В случае если не выявлена связь основного мероприятия с целевыми показателями </w:t>
      </w:r>
      <w:hyperlink r:id="rId6" w:history="1">
        <w:r w:rsidRPr="00184255">
          <w:rPr>
            <w:rFonts w:eastAsiaTheme="minorHAnsi"/>
            <w:lang w:eastAsia="en-US"/>
          </w:rPr>
          <w:t>(таблица 1)</w:t>
        </w:r>
      </w:hyperlink>
      <w:r w:rsidRPr="00184255">
        <w:rPr>
          <w:rFonts w:eastAsiaTheme="minorHAnsi"/>
          <w:lang w:eastAsia="en-US"/>
        </w:rPr>
        <w:t>, приводится ссылка на иные показатели, характеризующие эффективность реализации основных мероприятий муниципальной программы, которые отражены в приложении к нормативному правовому акту об утверждении муниципальной программы.</w:t>
      </w:r>
    </w:p>
    <w:p w:rsidR="00252247" w:rsidRPr="00184255" w:rsidRDefault="00252247" w:rsidP="00A46855">
      <w:pPr>
        <w:autoSpaceDE w:val="0"/>
        <w:autoSpaceDN w:val="0"/>
        <w:adjustRightInd w:val="0"/>
        <w:spacing w:before="100" w:beforeAutospacing="1" w:after="100" w:afterAutospacing="1"/>
        <w:ind w:left="-142" w:firstLine="568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Объемы финансирования на реализацию муниципальных проектов, направленных на достижение соответствующих целей федеральных проектов, отражаются отдельными мероприятиями, наименования которых соответствуют наименованиям федеральных проектов.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proofErr w:type="gramStart"/>
      <w:r w:rsidRPr="00184255">
        <w:rPr>
          <w:rFonts w:eastAsiaTheme="minorHAnsi"/>
          <w:lang w:eastAsia="en-US"/>
        </w:rPr>
        <w:t>Таблица 3 «Перечень объектов социально-культурного и коммунально-бытового назначения, масштабные инвестиционные проекты» (заполняется при планировании создания объектов социально-культурного и коммунально-бытового назначения,</w:t>
      </w:r>
      <w:proofErr w:type="gramEnd"/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lastRenderedPageBreak/>
        <w:t>масштабных инвестиционных проектов)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outlineLvl w:val="0"/>
        <w:rPr>
          <w:rFonts w:eastAsiaTheme="minorHAnsi"/>
          <w:lang w:eastAsia="en-US"/>
        </w:rPr>
      </w:pPr>
    </w:p>
    <w:p w:rsidR="00252247" w:rsidRPr="00184255" w:rsidRDefault="00252247" w:rsidP="00A46855">
      <w:pPr>
        <w:autoSpaceDE w:val="0"/>
        <w:autoSpaceDN w:val="0"/>
        <w:adjustRightInd w:val="0"/>
        <w:spacing w:before="100" w:beforeAutospacing="1" w:after="100" w:afterAutospacing="1"/>
        <w:ind w:left="-142" w:firstLine="568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Содержит общие сведения об объектах социально-культурного и коммунально-бытового назначения, масштабных инвестиционных проектах.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Таблица 4 «Мероприятия, реализуемые на принципах проектного управления, </w:t>
      </w:r>
      <w:proofErr w:type="gramStart"/>
      <w:r w:rsidRPr="00184255">
        <w:rPr>
          <w:rFonts w:eastAsiaTheme="minorHAnsi"/>
          <w:lang w:eastAsia="en-US"/>
        </w:rPr>
        <w:t>направленные</w:t>
      </w:r>
      <w:proofErr w:type="gramEnd"/>
      <w:r w:rsidRPr="00184255">
        <w:rPr>
          <w:rFonts w:eastAsiaTheme="minorHAnsi"/>
          <w:lang w:eastAsia="en-US"/>
        </w:rPr>
        <w:t xml:space="preserve"> в том числе на </w:t>
      </w:r>
      <w:r w:rsidR="003939DB" w:rsidRPr="00184255">
        <w:rPr>
          <w:rFonts w:eastAsiaTheme="minorHAnsi"/>
          <w:lang w:eastAsia="en-US"/>
        </w:rPr>
        <w:t>достижение</w:t>
      </w:r>
      <w:r w:rsidRPr="00184255">
        <w:rPr>
          <w:rFonts w:eastAsiaTheme="minorHAnsi"/>
          <w:lang w:eastAsia="en-US"/>
        </w:rPr>
        <w:t xml:space="preserve"> национальных </w:t>
      </w:r>
      <w:r w:rsidR="0001228E" w:rsidRPr="00184255">
        <w:rPr>
          <w:rFonts w:eastAsiaTheme="minorHAnsi"/>
          <w:lang w:eastAsia="en-US"/>
        </w:rPr>
        <w:t>целей развития Российской Федерации</w:t>
      </w:r>
      <w:r w:rsidRPr="00184255">
        <w:rPr>
          <w:rFonts w:eastAsiaTheme="minorHAnsi"/>
          <w:lang w:eastAsia="en-US"/>
        </w:rPr>
        <w:t>» (заполняется в случае наличия портфелей проектов и проектов)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</w:p>
    <w:p w:rsidR="0001228E" w:rsidRPr="00184255" w:rsidRDefault="00252247" w:rsidP="00A46855">
      <w:pPr>
        <w:autoSpaceDE w:val="0"/>
        <w:autoSpaceDN w:val="0"/>
        <w:adjustRightInd w:val="0"/>
        <w:ind w:left="-142" w:firstLine="568"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Содержит информацию о портфелях проектов и проектах, направленных, в том числе на исполнение национальных и федеральных проектов (программ) Российской Федерации, реализуемых на принципах проектного управления в соответствии с требованиями </w:t>
      </w:r>
      <w:hyperlink r:id="rId7" w:history="1">
        <w:r w:rsidRPr="00184255">
          <w:rPr>
            <w:rFonts w:eastAsiaTheme="minorHAnsi"/>
            <w:lang w:eastAsia="en-US"/>
          </w:rPr>
          <w:t>постановления</w:t>
        </w:r>
      </w:hyperlink>
      <w:r w:rsidRPr="00184255">
        <w:rPr>
          <w:rFonts w:eastAsiaTheme="minorHAnsi"/>
          <w:lang w:eastAsia="en-US"/>
        </w:rPr>
        <w:t xml:space="preserve"> администрации Октябрьского района от 28.11.2016 № 2596 «О системе управления проектной деятельностью в администрации Октябрьского района», в том числе по направлениям, определенным </w:t>
      </w:r>
      <w:hyperlink r:id="rId8" w:history="1">
        <w:proofErr w:type="gramStart"/>
        <w:r w:rsidRPr="00184255">
          <w:rPr>
            <w:rFonts w:eastAsiaTheme="minorHAnsi"/>
            <w:lang w:eastAsia="en-US"/>
          </w:rPr>
          <w:t>Указ</w:t>
        </w:r>
      </w:hyperlink>
      <w:r w:rsidR="00290780" w:rsidRPr="00184255">
        <w:t>ами</w:t>
      </w:r>
      <w:proofErr w:type="gramEnd"/>
      <w:r w:rsidRPr="00184255">
        <w:rPr>
          <w:rFonts w:eastAsiaTheme="minorHAnsi"/>
          <w:lang w:eastAsia="en-US"/>
        </w:rPr>
        <w:t xml:space="preserve"> Президента Российской Федерации от 07.05.2018  </w:t>
      </w:r>
      <w:r w:rsidRPr="00184255">
        <w:rPr>
          <w:rFonts w:eastAsia="Calibri"/>
          <w:lang w:eastAsia="en-US"/>
        </w:rPr>
        <w:t xml:space="preserve">№ 204 «О национальных </w:t>
      </w:r>
      <w:proofErr w:type="gramStart"/>
      <w:r w:rsidRPr="00184255">
        <w:rPr>
          <w:rFonts w:eastAsia="Calibri"/>
          <w:lang w:eastAsia="en-US"/>
        </w:rPr>
        <w:t>целях</w:t>
      </w:r>
      <w:proofErr w:type="gramEnd"/>
      <w:r w:rsidRPr="00184255">
        <w:rPr>
          <w:rFonts w:eastAsia="Calibri"/>
          <w:lang w:eastAsia="en-US"/>
        </w:rPr>
        <w:t xml:space="preserve"> и стратегических задачах развития Российской Федерации на период до 2024 года»</w:t>
      </w:r>
      <w:r w:rsidR="0001228E" w:rsidRPr="00184255">
        <w:t xml:space="preserve">, </w:t>
      </w:r>
      <w:r w:rsidR="0001228E" w:rsidRPr="00184255">
        <w:rPr>
          <w:rFonts w:eastAsiaTheme="minorHAnsi"/>
          <w:lang w:eastAsia="en-US"/>
        </w:rPr>
        <w:t>от 21</w:t>
      </w:r>
      <w:r w:rsidR="00741AC3" w:rsidRPr="00184255">
        <w:rPr>
          <w:rFonts w:eastAsiaTheme="minorHAnsi"/>
          <w:lang w:eastAsia="en-US"/>
        </w:rPr>
        <w:t>.07.</w:t>
      </w:r>
      <w:r w:rsidR="0001228E" w:rsidRPr="00184255">
        <w:rPr>
          <w:rFonts w:eastAsiaTheme="minorHAnsi"/>
          <w:lang w:eastAsia="en-US"/>
        </w:rPr>
        <w:t>2020</w:t>
      </w:r>
      <w:r w:rsidR="00741AC3" w:rsidRPr="00184255">
        <w:rPr>
          <w:rFonts w:eastAsiaTheme="minorHAnsi"/>
          <w:lang w:eastAsia="en-US"/>
        </w:rPr>
        <w:t xml:space="preserve"> №</w:t>
      </w:r>
      <w:r w:rsidR="0001228E" w:rsidRPr="00184255">
        <w:rPr>
          <w:rFonts w:eastAsiaTheme="minorHAnsi"/>
          <w:lang w:eastAsia="en-US"/>
        </w:rPr>
        <w:t xml:space="preserve"> 474 </w:t>
      </w:r>
      <w:r w:rsidR="00741AC3" w:rsidRPr="00184255">
        <w:rPr>
          <w:rFonts w:eastAsiaTheme="minorHAnsi"/>
          <w:lang w:eastAsia="en-US"/>
        </w:rPr>
        <w:t>«</w:t>
      </w:r>
      <w:r w:rsidR="0001228E" w:rsidRPr="00184255">
        <w:rPr>
          <w:rFonts w:eastAsiaTheme="minorHAnsi"/>
          <w:lang w:eastAsia="en-US"/>
        </w:rPr>
        <w:t>О национальных целях развития Российской Ф</w:t>
      </w:r>
      <w:r w:rsidR="00741AC3" w:rsidRPr="00184255">
        <w:rPr>
          <w:rFonts w:eastAsiaTheme="minorHAnsi"/>
          <w:lang w:eastAsia="en-US"/>
        </w:rPr>
        <w:t>едерации на период до 2030 года»</w:t>
      </w:r>
      <w:r w:rsidR="0001228E" w:rsidRPr="00184255">
        <w:rPr>
          <w:rFonts w:eastAsiaTheme="minorHAnsi"/>
          <w:lang w:eastAsia="en-US"/>
        </w:rPr>
        <w:t>, с учетом общенационального плана действий по восстановлению экономики.</w:t>
      </w:r>
    </w:p>
    <w:p w:rsidR="00252247" w:rsidRPr="00184255" w:rsidRDefault="00252247" w:rsidP="00252247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lang w:eastAsia="en-US"/>
        </w:rPr>
      </w:pP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Таблица 5 «Сводные показатели муниципальных заданий»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(заполняется в случае наличия подведомственных учреждений)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outlineLvl w:val="0"/>
        <w:rPr>
          <w:rFonts w:eastAsiaTheme="minorHAnsi"/>
          <w:lang w:eastAsia="en-US"/>
        </w:rPr>
      </w:pPr>
    </w:p>
    <w:p w:rsidR="00252247" w:rsidRPr="00184255" w:rsidRDefault="00252247" w:rsidP="00A46855">
      <w:pPr>
        <w:autoSpaceDE w:val="0"/>
        <w:autoSpaceDN w:val="0"/>
        <w:adjustRightInd w:val="0"/>
        <w:spacing w:before="100" w:beforeAutospacing="1" w:after="100" w:afterAutospacing="1"/>
        <w:ind w:left="-142" w:firstLine="568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Указываются прогнозные значения сводных показателей муниципальных заданий подведомственных учреждений по этапам реализации муниципальной программы.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Таблица </w:t>
      </w:r>
      <w:r w:rsidR="00881716" w:rsidRPr="00184255">
        <w:rPr>
          <w:rFonts w:eastAsiaTheme="minorHAnsi"/>
          <w:lang w:eastAsia="en-US"/>
        </w:rPr>
        <w:t>6</w:t>
      </w:r>
      <w:r w:rsidRPr="00184255">
        <w:rPr>
          <w:rFonts w:eastAsiaTheme="minorHAnsi"/>
          <w:lang w:eastAsia="en-US"/>
        </w:rPr>
        <w:t xml:space="preserve"> «Перечень объектов капитального строительства»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(заполняется при планировании объектов строительства)</w:t>
      </w:r>
    </w:p>
    <w:p w:rsidR="00252247" w:rsidRPr="00184255" w:rsidRDefault="00252247" w:rsidP="00A46855">
      <w:pPr>
        <w:autoSpaceDE w:val="0"/>
        <w:autoSpaceDN w:val="0"/>
        <w:adjustRightInd w:val="0"/>
        <w:spacing w:before="100" w:beforeAutospacing="1" w:after="100" w:afterAutospacing="1"/>
        <w:ind w:firstLine="426"/>
        <w:contextualSpacing/>
        <w:jc w:val="center"/>
        <w:outlineLvl w:val="0"/>
        <w:rPr>
          <w:rFonts w:eastAsiaTheme="minorHAnsi"/>
          <w:lang w:eastAsia="en-US"/>
        </w:rPr>
      </w:pPr>
    </w:p>
    <w:p w:rsidR="00252247" w:rsidRPr="00184255" w:rsidRDefault="00252247" w:rsidP="00A46855">
      <w:pPr>
        <w:autoSpaceDE w:val="0"/>
        <w:autoSpaceDN w:val="0"/>
        <w:adjustRightInd w:val="0"/>
        <w:spacing w:before="100" w:beforeAutospacing="1" w:after="100" w:afterAutospacing="1"/>
        <w:ind w:left="-142" w:firstLine="568"/>
        <w:contextualSpacing/>
        <w:jc w:val="both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Содержит общие сведения об объектах, строительство которых направлено на достижение целей и решение задач муниципальной программы (включая объекты, создаваемые на условиях </w:t>
      </w:r>
      <w:proofErr w:type="spellStart"/>
      <w:r w:rsidRPr="00184255">
        <w:rPr>
          <w:rFonts w:eastAsiaTheme="minorHAnsi"/>
          <w:lang w:eastAsia="en-US"/>
        </w:rPr>
        <w:t>муниципально-частного</w:t>
      </w:r>
      <w:proofErr w:type="spellEnd"/>
      <w:r w:rsidRPr="00184255">
        <w:rPr>
          <w:rFonts w:eastAsiaTheme="minorHAnsi"/>
          <w:lang w:eastAsia="en-US"/>
        </w:rPr>
        <w:t xml:space="preserve"> партнерства, концессионных соглашений), в том числе с использованием средств бюджета автономного округа, внебюджетных источников, привлеченных средств.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 xml:space="preserve">Таблица </w:t>
      </w:r>
      <w:r w:rsidR="00881716" w:rsidRPr="00184255">
        <w:rPr>
          <w:rFonts w:eastAsiaTheme="minorHAnsi"/>
          <w:lang w:eastAsia="en-US"/>
        </w:rPr>
        <w:t>7</w:t>
      </w:r>
      <w:r w:rsidRPr="00184255">
        <w:rPr>
          <w:rFonts w:eastAsiaTheme="minorHAnsi"/>
          <w:lang w:eastAsia="en-US"/>
        </w:rPr>
        <w:t xml:space="preserve"> «Направления мероприятий муниципальной программы»</w:t>
      </w:r>
    </w:p>
    <w:p w:rsidR="00252247" w:rsidRPr="00184255" w:rsidRDefault="00252247" w:rsidP="0025224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</w:p>
    <w:p w:rsidR="00252247" w:rsidRPr="00184255" w:rsidRDefault="00252247" w:rsidP="00A46855">
      <w:pPr>
        <w:widowControl w:val="0"/>
        <w:autoSpaceDE w:val="0"/>
        <w:autoSpaceDN w:val="0"/>
        <w:ind w:left="-142" w:right="-1" w:firstLine="568"/>
        <w:jc w:val="both"/>
      </w:pPr>
      <w:r w:rsidRPr="00184255">
        <w:t>Содержит характеристику основных мероприятий муниципальной программы, отражающих актуальные и перспективные направления, обозначенные государственной политикой и органами местного самоуправления,</w:t>
      </w:r>
      <w:r w:rsidRPr="00184255">
        <w:rPr>
          <w:sz w:val="28"/>
          <w:szCs w:val="28"/>
        </w:rPr>
        <w:t xml:space="preserve"> </w:t>
      </w:r>
      <w:r w:rsidRPr="00184255">
        <w:t>в соответствующих сферах деятельности, необходимость их реализации в целях достижения показателей, установленных в указах Президента Российской Федерации.</w:t>
      </w:r>
    </w:p>
    <w:p w:rsidR="00252247" w:rsidRPr="00184255" w:rsidRDefault="00252247" w:rsidP="00A46855">
      <w:pPr>
        <w:widowControl w:val="0"/>
        <w:autoSpaceDE w:val="0"/>
        <w:autoSpaceDN w:val="0"/>
        <w:ind w:right="-283" w:firstLine="426"/>
        <w:jc w:val="both"/>
      </w:pPr>
      <w:r w:rsidRPr="00184255">
        <w:t xml:space="preserve">Программные мероприятия должны быть направлены, в том числе </w:t>
      </w:r>
      <w:proofErr w:type="gramStart"/>
      <w:r w:rsidRPr="00184255">
        <w:t>на</w:t>
      </w:r>
      <w:proofErr w:type="gramEnd"/>
      <w:r w:rsidRPr="00184255">
        <w:t>:</w:t>
      </w:r>
    </w:p>
    <w:p w:rsidR="00252247" w:rsidRPr="00184255" w:rsidRDefault="00252247" w:rsidP="00A46855">
      <w:pPr>
        <w:widowControl w:val="0"/>
        <w:autoSpaceDE w:val="0"/>
        <w:autoSpaceDN w:val="0"/>
        <w:ind w:left="-142" w:right="-1" w:firstLine="568"/>
        <w:jc w:val="both"/>
      </w:pPr>
      <w:r w:rsidRPr="00184255">
        <w:t>формирование благоприятных условий ведения предпринимательской деятельности и обеспечения благоприятного инвестиционного климата в соответствующих сферах экономической деятельности;</w:t>
      </w:r>
    </w:p>
    <w:p w:rsidR="00252247" w:rsidRPr="00184255" w:rsidRDefault="00252247" w:rsidP="00A46855">
      <w:pPr>
        <w:widowControl w:val="0"/>
        <w:autoSpaceDE w:val="0"/>
        <w:autoSpaceDN w:val="0"/>
        <w:ind w:left="-142" w:right="-1" w:firstLine="568"/>
        <w:jc w:val="both"/>
      </w:pPr>
      <w:r w:rsidRPr="00184255">
        <w:t xml:space="preserve">увеличение объемов привлекаемых средств из бюджета автономного округа и иных источников на </w:t>
      </w:r>
      <w:proofErr w:type="spellStart"/>
      <w:r w:rsidRPr="00184255">
        <w:t>софинансирование</w:t>
      </w:r>
      <w:proofErr w:type="spellEnd"/>
      <w:r w:rsidRPr="00184255">
        <w:t xml:space="preserve"> муниципальных программ Октябрьского района, в том числе на развитие материально-технической базы, в соответствующих сферах экономической деятельности.</w:t>
      </w:r>
    </w:p>
    <w:p w:rsidR="00252247" w:rsidRPr="00184255" w:rsidRDefault="00252247" w:rsidP="00A46855">
      <w:pPr>
        <w:widowControl w:val="0"/>
        <w:autoSpaceDE w:val="0"/>
        <w:autoSpaceDN w:val="0"/>
        <w:ind w:left="-142" w:right="-1" w:firstLine="568"/>
        <w:jc w:val="both"/>
      </w:pPr>
      <w:r w:rsidRPr="00184255">
        <w:t>Не допускается включение в муниципальные программы мероприятий, дублирующих мероприятия, содержащиеся в других муниципальных программах.</w:t>
      </w:r>
    </w:p>
    <w:p w:rsidR="0001228E" w:rsidRPr="00184255" w:rsidRDefault="0001228E" w:rsidP="00252247">
      <w:pPr>
        <w:widowControl w:val="0"/>
        <w:autoSpaceDE w:val="0"/>
        <w:autoSpaceDN w:val="0"/>
        <w:ind w:right="-1" w:firstLine="709"/>
        <w:jc w:val="both"/>
      </w:pPr>
    </w:p>
    <w:p w:rsidR="0001228E" w:rsidRPr="00184255" w:rsidRDefault="0001228E" w:rsidP="0001228E">
      <w:pPr>
        <w:tabs>
          <w:tab w:val="left" w:pos="1134"/>
        </w:tabs>
        <w:ind w:right="-1" w:firstLine="709"/>
        <w:jc w:val="center"/>
      </w:pPr>
      <w:r w:rsidRPr="00184255">
        <w:rPr>
          <w:lang w:eastAsia="en-US"/>
        </w:rPr>
        <w:t xml:space="preserve">Таблица </w:t>
      </w:r>
      <w:r w:rsidR="00881716" w:rsidRPr="00184255">
        <w:rPr>
          <w:lang w:eastAsia="en-US"/>
        </w:rPr>
        <w:t>8</w:t>
      </w:r>
      <w:r w:rsidRPr="00184255">
        <w:rPr>
          <w:lang w:eastAsia="en-US"/>
        </w:rPr>
        <w:t xml:space="preserve"> «План мероприятий, направленный на достижение значений (уровней) показателей оценки эффективности деятельности </w:t>
      </w:r>
      <w:r w:rsidRPr="00184255">
        <w:t>администрации Октябрьского района на 2019 - 2024 годы» (заполняется в случае наличия показателей).</w:t>
      </w:r>
    </w:p>
    <w:p w:rsidR="0001228E" w:rsidRPr="00184255" w:rsidRDefault="0001228E" w:rsidP="0001228E">
      <w:pPr>
        <w:tabs>
          <w:tab w:val="left" w:pos="1134"/>
        </w:tabs>
        <w:ind w:right="-1" w:firstLine="709"/>
        <w:jc w:val="both"/>
      </w:pPr>
    </w:p>
    <w:p w:rsidR="0001228E" w:rsidRPr="00184255" w:rsidRDefault="0001228E" w:rsidP="00A46855">
      <w:pPr>
        <w:tabs>
          <w:tab w:val="left" w:pos="1134"/>
        </w:tabs>
        <w:ind w:left="-142" w:right="-1" w:firstLine="568"/>
        <w:jc w:val="both"/>
      </w:pPr>
      <w:r w:rsidRPr="00184255">
        <w:t xml:space="preserve">Содержит информацию о мероприятиях, направленных на достижение </w:t>
      </w:r>
      <w:r w:rsidRPr="00184255">
        <w:rPr>
          <w:lang w:eastAsia="en-US"/>
        </w:rPr>
        <w:t xml:space="preserve">значений (уровней) показателей оценки эффективности деятельности </w:t>
      </w:r>
      <w:r w:rsidRPr="00184255">
        <w:t>администрации Октябрьского района</w:t>
      </w:r>
      <w:r w:rsidR="005D4F0C">
        <w:t>.</w:t>
      </w:r>
    </w:p>
    <w:p w:rsidR="0001228E" w:rsidRPr="00184255" w:rsidRDefault="0001228E" w:rsidP="00252247">
      <w:pPr>
        <w:widowControl w:val="0"/>
        <w:autoSpaceDE w:val="0"/>
        <w:autoSpaceDN w:val="0"/>
        <w:ind w:right="-1" w:firstLine="709"/>
        <w:jc w:val="both"/>
      </w:pP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right="-1" w:firstLine="709"/>
        <w:contextualSpacing/>
        <w:jc w:val="right"/>
      </w:pPr>
      <w:r w:rsidRPr="00184255">
        <w:t xml:space="preserve">Таблица 1 </w:t>
      </w:r>
    </w:p>
    <w:p w:rsidR="005D4F0C" w:rsidRDefault="005D4F0C" w:rsidP="005D4F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</w:p>
    <w:p w:rsidR="005D4F0C" w:rsidRPr="00184255" w:rsidRDefault="005D4F0C" w:rsidP="005D4F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184255">
        <w:rPr>
          <w:rFonts w:eastAsiaTheme="minorHAnsi"/>
          <w:sz w:val="20"/>
          <w:szCs w:val="20"/>
          <w:lang w:eastAsia="en-US"/>
        </w:rPr>
        <w:t xml:space="preserve">&lt;*&gt; В сносках отражаются методика расчета или ссылка на форму федерального статистического наблюдения. </w:t>
      </w:r>
    </w:p>
    <w:p w:rsidR="005D4F0C" w:rsidRPr="00184255" w:rsidRDefault="005D4F0C" w:rsidP="005D4F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184255">
        <w:rPr>
          <w:rFonts w:eastAsiaTheme="minorHAnsi"/>
          <w:sz w:val="20"/>
          <w:szCs w:val="20"/>
          <w:lang w:eastAsia="en-US"/>
        </w:rPr>
        <w:t>Приводится ссылка на нормативный правовой либо распорядительный правовой акт, в соответствии с которым целевой показатель включен в муниципальную программу.**</w:t>
      </w:r>
    </w:p>
    <w:p w:rsidR="005D4F0C" w:rsidRDefault="005D4F0C" w:rsidP="005D4F0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  <w:r w:rsidRPr="00184255">
        <w:rPr>
          <w:rFonts w:eastAsiaTheme="minorHAnsi"/>
          <w:sz w:val="20"/>
          <w:szCs w:val="20"/>
          <w:lang w:eastAsia="en-US"/>
        </w:rPr>
        <w:t>(** указывается при наличии).</w:t>
      </w:r>
    </w:p>
    <w:p w:rsidR="005D4F0C" w:rsidRDefault="005D4F0C" w:rsidP="00C8408F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center"/>
      </w:pPr>
    </w:p>
    <w:p w:rsidR="00C8408F" w:rsidRPr="00184255" w:rsidRDefault="00C8408F" w:rsidP="00C8408F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center"/>
      </w:pPr>
      <w:r w:rsidRPr="00184255">
        <w:t>Целевые показатели муниципальной программы &lt;*&gt;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2406"/>
        <w:gridCol w:w="1708"/>
        <w:gridCol w:w="1154"/>
        <w:gridCol w:w="969"/>
        <w:gridCol w:w="993"/>
        <w:gridCol w:w="1842"/>
      </w:tblGrid>
      <w:tr w:rsidR="00C8408F" w:rsidRPr="00184255" w:rsidTr="00FD64D1">
        <w:trPr>
          <w:trHeight w:val="599"/>
        </w:trPr>
        <w:tc>
          <w:tcPr>
            <w:tcW w:w="675" w:type="dxa"/>
            <w:vMerge w:val="restart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  <w:r w:rsidRPr="00184255">
              <w:t>№ показателя</w:t>
            </w:r>
          </w:p>
        </w:tc>
        <w:tc>
          <w:tcPr>
            <w:tcW w:w="2406" w:type="dxa"/>
            <w:vMerge w:val="restart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  <w:r w:rsidRPr="00184255">
              <w:t>Наименование целевых показателей</w:t>
            </w:r>
          </w:p>
        </w:tc>
        <w:tc>
          <w:tcPr>
            <w:tcW w:w="1708" w:type="dxa"/>
            <w:vMerge w:val="restart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  <w:r w:rsidRPr="00184255">
              <w:t>Базовый показатель на начало реализации муниципальной программы</w:t>
            </w:r>
          </w:p>
        </w:tc>
        <w:tc>
          <w:tcPr>
            <w:tcW w:w="3116" w:type="dxa"/>
            <w:gridSpan w:val="3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  <w:r w:rsidRPr="00184255">
              <w:t>Значения показателя по годам</w:t>
            </w:r>
          </w:p>
        </w:tc>
        <w:tc>
          <w:tcPr>
            <w:tcW w:w="1842" w:type="dxa"/>
            <w:vMerge w:val="restart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  <w:r w:rsidRPr="00184255">
              <w:t>Целевое значение показателя на момент окончания реализации муниципальной программы</w:t>
            </w:r>
          </w:p>
        </w:tc>
      </w:tr>
      <w:tr w:rsidR="00C8408F" w:rsidRPr="00184255" w:rsidTr="00FD64D1">
        <w:trPr>
          <w:trHeight w:val="906"/>
        </w:trPr>
        <w:tc>
          <w:tcPr>
            <w:tcW w:w="675" w:type="dxa"/>
            <w:vMerge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</w:p>
        </w:tc>
        <w:tc>
          <w:tcPr>
            <w:tcW w:w="2406" w:type="dxa"/>
            <w:vMerge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</w:p>
        </w:tc>
        <w:tc>
          <w:tcPr>
            <w:tcW w:w="1708" w:type="dxa"/>
            <w:vMerge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</w:p>
        </w:tc>
        <w:tc>
          <w:tcPr>
            <w:tcW w:w="1154" w:type="dxa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  <w:r w:rsidRPr="00184255">
              <w:t>20___г.</w:t>
            </w:r>
          </w:p>
        </w:tc>
        <w:tc>
          <w:tcPr>
            <w:tcW w:w="969" w:type="dxa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  <w:r w:rsidRPr="00184255">
              <w:t>20___г.</w:t>
            </w:r>
          </w:p>
        </w:tc>
        <w:tc>
          <w:tcPr>
            <w:tcW w:w="993" w:type="dxa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  <w:r w:rsidRPr="00184255">
              <w:t>И т.д.</w:t>
            </w:r>
          </w:p>
        </w:tc>
        <w:tc>
          <w:tcPr>
            <w:tcW w:w="1842" w:type="dxa"/>
            <w:vMerge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</w:pPr>
          </w:p>
        </w:tc>
      </w:tr>
      <w:tr w:rsidR="00C8408F" w:rsidRPr="00184255" w:rsidTr="00FD64D1">
        <w:tc>
          <w:tcPr>
            <w:tcW w:w="675" w:type="dxa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  <w:rPr>
                <w:b/>
              </w:rPr>
            </w:pPr>
            <w:r w:rsidRPr="00184255">
              <w:rPr>
                <w:b/>
              </w:rPr>
              <w:t>1</w:t>
            </w:r>
          </w:p>
        </w:tc>
        <w:tc>
          <w:tcPr>
            <w:tcW w:w="2406" w:type="dxa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  <w:rPr>
                <w:b/>
              </w:rPr>
            </w:pPr>
            <w:r w:rsidRPr="00184255">
              <w:rPr>
                <w:b/>
              </w:rPr>
              <w:t>2</w:t>
            </w:r>
          </w:p>
        </w:tc>
        <w:tc>
          <w:tcPr>
            <w:tcW w:w="1708" w:type="dxa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  <w:rPr>
                <w:b/>
              </w:rPr>
            </w:pPr>
            <w:r w:rsidRPr="00184255">
              <w:rPr>
                <w:b/>
              </w:rPr>
              <w:t>3</w:t>
            </w:r>
          </w:p>
        </w:tc>
        <w:tc>
          <w:tcPr>
            <w:tcW w:w="1154" w:type="dxa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  <w:rPr>
                <w:b/>
              </w:rPr>
            </w:pPr>
            <w:r w:rsidRPr="00184255">
              <w:rPr>
                <w:b/>
              </w:rPr>
              <w:t>4</w:t>
            </w:r>
          </w:p>
        </w:tc>
        <w:tc>
          <w:tcPr>
            <w:tcW w:w="969" w:type="dxa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  <w:rPr>
                <w:b/>
              </w:rPr>
            </w:pPr>
            <w:r w:rsidRPr="00184255">
              <w:rPr>
                <w:b/>
              </w:rPr>
              <w:t>5</w:t>
            </w:r>
          </w:p>
        </w:tc>
        <w:tc>
          <w:tcPr>
            <w:tcW w:w="993" w:type="dxa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  <w:rPr>
                <w:b/>
              </w:rPr>
            </w:pPr>
            <w:r w:rsidRPr="00184255">
              <w:rPr>
                <w:b/>
              </w:rPr>
              <w:t>6</w:t>
            </w:r>
          </w:p>
        </w:tc>
        <w:tc>
          <w:tcPr>
            <w:tcW w:w="1842" w:type="dxa"/>
          </w:tcPr>
          <w:p w:rsidR="00C8408F" w:rsidRPr="00184255" w:rsidRDefault="00C8408F" w:rsidP="00FD64D1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outlineLvl w:val="1"/>
              <w:rPr>
                <w:b/>
              </w:rPr>
            </w:pPr>
            <w:r w:rsidRPr="00184255">
              <w:rPr>
                <w:b/>
              </w:rPr>
              <w:t>7</w:t>
            </w:r>
          </w:p>
        </w:tc>
      </w:tr>
    </w:tbl>
    <w:p w:rsidR="00C8408F" w:rsidRPr="00184255" w:rsidRDefault="00C8408F" w:rsidP="00C840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</w:pPr>
    </w:p>
    <w:p w:rsidR="005D4F0C" w:rsidRPr="00184255" w:rsidRDefault="005D4F0C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rFonts w:eastAsiaTheme="minorHAnsi"/>
          <w:sz w:val="20"/>
          <w:szCs w:val="20"/>
          <w:lang w:eastAsia="en-US"/>
        </w:rPr>
        <w:sectPr w:rsidR="005D4F0C" w:rsidRPr="00184255" w:rsidSect="0038050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right"/>
      </w:pPr>
      <w:r w:rsidRPr="00184255">
        <w:lastRenderedPageBreak/>
        <w:t xml:space="preserve">Таблица 2 </w:t>
      </w: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Распределение финансовых ресурсов муниципальной программы</w:t>
      </w: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</w:pPr>
    </w:p>
    <w:tbl>
      <w:tblPr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2219"/>
        <w:gridCol w:w="1891"/>
        <w:gridCol w:w="3354"/>
        <w:gridCol w:w="850"/>
        <w:gridCol w:w="912"/>
        <w:gridCol w:w="851"/>
        <w:gridCol w:w="992"/>
        <w:gridCol w:w="851"/>
        <w:gridCol w:w="850"/>
        <w:gridCol w:w="907"/>
      </w:tblGrid>
      <w:tr w:rsidR="001B4B8B" w:rsidRPr="00184255" w:rsidTr="001B4B8B">
        <w:trPr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Номер основного мероприятия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Ответственный исполнитель/соисполнитель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Источники финансирования</w:t>
            </w:r>
          </w:p>
        </w:tc>
        <w:tc>
          <w:tcPr>
            <w:tcW w:w="6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  <w:r w:rsidRPr="00184255">
              <w:t>Финансовые затраты на реализацию (тыс. рублей)</w:t>
            </w: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5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  <w:r w:rsidRPr="00184255">
              <w:t>в том числе</w:t>
            </w: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20_г.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20_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20_г.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20_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20_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 т.д.</w:t>
            </w: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11</w:t>
            </w:r>
          </w:p>
        </w:tc>
      </w:tr>
      <w:tr w:rsidR="001B4B8B" w:rsidRPr="00184255" w:rsidTr="001B4B8B">
        <w:trPr>
          <w:jc w:val="center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  <w:r w:rsidRPr="00184255">
              <w:t>Подпрограмма 1</w:t>
            </w:r>
            <w:r w:rsidRPr="00184255">
              <w:rPr>
                <w:vertAlign w:val="superscript"/>
              </w:rPr>
              <w:t>*</w:t>
            </w: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1.1.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Наименование основного мероприятия (номер показателя из таблицы 1)**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1.2.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Наименование основного мероприятия (номер показателя из таблицы 1)**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Итого по подпрограмме I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  <w:r w:rsidRPr="00184255">
              <w:t>Подпрограмма 2</w:t>
            </w:r>
            <w:r w:rsidRPr="00184255">
              <w:rPr>
                <w:vertAlign w:val="superscript"/>
              </w:rPr>
              <w:t>*</w:t>
            </w: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2.1.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 xml:space="preserve">Наименование основного </w:t>
            </w:r>
            <w:r w:rsidRPr="00184255">
              <w:lastRenderedPageBreak/>
              <w:t>мероприятия (номер показателя из таблицы 1)**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  <w:r w:rsidRPr="00184255">
              <w:t>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  <w:r w:rsidRPr="00184255">
              <w:t>Подпрограмма №</w:t>
            </w:r>
            <w:r w:rsidRPr="00184255">
              <w:rPr>
                <w:vertAlign w:val="superscript"/>
              </w:rPr>
              <w:t>*</w:t>
            </w: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№ 1.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Наименование основного мероприятия (номер показателя из таблицы 1)**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1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  <w:r w:rsidRPr="00184255">
              <w:t>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  <w:r w:rsidRPr="00184255">
              <w:t>Всего по муниципальной программе: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contextualSpacing/>
            </w:pPr>
            <w:r w:rsidRPr="00184255">
              <w:t>инвестиции в объекты муниципальной собственности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Прочие расходы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  <w:r w:rsidRPr="00184255">
              <w:t>В том числе: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 xml:space="preserve">Ответственный исполнитель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  <w:r w:rsidRPr="00184255">
              <w:t xml:space="preserve">Соисполнитель 1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  <w:r w:rsidRPr="00184255">
              <w:t xml:space="preserve">Соисполнитель 2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rPr>
          <w:jc w:val="center"/>
        </w:trPr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  <w:r w:rsidRPr="00184255">
              <w:t>и т.д.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</w:tbl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  <w:rPr>
          <w:sz w:val="20"/>
          <w:szCs w:val="20"/>
        </w:rPr>
      </w:pPr>
      <w:r w:rsidRPr="00184255">
        <w:rPr>
          <w:sz w:val="20"/>
          <w:szCs w:val="20"/>
        </w:rPr>
        <w:t>Примечание:</w:t>
      </w: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  <w:rPr>
          <w:sz w:val="20"/>
          <w:szCs w:val="20"/>
        </w:rPr>
      </w:pPr>
      <w:r w:rsidRPr="00184255">
        <w:rPr>
          <w:sz w:val="20"/>
          <w:szCs w:val="20"/>
        </w:rPr>
        <w:t>* Указывается при наличии подпрограмм.</w:t>
      </w:r>
    </w:p>
    <w:p w:rsidR="001B4B8B" w:rsidRPr="00184255" w:rsidRDefault="001B4B8B" w:rsidP="001B4B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184255">
        <w:rPr>
          <w:sz w:val="20"/>
          <w:szCs w:val="20"/>
        </w:rPr>
        <w:t xml:space="preserve">** </w:t>
      </w:r>
      <w:r w:rsidRPr="00184255">
        <w:rPr>
          <w:rFonts w:eastAsiaTheme="minorHAnsi"/>
          <w:sz w:val="20"/>
          <w:szCs w:val="20"/>
          <w:lang w:eastAsia="en-US"/>
        </w:rPr>
        <w:t xml:space="preserve">В случае если не выявлена связь мероприятия с целевыми показателями </w:t>
      </w:r>
      <w:hyperlink r:id="rId9" w:history="1">
        <w:r w:rsidRPr="00184255">
          <w:rPr>
            <w:rFonts w:eastAsiaTheme="minorHAnsi"/>
            <w:sz w:val="20"/>
            <w:szCs w:val="20"/>
            <w:lang w:eastAsia="en-US"/>
          </w:rPr>
          <w:t>(таблица 1)</w:t>
        </w:r>
      </w:hyperlink>
      <w:r w:rsidRPr="00184255">
        <w:rPr>
          <w:rFonts w:eastAsiaTheme="minorHAnsi"/>
          <w:sz w:val="20"/>
          <w:szCs w:val="20"/>
          <w:lang w:eastAsia="en-US"/>
        </w:rPr>
        <w:t>, приводится ссылка на иные показатели, характеризующие эффективность реализации мероприятий муниципальной программы, которые отражены в приложении к нормативному правовому акту об утверждении муниципальной программы.</w:t>
      </w: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  <w:rPr>
          <w:sz w:val="20"/>
          <w:szCs w:val="20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both"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  <w:sectPr w:rsidR="001B4B8B" w:rsidRPr="00184255" w:rsidSect="001B4B8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 w:rsidRPr="00184255">
        <w:br w:type="page"/>
      </w: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right"/>
      </w:pPr>
      <w:r w:rsidRPr="00184255">
        <w:lastRenderedPageBreak/>
        <w:t>Таблица 3</w:t>
      </w: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right"/>
      </w:pPr>
      <w:r w:rsidRPr="00184255">
        <w:t xml:space="preserve"> </w:t>
      </w: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center"/>
      </w:pPr>
      <w:r w:rsidRPr="00184255">
        <w:t>Перечень объектов социально-культурного и коммунально-бытового назначения,</w:t>
      </w: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center"/>
      </w:pPr>
      <w:r w:rsidRPr="00184255">
        <w:t>масштабные инвестиционные проекты (далее – инвестиционные проекты)</w:t>
      </w:r>
    </w:p>
    <w:p w:rsidR="001B4B8B" w:rsidRPr="00184255" w:rsidRDefault="001B4B8B" w:rsidP="001B4B8B">
      <w:pPr>
        <w:widowControl w:val="0"/>
        <w:tabs>
          <w:tab w:val="left" w:pos="8672"/>
        </w:tabs>
        <w:autoSpaceDE w:val="0"/>
        <w:autoSpaceDN w:val="0"/>
        <w:spacing w:before="100" w:beforeAutospacing="1" w:after="100" w:afterAutospacing="1"/>
        <w:ind w:firstLine="709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933"/>
        <w:gridCol w:w="2036"/>
        <w:gridCol w:w="2102"/>
        <w:gridCol w:w="3001"/>
      </w:tblGrid>
      <w:tr w:rsidR="001B4B8B" w:rsidRPr="00184255" w:rsidTr="001B4B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184255">
              <w:rPr>
                <w:lang w:eastAsia="en-US"/>
              </w:rPr>
              <w:t>п</w:t>
            </w:r>
            <w:proofErr w:type="spellEnd"/>
            <w:proofErr w:type="gramEnd"/>
            <w:r w:rsidRPr="00184255">
              <w:rPr>
                <w:lang w:val="en-US" w:eastAsia="en-US"/>
              </w:rPr>
              <w:t>/</w:t>
            </w:r>
            <w:proofErr w:type="spellStart"/>
            <w:r w:rsidRPr="00184255">
              <w:rPr>
                <w:lang w:eastAsia="en-US"/>
              </w:rPr>
              <w:t>п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Наименование инвестиционного проекта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Объем финансирования инвестиционного проекта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1B4B8B" w:rsidRPr="00184255" w:rsidTr="001B4B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184255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184255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184255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184255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184255">
              <w:rPr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1B4B8B" w:rsidRPr="00184255" w:rsidTr="001B4B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</w:tr>
      <w:tr w:rsidR="001B4B8B" w:rsidRPr="00184255" w:rsidTr="001B4B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</w:tr>
      <w:tr w:rsidR="001B4B8B" w:rsidRPr="00184255" w:rsidTr="001B4B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  <w:rPr>
                <w:lang w:eastAsia="en-US"/>
              </w:rPr>
            </w:pPr>
          </w:p>
        </w:tc>
      </w:tr>
    </w:tbl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  <w:jc w:val="both"/>
        <w:rPr>
          <w:color w:val="0070C0"/>
        </w:rPr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spacing w:before="100" w:beforeAutospacing="1" w:after="100" w:afterAutospacing="1"/>
        <w:ind w:firstLine="709"/>
        <w:contextualSpacing/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right"/>
        <w:outlineLvl w:val="1"/>
      </w:pP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right"/>
        <w:outlineLvl w:val="1"/>
      </w:pP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right"/>
        <w:outlineLvl w:val="1"/>
        <w:sectPr w:rsidR="001B4B8B" w:rsidRPr="00184255" w:rsidSect="001B4B8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B4B8B" w:rsidRPr="00184255" w:rsidRDefault="001B4B8B" w:rsidP="000E665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lastRenderedPageBreak/>
        <w:t>Таблица 4</w:t>
      </w: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  <w:r w:rsidRPr="00184255">
        <w:rPr>
          <w:rFonts w:eastAsiaTheme="minorHAnsi"/>
          <w:lang w:eastAsia="en-US"/>
        </w:rPr>
        <w:t>Мероприятия, реализуемые на принципах проектного управления, направленные, в том числе на достижение национальных целей развития Российской Федерации</w:t>
      </w:r>
    </w:p>
    <w:p w:rsidR="001B4B8B" w:rsidRPr="00184255" w:rsidRDefault="001B4B8B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3686"/>
        <w:gridCol w:w="3118"/>
        <w:gridCol w:w="1276"/>
        <w:gridCol w:w="1418"/>
        <w:gridCol w:w="1275"/>
        <w:gridCol w:w="1276"/>
        <w:gridCol w:w="1134"/>
        <w:gridCol w:w="928"/>
      </w:tblGrid>
      <w:tr w:rsidR="004469B4" w:rsidRPr="00184255" w:rsidTr="000E665E">
        <w:tc>
          <w:tcPr>
            <w:tcW w:w="675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Наименование проекта или мероприятия</w:t>
            </w:r>
          </w:p>
        </w:tc>
        <w:tc>
          <w:tcPr>
            <w:tcW w:w="3118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7307" w:type="dxa"/>
            <w:gridSpan w:val="6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Параметры финансового обеспечения, тыс. рублей</w:t>
            </w: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20__ г.</w:t>
            </w: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20__ г.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20__ г.</w:t>
            </w: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20__ г.</w:t>
            </w: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и т.д.</w:t>
            </w:r>
          </w:p>
        </w:tc>
      </w:tr>
      <w:tr w:rsidR="004469B4" w:rsidRPr="00184255" w:rsidTr="000E665E">
        <w:tc>
          <w:tcPr>
            <w:tcW w:w="6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4469B4" w:rsidRPr="00184255" w:rsidTr="000E665E">
        <w:tc>
          <w:tcPr>
            <w:tcW w:w="14786" w:type="dxa"/>
            <w:gridSpan w:val="9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</w:rPr>
              <w:t xml:space="preserve">Раздел </w:t>
            </w:r>
            <w:r w:rsidRPr="00184255">
              <w:rPr>
                <w:sz w:val="22"/>
                <w:szCs w:val="22"/>
                <w:lang w:val="en-US"/>
              </w:rPr>
              <w:t>I</w:t>
            </w:r>
            <w:r w:rsidRPr="00184255">
              <w:rPr>
                <w:sz w:val="22"/>
                <w:szCs w:val="22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469B4" w:rsidRPr="00184255" w:rsidTr="000E665E">
        <w:tc>
          <w:tcPr>
            <w:tcW w:w="14786" w:type="dxa"/>
            <w:gridSpan w:val="9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Наименование портфеля проектов</w:t>
            </w:r>
          </w:p>
        </w:tc>
      </w:tr>
      <w:tr w:rsidR="004469B4" w:rsidRPr="00184255" w:rsidTr="000E665E">
        <w:tc>
          <w:tcPr>
            <w:tcW w:w="675" w:type="dxa"/>
            <w:vMerge w:val="restart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6" w:type="dxa"/>
            <w:vMerge w:val="restart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Номер мероприятия (из </w:t>
            </w:r>
            <w:hyperlink r:id="rId10" w:history="1">
              <w:r w:rsidRPr="00184255">
                <w:rPr>
                  <w:rFonts w:eastAsiaTheme="minorHAnsi"/>
                  <w:sz w:val="22"/>
                  <w:szCs w:val="22"/>
                  <w:lang w:eastAsia="en-US"/>
                </w:rPr>
                <w:t>таблицы 2</w:t>
              </w:r>
            </w:hyperlink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), Проект 1 (номер показателя из </w:t>
            </w:r>
            <w:hyperlink r:id="rId11" w:history="1">
              <w:r w:rsidRPr="00184255">
                <w:rPr>
                  <w:rFonts w:eastAsiaTheme="minorHAnsi"/>
                  <w:sz w:val="22"/>
                  <w:szCs w:val="22"/>
                  <w:lang w:eastAsia="en-US"/>
                </w:rPr>
                <w:t>таблицы 1</w:t>
              </w:r>
            </w:hyperlink>
            <w:r w:rsidRPr="00184255">
              <w:rPr>
                <w:rFonts w:eastAsiaTheme="minorHAnsi"/>
                <w:sz w:val="22"/>
                <w:szCs w:val="22"/>
                <w:lang w:eastAsia="en-US"/>
              </w:rPr>
              <w:t>), срок реализации (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дд.мм</w:t>
            </w:r>
            <w:proofErr w:type="gram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.г</w:t>
            </w:r>
            <w:proofErr w:type="gram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spell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дд.мм.гг</w:t>
            </w:r>
            <w:proofErr w:type="spell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8" w:type="dxa"/>
          </w:tcPr>
          <w:p w:rsidR="004469B4" w:rsidRPr="00184255" w:rsidRDefault="004469B4" w:rsidP="004469B4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276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4469B4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4469B4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4469B4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4469B4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4469B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Номер мероприятия (из </w:t>
            </w:r>
            <w:hyperlink r:id="rId12" w:history="1">
              <w:r w:rsidRPr="00184255">
                <w:rPr>
                  <w:rFonts w:eastAsiaTheme="minorHAnsi"/>
                  <w:sz w:val="22"/>
                  <w:szCs w:val="22"/>
                  <w:lang w:eastAsia="en-US"/>
                </w:rPr>
                <w:t>таблицы 2</w:t>
              </w:r>
            </w:hyperlink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), Проект 1 (номер показателя из </w:t>
            </w:r>
            <w:hyperlink r:id="rId13" w:history="1">
              <w:r w:rsidRPr="00184255">
                <w:rPr>
                  <w:rFonts w:eastAsiaTheme="minorHAnsi"/>
                  <w:sz w:val="22"/>
                  <w:szCs w:val="22"/>
                  <w:lang w:eastAsia="en-US"/>
                </w:rPr>
                <w:t>таблицы 1</w:t>
              </w:r>
            </w:hyperlink>
            <w:r w:rsidRPr="00184255">
              <w:rPr>
                <w:rFonts w:eastAsiaTheme="minorHAnsi"/>
                <w:sz w:val="22"/>
                <w:szCs w:val="22"/>
                <w:lang w:eastAsia="en-US"/>
              </w:rPr>
              <w:t>), срок реализации (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дд.мм</w:t>
            </w:r>
            <w:proofErr w:type="gram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.г</w:t>
            </w:r>
            <w:proofErr w:type="gram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spell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дд.мм.гг</w:t>
            </w:r>
            <w:proofErr w:type="spell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Итого по портфелю проектов 1</w:t>
            </w: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14786" w:type="dxa"/>
            <w:gridSpan w:val="9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Наименование портфеля проектов N</w:t>
            </w:r>
          </w:p>
        </w:tc>
      </w:tr>
      <w:tr w:rsidR="004469B4" w:rsidRPr="00184255" w:rsidTr="000E665E">
        <w:tc>
          <w:tcPr>
            <w:tcW w:w="675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686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Номер мероприятия (из </w:t>
            </w:r>
            <w:hyperlink r:id="rId14" w:history="1">
              <w:r w:rsidRPr="00184255">
                <w:rPr>
                  <w:rFonts w:eastAsiaTheme="minorHAnsi"/>
                  <w:sz w:val="22"/>
                  <w:szCs w:val="22"/>
                  <w:lang w:eastAsia="en-US"/>
                </w:rPr>
                <w:t>таблицы 2</w:t>
              </w:r>
            </w:hyperlink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), Проект N (номер показателя из </w:t>
            </w:r>
            <w:hyperlink r:id="rId15" w:history="1">
              <w:r w:rsidRPr="00184255">
                <w:rPr>
                  <w:rFonts w:eastAsiaTheme="minorHAnsi"/>
                  <w:sz w:val="22"/>
                  <w:szCs w:val="22"/>
                  <w:lang w:eastAsia="en-US"/>
                </w:rPr>
                <w:t>таблицы 1</w:t>
              </w:r>
            </w:hyperlink>
            <w:r w:rsidRPr="00184255">
              <w:rPr>
                <w:rFonts w:eastAsiaTheme="minorHAnsi"/>
                <w:sz w:val="22"/>
                <w:szCs w:val="22"/>
                <w:lang w:eastAsia="en-US"/>
              </w:rPr>
              <w:t>), срок реализации (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дд.мм</w:t>
            </w:r>
            <w:proofErr w:type="gram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.г</w:t>
            </w:r>
            <w:proofErr w:type="gram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spell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дд.мм.гг</w:t>
            </w:r>
            <w:proofErr w:type="spell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Итого по портфелю проектов N</w:t>
            </w: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lastRenderedPageBreak/>
              <w:t xml:space="preserve">всего 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14786" w:type="dxa"/>
            <w:gridSpan w:val="9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 xml:space="preserve">Раздел </w:t>
            </w:r>
            <w:r w:rsidRPr="00184255">
              <w:rPr>
                <w:sz w:val="22"/>
                <w:szCs w:val="22"/>
                <w:lang w:val="en-US" w:eastAsia="en-US"/>
              </w:rPr>
              <w:t>II</w:t>
            </w:r>
            <w:r w:rsidRPr="00184255">
              <w:rPr>
                <w:sz w:val="22"/>
                <w:szCs w:val="22"/>
                <w:lang w:eastAsia="en-US"/>
              </w:rPr>
              <w:t xml:space="preserve">. Проекты Октябрьского района (указываются проекты, не основанных на национальных и федеральных </w:t>
            </w:r>
            <w:proofErr w:type="gramStart"/>
            <w:r w:rsidRPr="00184255">
              <w:rPr>
                <w:sz w:val="22"/>
                <w:szCs w:val="22"/>
                <w:lang w:eastAsia="en-US"/>
              </w:rPr>
              <w:t>проектах</w:t>
            </w:r>
            <w:proofErr w:type="gramEnd"/>
            <w:r w:rsidRPr="00184255">
              <w:rPr>
                <w:sz w:val="22"/>
                <w:szCs w:val="22"/>
                <w:lang w:eastAsia="en-US"/>
              </w:rPr>
              <w:t xml:space="preserve"> Российской Федерации и не включенные в состав портфелей проектов Ханты-Мансийского автономного округа – </w:t>
            </w:r>
            <w:proofErr w:type="spellStart"/>
            <w:r w:rsidRPr="00184255">
              <w:rPr>
                <w:sz w:val="22"/>
                <w:szCs w:val="22"/>
                <w:lang w:eastAsia="en-US"/>
              </w:rPr>
              <w:t>Югры</w:t>
            </w:r>
            <w:proofErr w:type="spellEnd"/>
            <w:r w:rsidRPr="00184255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4469B4" w:rsidRPr="00184255" w:rsidTr="000E665E">
        <w:tc>
          <w:tcPr>
            <w:tcW w:w="14786" w:type="dxa"/>
            <w:gridSpan w:val="9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Наименование портфеля проектов</w:t>
            </w:r>
          </w:p>
        </w:tc>
      </w:tr>
      <w:tr w:rsidR="004469B4" w:rsidRPr="00184255" w:rsidTr="000E665E">
        <w:tc>
          <w:tcPr>
            <w:tcW w:w="675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6" w:type="dxa"/>
            <w:vMerge w:val="restart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Номер мероприятия (из </w:t>
            </w:r>
            <w:hyperlink r:id="rId16" w:history="1">
              <w:r w:rsidRPr="00184255">
                <w:rPr>
                  <w:rFonts w:eastAsiaTheme="minorHAnsi"/>
                  <w:sz w:val="22"/>
                  <w:szCs w:val="22"/>
                  <w:lang w:eastAsia="en-US"/>
                </w:rPr>
                <w:t>таблицы 2</w:t>
              </w:r>
            </w:hyperlink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), Проект 1 (номер показателя из </w:t>
            </w:r>
            <w:hyperlink r:id="rId17" w:history="1">
              <w:r w:rsidRPr="00184255">
                <w:rPr>
                  <w:rFonts w:eastAsiaTheme="minorHAnsi"/>
                  <w:sz w:val="22"/>
                  <w:szCs w:val="22"/>
                  <w:lang w:eastAsia="en-US"/>
                </w:rPr>
                <w:t>таблицы 1</w:t>
              </w:r>
            </w:hyperlink>
            <w:r w:rsidRPr="00184255">
              <w:rPr>
                <w:rFonts w:eastAsiaTheme="minorHAnsi"/>
                <w:sz w:val="22"/>
                <w:szCs w:val="22"/>
                <w:lang w:eastAsia="en-US"/>
              </w:rPr>
              <w:t>), срок реализации (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дд.мм</w:t>
            </w:r>
            <w:proofErr w:type="gram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.г</w:t>
            </w:r>
            <w:proofErr w:type="gram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spell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дд.мм.гг</w:t>
            </w:r>
            <w:proofErr w:type="spell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9B4" w:rsidRPr="00184255" w:rsidTr="000E665E">
        <w:tc>
          <w:tcPr>
            <w:tcW w:w="675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4469B4" w:rsidRPr="00184255" w:rsidRDefault="004469B4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4469B4" w:rsidRPr="00184255" w:rsidRDefault="004469B4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96F38" w:rsidRPr="00184255" w:rsidTr="000E665E">
        <w:tc>
          <w:tcPr>
            <w:tcW w:w="675" w:type="dxa"/>
            <w:vMerge w:val="restart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Номер мероприятия (из </w:t>
            </w:r>
            <w:hyperlink r:id="rId18" w:history="1">
              <w:r w:rsidRPr="00184255">
                <w:rPr>
                  <w:rFonts w:eastAsiaTheme="minorHAnsi"/>
                  <w:sz w:val="22"/>
                  <w:szCs w:val="22"/>
                  <w:lang w:eastAsia="en-US"/>
                </w:rPr>
                <w:t>таблицы 2</w:t>
              </w:r>
            </w:hyperlink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), Проект N (номер показателя из </w:t>
            </w:r>
            <w:hyperlink r:id="rId19" w:history="1">
              <w:r w:rsidRPr="00184255">
                <w:rPr>
                  <w:rFonts w:eastAsiaTheme="minorHAnsi"/>
                  <w:sz w:val="22"/>
                  <w:szCs w:val="22"/>
                  <w:lang w:eastAsia="en-US"/>
                </w:rPr>
                <w:t>таблицы 1</w:t>
              </w:r>
            </w:hyperlink>
            <w:r w:rsidRPr="00184255">
              <w:rPr>
                <w:rFonts w:eastAsiaTheme="minorHAnsi"/>
                <w:sz w:val="22"/>
                <w:szCs w:val="22"/>
                <w:lang w:eastAsia="en-US"/>
              </w:rPr>
              <w:t>), срок реализации (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дд.мм</w:t>
            </w:r>
            <w:proofErr w:type="gram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.г</w:t>
            </w:r>
            <w:proofErr w:type="gram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spell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дд.мм.гг</w:t>
            </w:r>
            <w:proofErr w:type="spellEnd"/>
            <w:r w:rsidRPr="00184255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8" w:type="dxa"/>
          </w:tcPr>
          <w:p w:rsidR="00B96F38" w:rsidRPr="00184255" w:rsidRDefault="00B96F38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276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96F38" w:rsidRPr="00184255" w:rsidTr="000E665E">
        <w:tc>
          <w:tcPr>
            <w:tcW w:w="675" w:type="dxa"/>
            <w:vMerge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B96F38" w:rsidRPr="00184255" w:rsidRDefault="00B96F38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96F38" w:rsidRPr="00184255" w:rsidTr="000E665E">
        <w:tc>
          <w:tcPr>
            <w:tcW w:w="675" w:type="dxa"/>
            <w:vMerge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B96F38" w:rsidRPr="00184255" w:rsidRDefault="00B96F38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96F38" w:rsidRPr="00184255" w:rsidTr="000E665E">
        <w:tc>
          <w:tcPr>
            <w:tcW w:w="675" w:type="dxa"/>
            <w:vMerge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B96F38" w:rsidRPr="00184255" w:rsidRDefault="00B96F38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96F38" w:rsidRPr="00184255" w:rsidTr="000E665E">
        <w:tc>
          <w:tcPr>
            <w:tcW w:w="675" w:type="dxa"/>
            <w:vMerge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B96F38" w:rsidRPr="00184255" w:rsidRDefault="00B96F38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B96F38" w:rsidRPr="00184255" w:rsidRDefault="00B96F38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E665E" w:rsidRPr="00184255" w:rsidTr="000E665E">
        <w:tc>
          <w:tcPr>
            <w:tcW w:w="675" w:type="dxa"/>
            <w:vMerge w:val="restart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4255">
              <w:rPr>
                <w:rFonts w:eastAsiaTheme="minorHAnsi"/>
                <w:sz w:val="22"/>
                <w:szCs w:val="22"/>
                <w:lang w:eastAsia="en-US"/>
              </w:rPr>
              <w:t>Итого по портфелю проектов N</w:t>
            </w:r>
          </w:p>
        </w:tc>
        <w:tc>
          <w:tcPr>
            <w:tcW w:w="3118" w:type="dxa"/>
          </w:tcPr>
          <w:p w:rsidR="000E665E" w:rsidRPr="00184255" w:rsidRDefault="000E665E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276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E665E" w:rsidRPr="00184255" w:rsidTr="000E665E">
        <w:tc>
          <w:tcPr>
            <w:tcW w:w="675" w:type="dxa"/>
            <w:vMerge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0E665E" w:rsidRPr="00184255" w:rsidRDefault="000E665E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E665E" w:rsidRPr="00184255" w:rsidTr="000E665E">
        <w:tc>
          <w:tcPr>
            <w:tcW w:w="675" w:type="dxa"/>
            <w:vMerge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0E665E" w:rsidRPr="00184255" w:rsidRDefault="000E665E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E665E" w:rsidRPr="00184255" w:rsidTr="000E665E">
        <w:tc>
          <w:tcPr>
            <w:tcW w:w="675" w:type="dxa"/>
            <w:vMerge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0E665E" w:rsidRPr="00184255" w:rsidRDefault="000E665E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E665E" w:rsidRPr="00184255" w:rsidTr="000E665E">
        <w:tc>
          <w:tcPr>
            <w:tcW w:w="675" w:type="dxa"/>
            <w:vMerge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0E665E" w:rsidRPr="00184255" w:rsidRDefault="000E665E" w:rsidP="00FD64D1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184255">
              <w:rPr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E665E" w:rsidRPr="00184255" w:rsidRDefault="000E665E" w:rsidP="001B4B8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469B4" w:rsidRPr="00184255" w:rsidRDefault="004469B4" w:rsidP="001B4B8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rFonts w:eastAsiaTheme="minorHAnsi"/>
          <w:lang w:eastAsia="en-US"/>
        </w:rPr>
        <w:sectPr w:rsidR="004469B4" w:rsidRPr="00184255" w:rsidSect="001B4B8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right"/>
        <w:outlineLvl w:val="1"/>
      </w:pPr>
      <w:r w:rsidRPr="00184255">
        <w:lastRenderedPageBreak/>
        <w:t>Таблица 5</w:t>
      </w: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right"/>
        <w:outlineLvl w:val="1"/>
      </w:pPr>
      <w:r w:rsidRPr="00184255">
        <w:t xml:space="preserve"> </w:t>
      </w: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center"/>
        <w:outlineLvl w:val="1"/>
      </w:pPr>
      <w:r w:rsidRPr="00184255">
        <w:t>Сводные показатели муниципальных заданий</w:t>
      </w: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center"/>
        <w:outlineLvl w:val="1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"/>
        <w:gridCol w:w="2405"/>
        <w:gridCol w:w="1985"/>
        <w:gridCol w:w="946"/>
        <w:gridCol w:w="896"/>
        <w:gridCol w:w="851"/>
        <w:gridCol w:w="1984"/>
      </w:tblGrid>
      <w:tr w:rsidR="001B4B8B" w:rsidRPr="00184255" w:rsidTr="001B4B8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 xml:space="preserve">№ </w:t>
            </w:r>
            <w:proofErr w:type="spellStart"/>
            <w:proofErr w:type="gramStart"/>
            <w:r w:rsidRPr="00184255">
              <w:t>п</w:t>
            </w:r>
            <w:proofErr w:type="spellEnd"/>
            <w:proofErr w:type="gramEnd"/>
            <w:r w:rsidRPr="00184255">
              <w:t>/</w:t>
            </w:r>
            <w:proofErr w:type="spellStart"/>
            <w:r w:rsidRPr="00184255">
              <w:t>п</w:t>
            </w:r>
            <w:proofErr w:type="spellEnd"/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Наименование муниципальных услуг (работ)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  <w:r w:rsidRPr="00184255">
              <w:t>Значения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Значение показателя на момент окончания реализации муниципальной программы</w:t>
            </w:r>
          </w:p>
        </w:tc>
      </w:tr>
      <w:tr w:rsidR="001B4B8B" w:rsidRPr="00184255" w:rsidTr="001B4B8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20__ г.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20__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</w:pPr>
            <w:r w:rsidRPr="00184255">
              <w:t>и т.д.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8B" w:rsidRPr="00184255" w:rsidRDefault="001B4B8B" w:rsidP="001B4B8B">
            <w:pPr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7</w:t>
            </w:r>
          </w:p>
        </w:tc>
      </w:tr>
      <w:tr w:rsidR="001B4B8B" w:rsidRPr="00184255" w:rsidTr="001B4B8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  <w:r w:rsidRPr="00184255"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  <w:r w:rsidRPr="00184255"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  <w:tr w:rsidR="001B4B8B" w:rsidRPr="00184255" w:rsidTr="001B4B8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  <w:r w:rsidRPr="00184255"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</w:pPr>
          </w:p>
        </w:tc>
      </w:tr>
    </w:tbl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right"/>
        <w:rPr>
          <w:lang w:val="en-US"/>
        </w:rPr>
      </w:pPr>
    </w:p>
    <w:p w:rsidR="001B4B8B" w:rsidRPr="00184255" w:rsidRDefault="00881716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right"/>
      </w:pPr>
      <w:r w:rsidRPr="00184255">
        <w:t xml:space="preserve">    </w:t>
      </w:r>
      <w:r w:rsidR="001B4B8B" w:rsidRPr="00184255">
        <w:t xml:space="preserve">Таблица </w:t>
      </w:r>
      <w:r w:rsidRPr="00184255">
        <w:t>6</w:t>
      </w:r>
      <w:r w:rsidR="001B4B8B" w:rsidRPr="00184255">
        <w:t xml:space="preserve"> </w:t>
      </w: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center"/>
      </w:pPr>
      <w:r w:rsidRPr="00184255">
        <w:t>Перечень объектов капитального строительства</w:t>
      </w:r>
    </w:p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51"/>
        <w:gridCol w:w="1843"/>
        <w:gridCol w:w="1417"/>
        <w:gridCol w:w="1985"/>
        <w:gridCol w:w="1984"/>
      </w:tblGrid>
      <w:tr w:rsidR="001B4B8B" w:rsidRPr="00184255" w:rsidTr="001B4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№</w:t>
            </w:r>
          </w:p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proofErr w:type="spellStart"/>
            <w:proofErr w:type="gramStart"/>
            <w:r w:rsidRPr="00184255">
              <w:t>п</w:t>
            </w:r>
            <w:proofErr w:type="spellEnd"/>
            <w:proofErr w:type="gramEnd"/>
            <w:r w:rsidRPr="00184255">
              <w:t>/</w:t>
            </w:r>
            <w:proofErr w:type="spellStart"/>
            <w:r w:rsidRPr="00184255">
              <w:t>п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Наименование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Мощность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Срок строительства, проектирования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881716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Источник финансирования</w:t>
            </w:r>
          </w:p>
        </w:tc>
      </w:tr>
      <w:tr w:rsidR="001B4B8B" w:rsidRPr="00184255" w:rsidTr="001B4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184255">
              <w:rPr>
                <w:b/>
                <w:sz w:val="18"/>
                <w:szCs w:val="18"/>
              </w:rPr>
              <w:t>6</w:t>
            </w:r>
          </w:p>
        </w:tc>
      </w:tr>
      <w:tr w:rsidR="001B4B8B" w:rsidRPr="00184255" w:rsidTr="001B4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</w:tr>
      <w:tr w:rsidR="001B4B8B" w:rsidRPr="00184255" w:rsidTr="001B4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</w:tr>
      <w:tr w:rsidR="001B4B8B" w:rsidRPr="00184255" w:rsidTr="001B4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</w:pPr>
            <w:r w:rsidRPr="00184255"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8B" w:rsidRPr="00184255" w:rsidRDefault="001B4B8B" w:rsidP="001B4B8B">
            <w:pPr>
              <w:widowControl w:val="0"/>
              <w:autoSpaceDE w:val="0"/>
              <w:autoSpaceDN w:val="0"/>
              <w:spacing w:before="100" w:beforeAutospacing="1" w:after="100" w:afterAutospacing="1"/>
              <w:ind w:firstLine="709"/>
              <w:contextualSpacing/>
              <w:jc w:val="center"/>
            </w:pPr>
          </w:p>
        </w:tc>
      </w:tr>
    </w:tbl>
    <w:p w:rsidR="001B4B8B" w:rsidRPr="00184255" w:rsidRDefault="001B4B8B" w:rsidP="001B4B8B">
      <w:pPr>
        <w:widowControl w:val="0"/>
        <w:autoSpaceDE w:val="0"/>
        <w:autoSpaceDN w:val="0"/>
        <w:spacing w:before="100" w:beforeAutospacing="1" w:after="100" w:afterAutospacing="1"/>
        <w:ind w:right="-283" w:firstLine="709"/>
        <w:contextualSpacing/>
        <w:jc w:val="both"/>
        <w:rPr>
          <w:lang w:val="en-US"/>
        </w:rPr>
      </w:pPr>
    </w:p>
    <w:p w:rsidR="000E665E" w:rsidRPr="00184255" w:rsidRDefault="00881716" w:rsidP="000E665E">
      <w:pPr>
        <w:pStyle w:val="a3"/>
        <w:tabs>
          <w:tab w:val="left" w:pos="1134"/>
        </w:tabs>
        <w:ind w:right="-1" w:firstLine="709"/>
        <w:jc w:val="right"/>
      </w:pPr>
      <w:r w:rsidRPr="00184255">
        <w:t>Таблица 7</w:t>
      </w:r>
    </w:p>
    <w:p w:rsidR="000E665E" w:rsidRPr="00184255" w:rsidRDefault="000E665E" w:rsidP="000E665E">
      <w:pPr>
        <w:pStyle w:val="a3"/>
        <w:tabs>
          <w:tab w:val="left" w:pos="1134"/>
        </w:tabs>
        <w:ind w:right="-1" w:firstLine="0"/>
        <w:jc w:val="center"/>
      </w:pPr>
      <w:r w:rsidRPr="00184255">
        <w:t>Направления мероприятий муниципальной программы</w:t>
      </w:r>
    </w:p>
    <w:p w:rsidR="000E665E" w:rsidRPr="00184255" w:rsidRDefault="000E665E" w:rsidP="000E665E">
      <w:pPr>
        <w:pStyle w:val="a3"/>
        <w:tabs>
          <w:tab w:val="left" w:pos="1134"/>
        </w:tabs>
        <w:ind w:right="-1" w:firstLine="709"/>
        <w:jc w:val="center"/>
      </w:pPr>
    </w:p>
    <w:tbl>
      <w:tblPr>
        <w:tblStyle w:val="a5"/>
        <w:tblW w:w="0" w:type="auto"/>
        <w:tblLook w:val="04A0"/>
      </w:tblPr>
      <w:tblGrid>
        <w:gridCol w:w="518"/>
        <w:gridCol w:w="2801"/>
        <w:gridCol w:w="2781"/>
        <w:gridCol w:w="3470"/>
      </w:tblGrid>
      <w:tr w:rsidR="000E665E" w:rsidRPr="00184255" w:rsidTr="00FD64D1">
        <w:tc>
          <w:tcPr>
            <w:tcW w:w="519" w:type="dxa"/>
            <w:vMerge w:val="restart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</w:pPr>
            <w:r w:rsidRPr="00184255">
              <w:t>№</w:t>
            </w:r>
          </w:p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</w:pPr>
            <w:proofErr w:type="spellStart"/>
            <w:proofErr w:type="gramStart"/>
            <w:r w:rsidRPr="00184255">
              <w:t>п</w:t>
            </w:r>
            <w:proofErr w:type="spellEnd"/>
            <w:proofErr w:type="gramEnd"/>
            <w:r w:rsidRPr="00184255">
              <w:t>/</w:t>
            </w:r>
            <w:proofErr w:type="spellStart"/>
            <w:r w:rsidRPr="00184255">
              <w:t>п</w:t>
            </w:r>
            <w:proofErr w:type="spellEnd"/>
          </w:p>
        </w:tc>
        <w:tc>
          <w:tcPr>
            <w:tcW w:w="5685" w:type="dxa"/>
            <w:gridSpan w:val="2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  <w:r w:rsidRPr="00184255">
              <w:t>Основные мероприятия</w:t>
            </w:r>
          </w:p>
        </w:tc>
        <w:tc>
          <w:tcPr>
            <w:tcW w:w="3543" w:type="dxa"/>
            <w:vMerge w:val="restart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  <w:r w:rsidRPr="00184255">
              <w:t xml:space="preserve">Наименование порядка, </w:t>
            </w:r>
          </w:p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  <w:rPr>
                <w:lang w:eastAsia="en-US"/>
              </w:rPr>
            </w:pPr>
            <w:r w:rsidRPr="00184255">
              <w:t>номер приложения (при наличии)</w:t>
            </w:r>
            <w:r w:rsidRPr="00184255">
              <w:rPr>
                <w:lang w:eastAsia="en-US"/>
              </w:rPr>
              <w:t xml:space="preserve">, реквизиты нормативного правового акта, наименование портфеля </w:t>
            </w:r>
          </w:p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  <w:r w:rsidRPr="00184255">
              <w:rPr>
                <w:lang w:eastAsia="en-US"/>
              </w:rPr>
              <w:t>проектов (проекта))</w:t>
            </w:r>
            <w:r w:rsidRPr="00184255">
              <w:rPr>
                <w:vertAlign w:val="superscript"/>
                <w:lang w:eastAsia="en-US"/>
              </w:rPr>
              <w:t>*</w:t>
            </w:r>
          </w:p>
        </w:tc>
      </w:tr>
      <w:tr w:rsidR="000E665E" w:rsidRPr="00184255" w:rsidTr="00FD64D1">
        <w:tc>
          <w:tcPr>
            <w:tcW w:w="519" w:type="dxa"/>
            <w:vMerge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</w:p>
        </w:tc>
        <w:tc>
          <w:tcPr>
            <w:tcW w:w="2850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</w:pPr>
            <w:r w:rsidRPr="00184255">
              <w:t xml:space="preserve">         Наименование</w:t>
            </w:r>
          </w:p>
        </w:tc>
        <w:tc>
          <w:tcPr>
            <w:tcW w:w="2835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</w:pPr>
            <w:r w:rsidRPr="00184255">
              <w:t xml:space="preserve">   Направление расходов</w:t>
            </w:r>
          </w:p>
        </w:tc>
        <w:tc>
          <w:tcPr>
            <w:tcW w:w="3543" w:type="dxa"/>
            <w:vMerge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</w:p>
        </w:tc>
      </w:tr>
      <w:tr w:rsidR="000E665E" w:rsidRPr="00184255" w:rsidTr="00FD64D1">
        <w:tc>
          <w:tcPr>
            <w:tcW w:w="519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rPr>
                <w:sz w:val="20"/>
                <w:szCs w:val="20"/>
              </w:rPr>
            </w:pPr>
            <w:r w:rsidRPr="00184255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2850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rPr>
                <w:sz w:val="20"/>
                <w:szCs w:val="20"/>
              </w:rPr>
            </w:pPr>
            <w:r w:rsidRPr="00184255">
              <w:rPr>
                <w:sz w:val="20"/>
                <w:szCs w:val="20"/>
              </w:rPr>
              <w:t xml:space="preserve">                      2</w:t>
            </w:r>
          </w:p>
        </w:tc>
        <w:tc>
          <w:tcPr>
            <w:tcW w:w="2835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rPr>
                <w:sz w:val="20"/>
                <w:szCs w:val="20"/>
              </w:rPr>
            </w:pPr>
            <w:r w:rsidRPr="00184255">
              <w:rPr>
                <w:sz w:val="20"/>
                <w:szCs w:val="20"/>
              </w:rPr>
              <w:t xml:space="preserve">                    3</w:t>
            </w:r>
          </w:p>
        </w:tc>
        <w:tc>
          <w:tcPr>
            <w:tcW w:w="3543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rPr>
                <w:sz w:val="20"/>
                <w:szCs w:val="20"/>
              </w:rPr>
            </w:pPr>
            <w:r w:rsidRPr="00184255">
              <w:rPr>
                <w:sz w:val="20"/>
                <w:szCs w:val="20"/>
              </w:rPr>
              <w:t xml:space="preserve">                         4</w:t>
            </w:r>
          </w:p>
        </w:tc>
      </w:tr>
      <w:tr w:rsidR="000E665E" w:rsidRPr="00184255" w:rsidTr="00FD64D1">
        <w:tc>
          <w:tcPr>
            <w:tcW w:w="9747" w:type="dxa"/>
            <w:gridSpan w:val="4"/>
          </w:tcPr>
          <w:p w:rsidR="000E665E" w:rsidRPr="00184255" w:rsidRDefault="000E665E" w:rsidP="00FD64D1">
            <w:pPr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Цели</w:t>
            </w:r>
          </w:p>
        </w:tc>
      </w:tr>
      <w:tr w:rsidR="000E665E" w:rsidRPr="00184255" w:rsidTr="00FD64D1">
        <w:tc>
          <w:tcPr>
            <w:tcW w:w="9747" w:type="dxa"/>
            <w:gridSpan w:val="4"/>
          </w:tcPr>
          <w:p w:rsidR="000E665E" w:rsidRPr="00184255" w:rsidRDefault="000E665E" w:rsidP="00FD64D1">
            <w:pPr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Задачи</w:t>
            </w:r>
          </w:p>
        </w:tc>
      </w:tr>
      <w:tr w:rsidR="000E665E" w:rsidRPr="00184255" w:rsidTr="00FD64D1">
        <w:tc>
          <w:tcPr>
            <w:tcW w:w="9747" w:type="dxa"/>
            <w:gridSpan w:val="4"/>
          </w:tcPr>
          <w:p w:rsidR="000E665E" w:rsidRPr="00184255" w:rsidRDefault="000E665E" w:rsidP="00FD64D1">
            <w:pPr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Подпрограмма 1</w:t>
            </w:r>
            <w:r w:rsidRPr="00184255">
              <w:rPr>
                <w:vertAlign w:val="superscript"/>
                <w:lang w:eastAsia="en-US"/>
              </w:rPr>
              <w:t>**</w:t>
            </w:r>
          </w:p>
        </w:tc>
      </w:tr>
      <w:tr w:rsidR="000E665E" w:rsidRPr="00184255" w:rsidTr="00FD64D1">
        <w:tc>
          <w:tcPr>
            <w:tcW w:w="519" w:type="dxa"/>
          </w:tcPr>
          <w:p w:rsidR="000E665E" w:rsidRPr="00184255" w:rsidRDefault="000E665E" w:rsidP="00FD64D1">
            <w:pPr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1.1</w:t>
            </w:r>
          </w:p>
        </w:tc>
        <w:tc>
          <w:tcPr>
            <w:tcW w:w="2850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</w:p>
        </w:tc>
        <w:tc>
          <w:tcPr>
            <w:tcW w:w="2835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</w:p>
        </w:tc>
        <w:tc>
          <w:tcPr>
            <w:tcW w:w="3543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</w:p>
        </w:tc>
      </w:tr>
      <w:tr w:rsidR="000E665E" w:rsidRPr="00184255" w:rsidTr="00FD64D1">
        <w:tc>
          <w:tcPr>
            <w:tcW w:w="9747" w:type="dxa"/>
            <w:gridSpan w:val="4"/>
          </w:tcPr>
          <w:p w:rsidR="000E665E" w:rsidRPr="00184255" w:rsidRDefault="000E665E" w:rsidP="00FD64D1">
            <w:pPr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Цели</w:t>
            </w:r>
          </w:p>
        </w:tc>
      </w:tr>
      <w:tr w:rsidR="000E665E" w:rsidRPr="00184255" w:rsidTr="00FD64D1">
        <w:tc>
          <w:tcPr>
            <w:tcW w:w="9747" w:type="dxa"/>
            <w:gridSpan w:val="4"/>
          </w:tcPr>
          <w:p w:rsidR="000E665E" w:rsidRPr="00184255" w:rsidRDefault="000E665E" w:rsidP="00FD64D1">
            <w:pPr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Задачи</w:t>
            </w:r>
          </w:p>
        </w:tc>
      </w:tr>
      <w:tr w:rsidR="000E665E" w:rsidRPr="00184255" w:rsidTr="00FD64D1">
        <w:tc>
          <w:tcPr>
            <w:tcW w:w="9747" w:type="dxa"/>
            <w:gridSpan w:val="4"/>
          </w:tcPr>
          <w:p w:rsidR="000E665E" w:rsidRPr="00184255" w:rsidRDefault="000E665E" w:rsidP="00FD64D1">
            <w:pPr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Подпрограмма 2</w:t>
            </w:r>
            <w:r w:rsidRPr="00184255">
              <w:rPr>
                <w:vertAlign w:val="superscript"/>
                <w:lang w:eastAsia="en-US"/>
              </w:rPr>
              <w:t>**</w:t>
            </w:r>
          </w:p>
        </w:tc>
      </w:tr>
      <w:tr w:rsidR="000E665E" w:rsidRPr="00184255" w:rsidTr="00FD64D1">
        <w:tc>
          <w:tcPr>
            <w:tcW w:w="519" w:type="dxa"/>
          </w:tcPr>
          <w:p w:rsidR="000E665E" w:rsidRPr="00184255" w:rsidRDefault="000E665E" w:rsidP="00FD64D1">
            <w:pPr>
              <w:jc w:val="center"/>
              <w:rPr>
                <w:lang w:eastAsia="en-US"/>
              </w:rPr>
            </w:pPr>
            <w:r w:rsidRPr="00184255">
              <w:rPr>
                <w:lang w:eastAsia="en-US"/>
              </w:rPr>
              <w:t>2.1</w:t>
            </w:r>
          </w:p>
        </w:tc>
        <w:tc>
          <w:tcPr>
            <w:tcW w:w="2850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</w:p>
        </w:tc>
        <w:tc>
          <w:tcPr>
            <w:tcW w:w="2835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</w:p>
        </w:tc>
        <w:tc>
          <w:tcPr>
            <w:tcW w:w="3543" w:type="dxa"/>
          </w:tcPr>
          <w:p w:rsidR="000E665E" w:rsidRPr="00184255" w:rsidRDefault="000E665E" w:rsidP="00FD64D1">
            <w:pPr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</w:p>
        </w:tc>
      </w:tr>
    </w:tbl>
    <w:p w:rsidR="000E665E" w:rsidRPr="00184255" w:rsidRDefault="000E665E" w:rsidP="000E665E">
      <w:pPr>
        <w:rPr>
          <w:sz w:val="20"/>
          <w:szCs w:val="20"/>
        </w:rPr>
      </w:pPr>
      <w:r w:rsidRPr="00184255">
        <w:rPr>
          <w:sz w:val="20"/>
          <w:szCs w:val="20"/>
        </w:rPr>
        <w:t>Примечания:</w:t>
      </w:r>
    </w:p>
    <w:p w:rsidR="000E665E" w:rsidRPr="00184255" w:rsidRDefault="000E665E" w:rsidP="000E665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84255">
        <w:rPr>
          <w:sz w:val="20"/>
          <w:szCs w:val="20"/>
        </w:rPr>
        <w:t>* Заполняется при наличии</w:t>
      </w:r>
    </w:p>
    <w:p w:rsidR="000E665E" w:rsidRPr="00184255" w:rsidRDefault="000E665E" w:rsidP="000E665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84255">
        <w:rPr>
          <w:sz w:val="20"/>
          <w:szCs w:val="20"/>
        </w:rPr>
        <w:t>** Указывается при наличии подпрограмм».</w:t>
      </w:r>
    </w:p>
    <w:p w:rsidR="000E665E" w:rsidRPr="00184255" w:rsidRDefault="000E665E" w:rsidP="000E665E">
      <w:pPr>
        <w:widowControl w:val="0"/>
        <w:autoSpaceDE w:val="0"/>
        <w:autoSpaceDN w:val="0"/>
        <w:ind w:left="567" w:right="-1"/>
        <w:jc w:val="center"/>
      </w:pPr>
    </w:p>
    <w:p w:rsidR="00C8408F" w:rsidRPr="00184255" w:rsidRDefault="00C8408F" w:rsidP="000E665E">
      <w:pPr>
        <w:pStyle w:val="a3"/>
        <w:tabs>
          <w:tab w:val="left" w:pos="1134"/>
        </w:tabs>
        <w:ind w:right="-1" w:firstLine="709"/>
        <w:jc w:val="right"/>
      </w:pPr>
    </w:p>
    <w:p w:rsidR="00C8408F" w:rsidRPr="00184255" w:rsidRDefault="00C8408F" w:rsidP="000E665E">
      <w:pPr>
        <w:pStyle w:val="a3"/>
        <w:tabs>
          <w:tab w:val="left" w:pos="1134"/>
        </w:tabs>
        <w:ind w:right="-1" w:firstLine="709"/>
        <w:jc w:val="right"/>
      </w:pPr>
    </w:p>
    <w:p w:rsidR="00C8408F" w:rsidRPr="00184255" w:rsidRDefault="00C8408F" w:rsidP="000E665E">
      <w:pPr>
        <w:pStyle w:val="a3"/>
        <w:tabs>
          <w:tab w:val="left" w:pos="1134"/>
        </w:tabs>
        <w:ind w:right="-1" w:firstLine="709"/>
        <w:jc w:val="right"/>
      </w:pPr>
    </w:p>
    <w:p w:rsidR="000E665E" w:rsidRPr="00184255" w:rsidRDefault="000E665E" w:rsidP="000E665E">
      <w:pPr>
        <w:pStyle w:val="a3"/>
        <w:tabs>
          <w:tab w:val="left" w:pos="1134"/>
        </w:tabs>
        <w:ind w:right="-1" w:firstLine="709"/>
        <w:jc w:val="right"/>
      </w:pPr>
      <w:r w:rsidRPr="00184255">
        <w:lastRenderedPageBreak/>
        <w:t xml:space="preserve">Таблица </w:t>
      </w:r>
      <w:r w:rsidR="00881716" w:rsidRPr="00184255">
        <w:t>8</w:t>
      </w:r>
    </w:p>
    <w:p w:rsidR="000E665E" w:rsidRPr="00184255" w:rsidRDefault="000E665E" w:rsidP="000E665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</w:pPr>
      <w:r w:rsidRPr="00184255">
        <w:t xml:space="preserve">План </w:t>
      </w:r>
      <w:r w:rsidRPr="00184255">
        <w:rPr>
          <w:lang w:eastAsia="en-US"/>
        </w:rPr>
        <w:t xml:space="preserve">мероприятий, направленный на достижение значений (уровней) показателей оценки эффективности деятельности </w:t>
      </w:r>
      <w:r w:rsidRPr="00184255">
        <w:t>администрации Октябрьского района на 2019 - 2024 годы»</w:t>
      </w:r>
    </w:p>
    <w:p w:rsidR="000E665E" w:rsidRPr="00184255" w:rsidRDefault="000E665E" w:rsidP="000E665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</w:pPr>
    </w:p>
    <w:tbl>
      <w:tblPr>
        <w:tblStyle w:val="a5"/>
        <w:tblW w:w="9747" w:type="dxa"/>
        <w:tblLayout w:type="fixed"/>
        <w:tblLook w:val="04A0"/>
      </w:tblPr>
      <w:tblGrid>
        <w:gridCol w:w="666"/>
        <w:gridCol w:w="1952"/>
        <w:gridCol w:w="1685"/>
        <w:gridCol w:w="1759"/>
        <w:gridCol w:w="1819"/>
        <w:gridCol w:w="1866"/>
      </w:tblGrid>
      <w:tr w:rsidR="000E665E" w:rsidRPr="00184255" w:rsidTr="000E665E">
        <w:trPr>
          <w:trHeight w:val="2116"/>
        </w:trPr>
        <w:tc>
          <w:tcPr>
            <w:tcW w:w="6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18425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842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84255">
              <w:rPr>
                <w:sz w:val="22"/>
                <w:szCs w:val="22"/>
              </w:rPr>
              <w:t>/</w:t>
            </w:r>
            <w:proofErr w:type="spellStart"/>
            <w:r w:rsidRPr="001842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52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184255">
              <w:rPr>
                <w:sz w:val="22"/>
                <w:szCs w:val="22"/>
              </w:rPr>
              <w:t>Номер, наименование мероприятия (таблица 2)</w:t>
            </w:r>
          </w:p>
        </w:tc>
        <w:tc>
          <w:tcPr>
            <w:tcW w:w="1685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184255">
              <w:rPr>
                <w:sz w:val="22"/>
                <w:szCs w:val="22"/>
              </w:rPr>
              <w:t>Меры, направленные на достижение значений (уровней) показателей</w:t>
            </w:r>
          </w:p>
        </w:tc>
        <w:tc>
          <w:tcPr>
            <w:tcW w:w="175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184255">
              <w:rPr>
                <w:sz w:val="22"/>
                <w:szCs w:val="22"/>
              </w:rPr>
              <w:t>Наименование портфеля проектов, основанного на национальных и федеральных проектах Российской Федерации*</w:t>
            </w:r>
          </w:p>
        </w:tc>
        <w:tc>
          <w:tcPr>
            <w:tcW w:w="181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184255">
              <w:rPr>
                <w:sz w:val="22"/>
                <w:szCs w:val="22"/>
              </w:rPr>
              <w:t>Ответственный исполнитель / соисполнители</w:t>
            </w:r>
          </w:p>
        </w:tc>
        <w:tc>
          <w:tcPr>
            <w:tcW w:w="18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184255">
              <w:rPr>
                <w:sz w:val="22"/>
                <w:szCs w:val="22"/>
              </w:rPr>
              <w:t>Контрольное событие (промежуточный результат)</w:t>
            </w:r>
          </w:p>
        </w:tc>
      </w:tr>
      <w:tr w:rsidR="000E665E" w:rsidRPr="00184255" w:rsidTr="000E665E">
        <w:tc>
          <w:tcPr>
            <w:tcW w:w="6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184255">
              <w:t>1</w:t>
            </w:r>
          </w:p>
        </w:tc>
        <w:tc>
          <w:tcPr>
            <w:tcW w:w="1952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184255">
              <w:t>2</w:t>
            </w:r>
          </w:p>
        </w:tc>
        <w:tc>
          <w:tcPr>
            <w:tcW w:w="1685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184255">
              <w:t>3</w:t>
            </w:r>
          </w:p>
        </w:tc>
        <w:tc>
          <w:tcPr>
            <w:tcW w:w="175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184255">
              <w:t>4</w:t>
            </w:r>
          </w:p>
        </w:tc>
        <w:tc>
          <w:tcPr>
            <w:tcW w:w="181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184255">
              <w:t>5</w:t>
            </w:r>
          </w:p>
        </w:tc>
        <w:tc>
          <w:tcPr>
            <w:tcW w:w="18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184255">
              <w:t>6</w:t>
            </w:r>
          </w:p>
        </w:tc>
      </w:tr>
      <w:tr w:rsidR="000E665E" w:rsidRPr="00184255" w:rsidTr="000E665E">
        <w:tc>
          <w:tcPr>
            <w:tcW w:w="9747" w:type="dxa"/>
            <w:gridSpan w:val="6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184255">
              <w:t>Наименование показателя</w:t>
            </w:r>
          </w:p>
        </w:tc>
      </w:tr>
      <w:tr w:rsidR="000E665E" w:rsidRPr="00184255" w:rsidTr="000E665E">
        <w:tc>
          <w:tcPr>
            <w:tcW w:w="9747" w:type="dxa"/>
            <w:gridSpan w:val="6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184255">
              <w:t>Задача № 1**</w:t>
            </w:r>
          </w:p>
        </w:tc>
      </w:tr>
      <w:tr w:rsidR="000E665E" w:rsidRPr="00184255" w:rsidTr="000E665E">
        <w:tc>
          <w:tcPr>
            <w:tcW w:w="6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  <w:r w:rsidRPr="00184255">
              <w:t>1.1.</w:t>
            </w:r>
          </w:p>
        </w:tc>
        <w:tc>
          <w:tcPr>
            <w:tcW w:w="1952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685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75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81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8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</w:tr>
      <w:tr w:rsidR="000E665E" w:rsidRPr="00184255" w:rsidTr="000E665E">
        <w:tc>
          <w:tcPr>
            <w:tcW w:w="6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  <w:r w:rsidRPr="00184255">
              <w:t>1.2.</w:t>
            </w:r>
          </w:p>
        </w:tc>
        <w:tc>
          <w:tcPr>
            <w:tcW w:w="1952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685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75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81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8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</w:tr>
      <w:tr w:rsidR="000E665E" w:rsidRPr="00184255" w:rsidTr="000E665E">
        <w:tc>
          <w:tcPr>
            <w:tcW w:w="9747" w:type="dxa"/>
            <w:gridSpan w:val="6"/>
          </w:tcPr>
          <w:p w:rsidR="000E665E" w:rsidRPr="00184255" w:rsidRDefault="000E665E" w:rsidP="000E665E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184255">
              <w:t>Задача № 2**</w:t>
            </w:r>
          </w:p>
        </w:tc>
      </w:tr>
      <w:tr w:rsidR="000E665E" w:rsidRPr="00184255" w:rsidTr="000E665E">
        <w:tc>
          <w:tcPr>
            <w:tcW w:w="6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  <w:r w:rsidRPr="00184255">
              <w:t>2.1.</w:t>
            </w:r>
          </w:p>
        </w:tc>
        <w:tc>
          <w:tcPr>
            <w:tcW w:w="1952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685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75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81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8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</w:tr>
      <w:tr w:rsidR="000E665E" w:rsidRPr="00184255" w:rsidTr="000E665E">
        <w:tc>
          <w:tcPr>
            <w:tcW w:w="6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  <w:r w:rsidRPr="00184255">
              <w:t>2.2.</w:t>
            </w:r>
          </w:p>
        </w:tc>
        <w:tc>
          <w:tcPr>
            <w:tcW w:w="1952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685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75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819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  <w:tc>
          <w:tcPr>
            <w:tcW w:w="1866" w:type="dxa"/>
          </w:tcPr>
          <w:p w:rsidR="000E665E" w:rsidRPr="00184255" w:rsidRDefault="000E665E" w:rsidP="00FD64D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</w:p>
        </w:tc>
      </w:tr>
    </w:tbl>
    <w:p w:rsidR="000E665E" w:rsidRPr="00184255" w:rsidRDefault="000E665E" w:rsidP="000E665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</w:pPr>
    </w:p>
    <w:p w:rsidR="000E665E" w:rsidRPr="00184255" w:rsidRDefault="000E665E" w:rsidP="000E665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lang w:eastAsia="en-US"/>
        </w:rPr>
      </w:pPr>
      <w:r w:rsidRPr="00184255">
        <w:rPr>
          <w:lang w:eastAsia="en-US"/>
        </w:rPr>
        <w:t>Примечание:</w:t>
      </w:r>
    </w:p>
    <w:p w:rsidR="000E665E" w:rsidRPr="00184255" w:rsidRDefault="000E665E" w:rsidP="000E665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lang w:eastAsia="en-US"/>
        </w:rPr>
      </w:pPr>
      <w:r w:rsidRPr="00184255">
        <w:rPr>
          <w:lang w:eastAsia="en-US"/>
        </w:rPr>
        <w:t>*Указывается при наличии».</w:t>
      </w:r>
    </w:p>
    <w:p w:rsidR="00C8408F" w:rsidRDefault="00C8408F" w:rsidP="005D4F0C">
      <w:pPr>
        <w:autoSpaceDE w:val="0"/>
        <w:autoSpaceDN w:val="0"/>
        <w:adjustRightInd w:val="0"/>
        <w:ind w:left="-142" w:firstLine="851"/>
        <w:jc w:val="both"/>
        <w:rPr>
          <w:lang w:eastAsia="en-US"/>
        </w:rPr>
      </w:pPr>
      <w:r w:rsidRPr="00184255">
        <w:rPr>
          <w:lang w:eastAsia="en-US"/>
        </w:rPr>
        <w:t xml:space="preserve">** </w:t>
      </w:r>
      <w:r w:rsidRPr="00184255">
        <w:rPr>
          <w:rFonts w:eastAsiaTheme="minorHAnsi"/>
          <w:lang w:eastAsia="en-US"/>
        </w:rPr>
        <w:t xml:space="preserve"> Указываются задачи, направленные на достижение значений (уровней) показателей оценки эффективности деятельности </w:t>
      </w:r>
      <w:r w:rsidRPr="00184255">
        <w:t>адм</w:t>
      </w:r>
      <w:r w:rsidR="005D4F0C">
        <w:t>инистрации Октябрьского района.</w:t>
      </w:r>
    </w:p>
    <w:p w:rsidR="001B4B8B" w:rsidRDefault="001B4B8B" w:rsidP="001B4B8B">
      <w:pPr>
        <w:widowControl w:val="0"/>
        <w:autoSpaceDE w:val="0"/>
        <w:autoSpaceDN w:val="0"/>
        <w:ind w:left="567" w:right="-1"/>
        <w:jc w:val="center"/>
      </w:pPr>
    </w:p>
    <w:p w:rsidR="001B4B8B" w:rsidRDefault="001B4B8B" w:rsidP="001B4B8B">
      <w:pPr>
        <w:widowControl w:val="0"/>
        <w:autoSpaceDE w:val="0"/>
        <w:autoSpaceDN w:val="0"/>
        <w:ind w:left="567" w:right="-1"/>
        <w:jc w:val="center"/>
      </w:pPr>
    </w:p>
    <w:p w:rsidR="001B4B8B" w:rsidRDefault="001B4B8B" w:rsidP="001B4B8B">
      <w:pPr>
        <w:widowControl w:val="0"/>
        <w:autoSpaceDE w:val="0"/>
        <w:autoSpaceDN w:val="0"/>
        <w:ind w:left="567" w:right="-1"/>
        <w:jc w:val="center"/>
      </w:pPr>
    </w:p>
    <w:p w:rsidR="001B4B8B" w:rsidRDefault="001B4B8B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A836A0" w:rsidRDefault="00A836A0" w:rsidP="001B4B8B">
      <w:pPr>
        <w:widowControl w:val="0"/>
        <w:autoSpaceDE w:val="0"/>
        <w:autoSpaceDN w:val="0"/>
        <w:ind w:left="567" w:right="-1"/>
        <w:jc w:val="center"/>
      </w:pPr>
    </w:p>
    <w:p w:rsidR="001B4B8B" w:rsidRDefault="001B4B8B" w:rsidP="001B4B8B">
      <w:pPr>
        <w:widowControl w:val="0"/>
        <w:autoSpaceDE w:val="0"/>
        <w:autoSpaceDN w:val="0"/>
        <w:ind w:left="567" w:right="-1"/>
        <w:jc w:val="center"/>
      </w:pPr>
    </w:p>
    <w:p w:rsidR="001B4B8B" w:rsidRDefault="001B4B8B" w:rsidP="001B4B8B">
      <w:pPr>
        <w:widowControl w:val="0"/>
        <w:autoSpaceDE w:val="0"/>
        <w:autoSpaceDN w:val="0"/>
        <w:ind w:left="567" w:right="-1"/>
        <w:jc w:val="center"/>
      </w:pPr>
    </w:p>
    <w:p w:rsidR="001B4B8B" w:rsidRDefault="001B4B8B" w:rsidP="001B4B8B">
      <w:pPr>
        <w:widowControl w:val="0"/>
        <w:autoSpaceDE w:val="0"/>
        <w:autoSpaceDN w:val="0"/>
        <w:ind w:left="567" w:right="-1"/>
        <w:jc w:val="center"/>
      </w:pPr>
    </w:p>
    <w:p w:rsidR="00252247" w:rsidRDefault="00252247" w:rsidP="001B4B8B">
      <w:pPr>
        <w:widowControl w:val="0"/>
        <w:autoSpaceDE w:val="0"/>
        <w:autoSpaceDN w:val="0"/>
        <w:spacing w:before="100" w:beforeAutospacing="1" w:after="100" w:afterAutospacing="1"/>
        <w:ind w:right="-1" w:firstLine="709"/>
        <w:contextualSpacing/>
        <w:jc w:val="right"/>
      </w:pPr>
    </w:p>
    <w:sectPr w:rsidR="00252247" w:rsidSect="001B4B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221"/>
    <w:multiLevelType w:val="hybridMultilevel"/>
    <w:tmpl w:val="84E0E9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B3C47"/>
    <w:multiLevelType w:val="hybridMultilevel"/>
    <w:tmpl w:val="D6147B7C"/>
    <w:lvl w:ilvl="0" w:tplc="22CC79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4684"/>
    <w:multiLevelType w:val="hybridMultilevel"/>
    <w:tmpl w:val="535A1FBE"/>
    <w:lvl w:ilvl="0" w:tplc="B0B2158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84B73"/>
    <w:rsid w:val="0001228E"/>
    <w:rsid w:val="000E5179"/>
    <w:rsid w:val="000E665E"/>
    <w:rsid w:val="00184255"/>
    <w:rsid w:val="001B4B8B"/>
    <w:rsid w:val="00202568"/>
    <w:rsid w:val="00252247"/>
    <w:rsid w:val="00255123"/>
    <w:rsid w:val="00290780"/>
    <w:rsid w:val="00380503"/>
    <w:rsid w:val="00384B73"/>
    <w:rsid w:val="003939DB"/>
    <w:rsid w:val="003A678E"/>
    <w:rsid w:val="004311C0"/>
    <w:rsid w:val="004469B4"/>
    <w:rsid w:val="00447B74"/>
    <w:rsid w:val="0050217F"/>
    <w:rsid w:val="005402B6"/>
    <w:rsid w:val="0056716C"/>
    <w:rsid w:val="005A718E"/>
    <w:rsid w:val="005D4F0C"/>
    <w:rsid w:val="006660B8"/>
    <w:rsid w:val="0070390D"/>
    <w:rsid w:val="00741AC3"/>
    <w:rsid w:val="007E1801"/>
    <w:rsid w:val="008657F4"/>
    <w:rsid w:val="00881716"/>
    <w:rsid w:val="00907A01"/>
    <w:rsid w:val="00922CE9"/>
    <w:rsid w:val="00965F77"/>
    <w:rsid w:val="009828BA"/>
    <w:rsid w:val="00A300FD"/>
    <w:rsid w:val="00A46855"/>
    <w:rsid w:val="00A508E2"/>
    <w:rsid w:val="00A836A0"/>
    <w:rsid w:val="00B96F38"/>
    <w:rsid w:val="00C8408F"/>
    <w:rsid w:val="00DA2F22"/>
    <w:rsid w:val="00E04790"/>
    <w:rsid w:val="00EF7303"/>
    <w:rsid w:val="00F20607"/>
    <w:rsid w:val="00F46006"/>
    <w:rsid w:val="00FD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 Знак2,!Разделы документа"/>
    <w:basedOn w:val="a"/>
    <w:next w:val="a"/>
    <w:link w:val="20"/>
    <w:qFormat/>
    <w:rsid w:val="00252247"/>
    <w:pPr>
      <w:keepNext/>
      <w:spacing w:before="240" w:after="60" w:line="360" w:lineRule="auto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2 Знак,!Разделы документа Знак"/>
    <w:basedOn w:val="a0"/>
    <w:link w:val="2"/>
    <w:rsid w:val="002522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384B73"/>
    <w:pPr>
      <w:ind w:firstLine="1080"/>
    </w:pPr>
  </w:style>
  <w:style w:type="character" w:customStyle="1" w:styleId="a4">
    <w:name w:val="Основной текст с отступом Знак"/>
    <w:basedOn w:val="a0"/>
    <w:link w:val="a3"/>
    <w:uiPriority w:val="99"/>
    <w:rsid w:val="00384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4B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5">
    <w:name w:val="Стиль По ширине Первая строка:  125 см"/>
    <w:basedOn w:val="a"/>
    <w:uiPriority w:val="99"/>
    <w:rsid w:val="00384B73"/>
    <w:pPr>
      <w:ind w:firstLine="708"/>
      <w:jc w:val="both"/>
    </w:pPr>
    <w:rPr>
      <w:szCs w:val="20"/>
    </w:rPr>
  </w:style>
  <w:style w:type="table" w:styleId="a5">
    <w:name w:val="Table Grid"/>
    <w:basedOn w:val="a1"/>
    <w:uiPriority w:val="59"/>
    <w:rsid w:val="00384B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84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384B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B7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nhideWhenUsed/>
    <w:rsid w:val="002522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5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522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522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252247"/>
    <w:pPr>
      <w:spacing w:line="360" w:lineRule="auto"/>
      <w:ind w:left="1080" w:firstLine="709"/>
      <w:jc w:val="both"/>
    </w:pPr>
    <w:rPr>
      <w:spacing w:val="-5"/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252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DCD851BDFEEB095D583510711A1DE8B5CED7A0AB3A947A7B7EC25B3D5138AEFBBE84C939C9DBFDA796F13DCw0MAF" TargetMode="External"/><Relationship Id="rId13" Type="http://schemas.openxmlformats.org/officeDocument/2006/relationships/hyperlink" Target="consultantplus://offline/ref=954B641A5F91AA0A7049E9C0576E46AC3FE73328E82DF633C580611203658119FFC8C05B6CC2EE5C0DEE6603520B654FFE582509DFD7CE0215BAB11C0ESDH" TargetMode="External"/><Relationship Id="rId18" Type="http://schemas.openxmlformats.org/officeDocument/2006/relationships/hyperlink" Target="consultantplus://offline/ref=A6A4EED27CDF055A7186582E580966436E75A79CD9977378F4F018714D2FE5E8B3E773CEC11B5A240B2F1B0AB71E500CB293DF53E2F342F0DEC9124268aB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F3DCD851BDFEEB095D59D5C117DF6D18E57B07709B4AA14FCE0EA72EC8515DFBDFBB615C0DAD6B2D9657313DC1DAFC3D7w6MFF" TargetMode="External"/><Relationship Id="rId12" Type="http://schemas.openxmlformats.org/officeDocument/2006/relationships/hyperlink" Target="consultantplus://offline/ref=954B641A5F91AA0A7049E9C0576E46AC3FE73328E82DF633C580611203658119FFC8C05B6CC2EE5C0DEF61045A0B654FFE582509DFD7CE0215BAB11C0ESDH" TargetMode="External"/><Relationship Id="rId17" Type="http://schemas.openxmlformats.org/officeDocument/2006/relationships/hyperlink" Target="consultantplus://offline/ref=A907EDD0979720DAF661772FE3545E83B85B3500A0D34E637D8E4F0356D37B9074C1A9BC2398CD5ED91E0EE647B0C777ECC678497D8E4A13B443B1C075Z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907EDD0979720DAF661772FE3545E83B85B3500A0D34E637D8E4F0356D37B9074C1A9BC2398CD5ED91F09E14FB0C777ECC678497D8E4A13B443B1C075ZC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5712074A05F0CBCA9F67BC6BA88430EA218B48B720C710B073CECAC1D80A5FDAAE06751BAACF467D28BF3EE6B19CDFF6CA7DB4F34AA385714BE0EBEEnCG" TargetMode="External"/><Relationship Id="rId11" Type="http://schemas.openxmlformats.org/officeDocument/2006/relationships/hyperlink" Target="consultantplus://offline/ref=954B641A5F91AA0A7049E9C0576E46AC3FE73328E82DF633C580611203658119FFC8C05B6CC2EE5C0DEE6603520B654FFE582509DFD7CE0215BAB11C0ESD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919F9EC82E704247F2FF57ADA885DD7DAE1BB7A33D554413BD688A348F6B3F2622732788CEBEB622DF78EC2E2F6D56AF0B7DDAB623D1884858D618CvAXDH" TargetMode="External"/><Relationship Id="rId10" Type="http://schemas.openxmlformats.org/officeDocument/2006/relationships/hyperlink" Target="consultantplus://offline/ref=954B641A5F91AA0A7049E9C0576E46AC3FE73328E82DF633C580611203658119FFC8C05B6CC2EE5C0DEF61045A0B654FFE582509DFD7CE0215BAB11C0ESDH" TargetMode="External"/><Relationship Id="rId19" Type="http://schemas.openxmlformats.org/officeDocument/2006/relationships/hyperlink" Target="consultantplus://offline/ref=A6A4EED27CDF055A7186582E580966436E75A79CD9977378F4F018714D2FE5E8B3E773CEC11B5A240B2E1C0DBF1E500CB293DF53E2F342F0DEC9124268a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9313F33464182679D3C586220494F1282AD0F451D34A96986BA0FEB6076FC90FEE998DF95D53A115EB3E9229FEAD16452CCDFAF405D999FF4BD380g5FEH" TargetMode="External"/><Relationship Id="rId14" Type="http://schemas.openxmlformats.org/officeDocument/2006/relationships/hyperlink" Target="consultantplus://offline/ref=B919F9EC82E704247F2FF57ADA885DD7DAE1BB7A33D554413BD688A348F6B3F2622732788CEBEB622DF689C5EAF6D56AF0B7DDAB623D1884858D618CvAX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17</Pages>
  <Words>4806</Words>
  <Characters>27396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meteleva</cp:lastModifiedBy>
  <cp:revision>9</cp:revision>
  <cp:lastPrinted>2020-09-07T07:25:00Z</cp:lastPrinted>
  <dcterms:created xsi:type="dcterms:W3CDTF">2020-08-18T04:18:00Z</dcterms:created>
  <dcterms:modified xsi:type="dcterms:W3CDTF">2020-09-08T10:29:00Z</dcterms:modified>
</cp:coreProperties>
</file>