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98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35"/>
        <w:gridCol w:w="623"/>
        <w:gridCol w:w="224"/>
        <w:gridCol w:w="1513"/>
        <w:gridCol w:w="348"/>
        <w:gridCol w:w="329"/>
        <w:gridCol w:w="216"/>
        <w:gridCol w:w="3912"/>
        <w:gridCol w:w="446"/>
        <w:gridCol w:w="2017"/>
      </w:tblGrid>
      <w:tr>
        <w:trPr>
          <w:trHeight w:val="1134" w:hRule="exact"/>
        </w:trPr>
        <w:tc>
          <w:tcPr>
            <w:tcW w:w="9863" w:type="dxa"/>
            <w:gridSpan w:val="10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eastAsia="Times New Roman" w:cs="Times New Roman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Georgia" w:hAnsi="Georgia"/>
                <w:sz w:val="12"/>
                <w:szCs w:val="1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eastAsia="ru-RU"/>
              </w:rPr>
              <w:t>АДМИНИСТРАЦИЯ ОКТЯБРЬСКОГО РАЙОНА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</w:tc>
      </w:tr>
      <w:tr>
        <w:trPr>
          <w:trHeight w:val="454" w:hRule="atLeast"/>
        </w:trPr>
        <w:tc>
          <w:tcPr>
            <w:tcW w:w="235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2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4" w:type="dxa"/>
            <w:tcBorders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8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ind w:right="-108" w:hanging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9" w:type="dxa"/>
            <w:tcBorders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" w:type="dxa"/>
            <w:tcBorders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1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46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67" w:hRule="exact"/>
        </w:trPr>
        <w:tc>
          <w:tcPr>
            <w:tcW w:w="9863" w:type="dxa"/>
            <w:gridSpan w:val="10"/>
            <w:tcBorders/>
            <w:tcMar>
              <w:top w:w="22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 внесении изменения в постановление администрации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Октябрьского района от </w:t>
      </w:r>
      <w:r>
        <w:rPr>
          <w:rFonts w:cs="Times New Roman" w:ascii="Times New Roman" w:hAnsi="Times New Roman"/>
          <w:sz w:val="24"/>
          <w:szCs w:val="24"/>
        </w:rPr>
        <w:t>28.06.2021 № 1293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Постановлением Правительства Российской Федерации                           от 11.09.2021 № 1539 «О внесении изменений в некоторые акты Правительства Российской Федерации»: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Внести в приложение к постановлению администрации Октябрьского района                    от 28.06.2021 № 1293 «Об организации подготовки населения в области гражданской обороны и защиты от чрезвычайных ситуаций природного и техногенного характера                      на территории Октябрьского района» изменение, дополнив в подпункте 3.7.3 после слов «программ подготовки» словами «научных и».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Опубликовать постановление в официальном сетевом издании «октвести.ру».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Контроль за выполнением постановления возложить на первого заместителя главы Октябрьского района по правовому обеспечению, управляющего делами администрации Октябрьского района Хромова Н.В.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Глава Октябрьского района                                                                                  </w:t>
        <w:tab/>
        <w:t xml:space="preserve">     А.П. Куташова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Исполнитель: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заведующий отделом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гражданской защиты населения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администрации Октябрьского района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Ковриго Владимир Николаевич,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тел.: 8(34678)21306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Согласовано: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Первый заместитель главы Октябрьского района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 правовому обеспечению,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управляющий делами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администрации Октябрьского района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Н.В. Хромов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Юридический отдел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администрации Октябрьского района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Степень публичности – 1  МНПА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Разослать: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Хромову Н.В., первому заместителю главы Октябрьского района </w:t>
        <w:tab/>
        <w:tab/>
        <w:tab/>
        <w:t>– 1 экз.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Отдел гражданской защиты администрации Октябрьского района</w:t>
        <w:tab/>
        <w:tab/>
        <w:tab/>
        <w:t>– 1 экз.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Главам городских и сель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ских поселений</w:t>
        <w:tab/>
        <w:t>(электронно)</w:t>
        <w:tab/>
        <w:tab/>
        <w:tab/>
        <w:tab/>
        <w:tab/>
        <w:t>– 11 экз.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Итого: 13 экз.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  <w:font w:name="Georgi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47f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88244f"/>
    <w:rPr/>
  </w:style>
  <w:style w:type="character" w:styleId="Style15" w:customStyle="1">
    <w:name w:val="Нижний колонтитул Знак"/>
    <w:basedOn w:val="DefaultParagraphFont"/>
    <w:link w:val="a5"/>
    <w:qFormat/>
    <w:rsid w:val="0088244f"/>
    <w:rPr/>
  </w:style>
  <w:style w:type="character" w:styleId="Style16">
    <w:name w:val="Интернет-ссылка"/>
    <w:rsid w:val="00571bed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semiHidden/>
    <w:unhideWhenUsed/>
    <w:rsid w:val="0088244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nhideWhenUsed/>
    <w:rsid w:val="0088244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4009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LibreOffice/6.4.6.2$Linux_X86_64 LibreOffice_project/40$Build-2</Application>
  <Pages>2</Pages>
  <Words>197</Words>
  <Characters>1443</Characters>
  <CharactersWithSpaces>1928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2021-11-11T10:19:00Z</dcterms:created>
  <dc:creator>DanilenkoLU</dc:creator>
  <dc:description/>
  <dc:language>ru-RU</dc:language>
  <cp:lastModifiedBy/>
  <cp:lastPrinted>2021-11-11T10:36:00Z</cp:lastPrinted>
  <dcterms:modified xsi:type="dcterms:W3CDTF">2021-11-12T15:43:46Z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