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7F" w:rsidRPr="001B7496" w:rsidRDefault="00AA3CE3" w:rsidP="001B7496">
      <w:pPr>
        <w:jc w:val="right"/>
        <w:rPr>
          <w:b/>
        </w:rPr>
      </w:pPr>
      <w:r w:rsidRPr="001B7496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-396240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7496" w:rsidRPr="001B7496">
        <w:rPr>
          <w:b/>
        </w:rPr>
        <w:t>ПРОЕКТ</w:t>
      </w:r>
    </w:p>
    <w:p w:rsidR="002A1A7F" w:rsidRDefault="002A1A7F" w:rsidP="002A1A7F"/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50"/>
        <w:gridCol w:w="425"/>
        <w:gridCol w:w="236"/>
        <w:gridCol w:w="1493"/>
        <w:gridCol w:w="348"/>
        <w:gridCol w:w="268"/>
        <w:gridCol w:w="257"/>
        <w:gridCol w:w="3904"/>
        <w:gridCol w:w="446"/>
        <w:gridCol w:w="2098"/>
        <w:gridCol w:w="171"/>
      </w:tblGrid>
      <w:tr w:rsidR="002A1A7F" w:rsidRPr="00850494" w:rsidTr="00AA3CE3">
        <w:trPr>
          <w:trHeight w:val="1134"/>
        </w:trPr>
        <w:tc>
          <w:tcPr>
            <w:tcW w:w="9896" w:type="dxa"/>
            <w:gridSpan w:val="11"/>
          </w:tcPr>
          <w:p w:rsidR="002A1A7F" w:rsidRPr="00850494" w:rsidRDefault="002A1A7F" w:rsidP="006277F0">
            <w:pPr>
              <w:jc w:val="center"/>
              <w:rPr>
                <w:rFonts w:ascii="Georgia" w:hAnsi="Georgia"/>
                <w:b/>
              </w:rPr>
            </w:pPr>
            <w:r w:rsidRPr="00850494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A1A7F" w:rsidRPr="00850494" w:rsidRDefault="002A1A7F" w:rsidP="006277F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A1A7F" w:rsidRPr="00850494" w:rsidRDefault="002A1A7F" w:rsidP="006277F0">
            <w:pPr>
              <w:jc w:val="center"/>
              <w:rPr>
                <w:b/>
                <w:sz w:val="26"/>
                <w:szCs w:val="26"/>
              </w:rPr>
            </w:pPr>
            <w:r w:rsidRPr="00850494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A1A7F" w:rsidRPr="00850494" w:rsidRDefault="002A1A7F" w:rsidP="006277F0">
            <w:pPr>
              <w:jc w:val="center"/>
              <w:rPr>
                <w:sz w:val="12"/>
                <w:szCs w:val="12"/>
              </w:rPr>
            </w:pPr>
          </w:p>
          <w:p w:rsidR="002A1A7F" w:rsidRPr="00850494" w:rsidRDefault="002A1A7F" w:rsidP="006277F0">
            <w:pPr>
              <w:jc w:val="center"/>
              <w:rPr>
                <w:b/>
                <w:sz w:val="26"/>
                <w:szCs w:val="26"/>
              </w:rPr>
            </w:pPr>
            <w:r w:rsidRPr="00850494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A3CE3" w:rsidRPr="00850494" w:rsidTr="00AA3CE3">
        <w:trPr>
          <w:gridAfter w:val="1"/>
          <w:wAfter w:w="171" w:type="dxa"/>
          <w:trHeight w:val="454"/>
        </w:trPr>
        <w:tc>
          <w:tcPr>
            <w:tcW w:w="250" w:type="dxa"/>
            <w:vAlign w:val="bottom"/>
          </w:tcPr>
          <w:p w:rsidR="00AA3CE3" w:rsidRPr="00EE1292" w:rsidRDefault="00AA3CE3" w:rsidP="006277F0">
            <w:pPr>
              <w:jc w:val="right"/>
            </w:pPr>
            <w:r w:rsidRPr="00EE1292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CE3" w:rsidRPr="00EE1292" w:rsidRDefault="00AA3CE3" w:rsidP="00AA3CE3">
            <w:pPr>
              <w:ind w:right="-221"/>
            </w:pPr>
            <w:r w:rsidRPr="00EE1292">
              <w:t xml:space="preserve">  </w:t>
            </w:r>
          </w:p>
        </w:tc>
        <w:tc>
          <w:tcPr>
            <w:tcW w:w="236" w:type="dxa"/>
            <w:vAlign w:val="bottom"/>
          </w:tcPr>
          <w:p w:rsidR="00AA3CE3" w:rsidRPr="00EE1292" w:rsidRDefault="00AA3CE3" w:rsidP="006277F0">
            <w:r w:rsidRPr="00EE1292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CE3" w:rsidRPr="00EE1292" w:rsidRDefault="00AA3CE3" w:rsidP="006277F0">
            <w:pPr>
              <w:jc w:val="center"/>
            </w:pPr>
          </w:p>
        </w:tc>
        <w:tc>
          <w:tcPr>
            <w:tcW w:w="348" w:type="dxa"/>
            <w:vAlign w:val="bottom"/>
          </w:tcPr>
          <w:p w:rsidR="00AA3CE3" w:rsidRPr="00EE1292" w:rsidRDefault="00AA3CE3" w:rsidP="006277F0">
            <w:pPr>
              <w:ind w:right="-108"/>
              <w:jc w:val="right"/>
            </w:pPr>
            <w:r w:rsidRPr="00EE1292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CE3" w:rsidRPr="00EE1292" w:rsidRDefault="00AA3CE3" w:rsidP="006277F0"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CE3" w:rsidRPr="00EE1292" w:rsidRDefault="00AA3CE3" w:rsidP="006277F0">
            <w:r w:rsidRPr="00EE1292">
              <w:t xml:space="preserve"> г.</w:t>
            </w:r>
          </w:p>
        </w:tc>
        <w:tc>
          <w:tcPr>
            <w:tcW w:w="3904" w:type="dxa"/>
            <w:vAlign w:val="bottom"/>
          </w:tcPr>
          <w:p w:rsidR="00AA3CE3" w:rsidRPr="00EE1292" w:rsidRDefault="00AA3CE3" w:rsidP="006277F0"/>
        </w:tc>
        <w:tc>
          <w:tcPr>
            <w:tcW w:w="446" w:type="dxa"/>
            <w:vAlign w:val="bottom"/>
          </w:tcPr>
          <w:p w:rsidR="00AA3CE3" w:rsidRPr="00EE1292" w:rsidRDefault="00AA3CE3" w:rsidP="006277F0">
            <w:pPr>
              <w:jc w:val="center"/>
            </w:pPr>
            <w:r w:rsidRPr="00EE1292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CE3" w:rsidRPr="00EE1292" w:rsidRDefault="00AA3CE3" w:rsidP="006277F0">
            <w:pPr>
              <w:jc w:val="center"/>
            </w:pPr>
          </w:p>
        </w:tc>
      </w:tr>
      <w:tr w:rsidR="002A1A7F" w:rsidRPr="00850494" w:rsidTr="00AA3CE3">
        <w:trPr>
          <w:trHeight w:val="567"/>
        </w:trPr>
        <w:tc>
          <w:tcPr>
            <w:tcW w:w="9896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A1A7F" w:rsidRPr="00850494" w:rsidRDefault="002A1A7F" w:rsidP="006277F0">
            <w:proofErr w:type="spellStart"/>
            <w:r w:rsidRPr="00850494">
              <w:t>пгт</w:t>
            </w:r>
            <w:proofErr w:type="spellEnd"/>
            <w:r w:rsidRPr="00850494">
              <w:t>. Октябрьское</w:t>
            </w:r>
          </w:p>
        </w:tc>
      </w:tr>
    </w:tbl>
    <w:p w:rsidR="009B4B2A" w:rsidRPr="00EE1292" w:rsidRDefault="009B4B2A" w:rsidP="009B4B2A">
      <w:r w:rsidRPr="00EE1292">
        <w:t xml:space="preserve">О внесении изменений в постановление  </w:t>
      </w:r>
    </w:p>
    <w:p w:rsidR="009B4B2A" w:rsidRPr="00EE1292" w:rsidRDefault="009B4B2A" w:rsidP="009B4B2A">
      <w:r w:rsidRPr="00EE1292">
        <w:t xml:space="preserve">администрации Октябрьского района </w:t>
      </w:r>
    </w:p>
    <w:p w:rsidR="009B4B2A" w:rsidRPr="00EE1292" w:rsidRDefault="009B4B2A" w:rsidP="009B4B2A">
      <w:r w:rsidRPr="00EE1292">
        <w:t xml:space="preserve">от </w:t>
      </w:r>
      <w:r w:rsidR="000E6E70">
        <w:t>17</w:t>
      </w:r>
      <w:r w:rsidRPr="00EE1292">
        <w:t>.</w:t>
      </w:r>
      <w:r w:rsidR="000E6E70">
        <w:t>05</w:t>
      </w:r>
      <w:r w:rsidRPr="00EE1292">
        <w:t>.201</w:t>
      </w:r>
      <w:r w:rsidR="000E6E70">
        <w:t>7</w:t>
      </w:r>
      <w:r w:rsidRPr="00EE1292">
        <w:t xml:space="preserve"> № </w:t>
      </w:r>
      <w:r w:rsidR="000E6E70">
        <w:t>1152</w:t>
      </w:r>
    </w:p>
    <w:p w:rsidR="002A1A7F" w:rsidRDefault="002A1A7F" w:rsidP="002A1A7F"/>
    <w:p w:rsidR="002A1A7F" w:rsidRPr="0067084D" w:rsidRDefault="002A1A7F" w:rsidP="002A1A7F">
      <w:pPr>
        <w:jc w:val="both"/>
      </w:pPr>
    </w:p>
    <w:p w:rsidR="002A1A7F" w:rsidRDefault="00A337F2" w:rsidP="00FE5B1F">
      <w:pPr>
        <w:spacing w:before="100" w:beforeAutospacing="1" w:after="100" w:afterAutospacing="1"/>
        <w:ind w:firstLine="709"/>
        <w:contextualSpacing/>
        <w:jc w:val="both"/>
      </w:pPr>
      <w:r w:rsidRPr="00A337F2">
        <w:t xml:space="preserve">1. Внести в постановление администрации Октябрьского района </w:t>
      </w:r>
      <w:r>
        <w:t xml:space="preserve">от </w:t>
      </w:r>
      <w:r w:rsidR="007B4F3D">
        <w:t>17.05.2017 № 1152 «</w:t>
      </w:r>
      <w:r w:rsidR="007B4F3D" w:rsidRPr="00720FEC">
        <w:rPr>
          <w:bCs/>
        </w:rPr>
        <w:t xml:space="preserve">О порядке принятия решений о заключении концессионных соглашений на территории </w:t>
      </w:r>
      <w:r w:rsidR="007B4F3D">
        <w:rPr>
          <w:bCs/>
        </w:rPr>
        <w:t>Октябрьского района</w:t>
      </w:r>
      <w:r w:rsidR="007B4F3D" w:rsidRPr="00720FEC">
        <w:rPr>
          <w:bCs/>
        </w:rPr>
        <w:t xml:space="preserve"> и порядке </w:t>
      </w:r>
      <w:r w:rsidR="007B4F3D">
        <w:rPr>
          <w:bCs/>
        </w:rPr>
        <w:t xml:space="preserve"> </w:t>
      </w:r>
      <w:r w:rsidR="007B4F3D" w:rsidRPr="00720FEC">
        <w:rPr>
          <w:bCs/>
        </w:rPr>
        <w:t xml:space="preserve">формирования перечня объектов, </w:t>
      </w:r>
      <w:r w:rsidR="007B4F3D">
        <w:rPr>
          <w:bCs/>
        </w:rPr>
        <w:t xml:space="preserve"> </w:t>
      </w:r>
      <w:r w:rsidR="007B4F3D" w:rsidRPr="00720FEC">
        <w:rPr>
          <w:bCs/>
        </w:rPr>
        <w:t xml:space="preserve">в отношении которых </w:t>
      </w:r>
      <w:r w:rsidR="007B4F3D">
        <w:rPr>
          <w:bCs/>
        </w:rPr>
        <w:t xml:space="preserve"> </w:t>
      </w:r>
      <w:r w:rsidR="007B4F3D" w:rsidRPr="00720FEC">
        <w:rPr>
          <w:bCs/>
        </w:rPr>
        <w:t>планируется заключение концессионных соглашений</w:t>
      </w:r>
      <w:r w:rsidR="007B4F3D">
        <w:t>»</w:t>
      </w:r>
      <w:r w:rsidR="00FE5B1F">
        <w:t xml:space="preserve"> следующие изменения:</w:t>
      </w:r>
    </w:p>
    <w:p w:rsidR="00FE5B1F" w:rsidRDefault="00FE5B1F" w:rsidP="00FE5B1F">
      <w:pPr>
        <w:spacing w:before="100" w:beforeAutospacing="1" w:after="100" w:afterAutospacing="1"/>
        <w:ind w:firstLine="709"/>
        <w:contextualSpacing/>
        <w:jc w:val="both"/>
      </w:pPr>
      <w:r>
        <w:t xml:space="preserve">1.1. </w:t>
      </w:r>
      <w:r w:rsidR="00622065">
        <w:t>Пункт 5 постановления изложить в следующей редакции</w:t>
      </w:r>
      <w:r w:rsidR="003B786D">
        <w:t>:</w:t>
      </w:r>
    </w:p>
    <w:p w:rsidR="00B63C8F" w:rsidRDefault="003B786D" w:rsidP="00B63C8F">
      <w:pPr>
        <w:spacing w:before="100" w:beforeAutospacing="1" w:after="100" w:afterAutospacing="1"/>
        <w:ind w:firstLine="709"/>
        <w:contextualSpacing/>
        <w:jc w:val="both"/>
      </w:pPr>
      <w:r>
        <w:t xml:space="preserve">«5. </w:t>
      </w:r>
      <w:r w:rsidR="00B63C8F" w:rsidRPr="00A76561">
        <w:t xml:space="preserve">Контроль за выполнением постановления возложить на заместителя главы </w:t>
      </w:r>
      <w:r w:rsidR="00B63C8F">
        <w:t xml:space="preserve"> </w:t>
      </w:r>
      <w:r w:rsidR="00B63C8F" w:rsidRPr="00A76561">
        <w:t xml:space="preserve">Октябрьского района по вопросам строительства, </w:t>
      </w:r>
      <w:r w:rsidR="00C66C9D">
        <w:t>жилищно-коммунального хозяйства</w:t>
      </w:r>
      <w:r w:rsidR="00B63C8F" w:rsidRPr="00A76561">
        <w:t>, транспорта, связи</w:t>
      </w:r>
      <w:r w:rsidR="00C66C9D">
        <w:t>, начальника Управления жилищно-коммунального хозяйства и строительства администрации Октябрьского района</w:t>
      </w:r>
      <w:r w:rsidR="00B63C8F" w:rsidRPr="00A76561">
        <w:t xml:space="preserve"> </w:t>
      </w:r>
      <w:proofErr w:type="spellStart"/>
      <w:r w:rsidR="00B63C8F">
        <w:t>Черепкову</w:t>
      </w:r>
      <w:proofErr w:type="spellEnd"/>
      <w:r w:rsidR="00B63C8F">
        <w:t xml:space="preserve"> Л.С.,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 Куклину Н.Г.</w:t>
      </w:r>
      <w:r w:rsidR="00BF5CC3">
        <w:t>, в соответствии с их должностной компетенцией</w:t>
      </w:r>
      <w:r w:rsidR="009D302D">
        <w:t>.</w:t>
      </w:r>
      <w:r w:rsidR="00B63C8F">
        <w:t>».</w:t>
      </w:r>
    </w:p>
    <w:p w:rsidR="00B63C8F" w:rsidRDefault="00B63C8F" w:rsidP="00B63C8F">
      <w:pPr>
        <w:spacing w:before="100" w:beforeAutospacing="1" w:after="100" w:afterAutospacing="1"/>
        <w:ind w:firstLine="709"/>
        <w:contextualSpacing/>
        <w:jc w:val="both"/>
      </w:pPr>
      <w:r>
        <w:t xml:space="preserve">1.2. </w:t>
      </w:r>
      <w:r w:rsidR="00FF2B51">
        <w:t>Пункт 2.1 приложения № 1 постановления изложить в следующей редакции:</w:t>
      </w:r>
    </w:p>
    <w:p w:rsidR="00B90AEF" w:rsidRDefault="00FF2B51" w:rsidP="00B90AEF">
      <w:pPr>
        <w:spacing w:before="100" w:beforeAutospacing="1" w:after="100" w:afterAutospacing="1"/>
        <w:ind w:firstLine="709"/>
        <w:contextualSpacing/>
        <w:jc w:val="both"/>
      </w:pPr>
      <w:r>
        <w:t xml:space="preserve">«2.1. </w:t>
      </w:r>
      <w:r w:rsidRPr="00E1608D">
        <w:t xml:space="preserve">Концессионные соглашения, </w:t>
      </w:r>
      <w:proofErr w:type="spellStart"/>
      <w:r w:rsidRPr="00E1608D">
        <w:t>концедентом</w:t>
      </w:r>
      <w:proofErr w:type="spellEnd"/>
      <w:r w:rsidRPr="00E1608D">
        <w:t xml:space="preserve"> по которым выступает Октябрьский район, могут быть заключены на срок, превышающий срок действия утвержденных получателю средств муниципального бюджета лимитов бюджетных обязательств, на основании</w:t>
      </w:r>
      <w:r>
        <w:t xml:space="preserve"> постановления администрации Октябрьского района принятого в соответствии с</w:t>
      </w:r>
      <w:r w:rsidRPr="00E1608D">
        <w:t xml:space="preserve"> решени</w:t>
      </w:r>
      <w:r>
        <w:t>ем</w:t>
      </w:r>
      <w:r w:rsidRPr="00E1608D">
        <w:t xml:space="preserve"> </w:t>
      </w:r>
      <w:r>
        <w:t>Совета по вопросам развития инвестиционной деятельности при администрации Октябрьского района (далее – Совет)</w:t>
      </w:r>
      <w:r w:rsidRPr="00E1608D"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r w:rsidRPr="00FF2B51">
        <w:t>«Жилищно-коммунальный комплекс и городская среда в муниципальном образовании Октябрьский район»,  «Развитие образования в муниципальном образовании Октябрьский район», «Культура в муниципальном образовании Октябрьский район», «Развитие физической культуры и спорта в муниципальном образовании Октябрьский район» на</w:t>
      </w:r>
      <w:r w:rsidRPr="00E1608D">
        <w:t xml:space="preserve"> срок и в пределах средств, которые предусмотрены соответствующими мероприятиями указанных программ</w:t>
      </w:r>
      <w:r>
        <w:t>.».</w:t>
      </w:r>
    </w:p>
    <w:p w:rsidR="00B90AEF" w:rsidRDefault="009E1611" w:rsidP="00B90AEF">
      <w:pPr>
        <w:spacing w:before="100" w:beforeAutospacing="1" w:after="100" w:afterAutospacing="1"/>
        <w:ind w:firstLine="709"/>
        <w:contextualSpacing/>
        <w:jc w:val="both"/>
      </w:pPr>
      <w:r>
        <w:t xml:space="preserve">1.3. </w:t>
      </w:r>
      <w:r w:rsidR="00B90AEF">
        <w:t>Абзац шестой пункта 3.13 изложить в следующей редакции:</w:t>
      </w:r>
    </w:p>
    <w:p w:rsidR="009E1611" w:rsidRDefault="00B90AEF" w:rsidP="00B63C8F">
      <w:pPr>
        <w:spacing w:before="100" w:beforeAutospacing="1" w:after="100" w:afterAutospacing="1"/>
        <w:ind w:firstLine="709"/>
        <w:contextualSpacing/>
        <w:jc w:val="both"/>
      </w:pPr>
      <w:r>
        <w:t>«</w:t>
      </w:r>
      <w:r w:rsidRPr="00E1608D">
        <w:t xml:space="preserve">В случаях представления инициатором заключения концессионного соглашения 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</w:t>
      </w:r>
      <w:r w:rsidR="00413DA2">
        <w:t>глава Октябрьского района</w:t>
      </w:r>
      <w:r w:rsidRPr="00E1608D">
        <w:t xml:space="preserve"> принимает решение о невозможности заключения концессионного соглашения.</w:t>
      </w:r>
      <w:r>
        <w:t>»</w:t>
      </w:r>
      <w:r w:rsidR="00413DA2">
        <w:t>.</w:t>
      </w:r>
    </w:p>
    <w:p w:rsidR="00FF2B51" w:rsidRDefault="00FF2B51" w:rsidP="00BE7C27">
      <w:pPr>
        <w:spacing w:before="100" w:beforeAutospacing="1" w:after="100" w:afterAutospacing="1"/>
        <w:ind w:firstLine="709"/>
        <w:contextualSpacing/>
        <w:jc w:val="both"/>
      </w:pPr>
      <w:r>
        <w:t>1.</w:t>
      </w:r>
      <w:r w:rsidR="009E1611">
        <w:t>4</w:t>
      </w:r>
      <w:r>
        <w:t xml:space="preserve">. </w:t>
      </w:r>
      <w:r w:rsidR="00BF5CC3">
        <w:t>В п</w:t>
      </w:r>
      <w:r>
        <w:t>ункт</w:t>
      </w:r>
      <w:r w:rsidR="00BE7C27">
        <w:t>е</w:t>
      </w:r>
      <w:r>
        <w:t xml:space="preserve"> 1 приложения № 2 постановления </w:t>
      </w:r>
      <w:r w:rsidR="00BE7C27">
        <w:t>слово «принципы» заменить словом «правила».</w:t>
      </w:r>
    </w:p>
    <w:p w:rsidR="00AA3CE3" w:rsidRDefault="00AA3CE3" w:rsidP="00A555FE">
      <w:pPr>
        <w:autoSpaceDE w:val="0"/>
        <w:autoSpaceDN w:val="0"/>
        <w:adjustRightInd w:val="0"/>
        <w:ind w:firstLine="709"/>
        <w:jc w:val="both"/>
      </w:pPr>
      <w:r>
        <w:rPr>
          <w:iCs/>
          <w:color w:val="000000"/>
        </w:rPr>
        <w:t>2</w:t>
      </w:r>
      <w:r w:rsidR="002A1A7F" w:rsidRPr="00720FEC">
        <w:rPr>
          <w:bCs/>
        </w:rPr>
        <w:t>.</w:t>
      </w:r>
      <w:r w:rsidR="002A1A7F">
        <w:rPr>
          <w:bCs/>
        </w:rPr>
        <w:t xml:space="preserve"> </w:t>
      </w:r>
      <w:r w:rsidR="00A555FE" w:rsidRPr="00F37F2C">
        <w:t xml:space="preserve">Опубликовать постановление в официальном сетевом издании </w:t>
      </w:r>
      <w:r w:rsidR="00A555FE">
        <w:t>«</w:t>
      </w:r>
      <w:proofErr w:type="spellStart"/>
      <w:r w:rsidR="00A555FE" w:rsidRPr="00F37F2C">
        <w:t>октвести.ру</w:t>
      </w:r>
      <w:proofErr w:type="spellEnd"/>
      <w:r w:rsidR="00A555FE">
        <w:t>»</w:t>
      </w:r>
      <w:r w:rsidR="00A555FE" w:rsidRPr="00F37F2C">
        <w:t xml:space="preserve"> и разместить на официальном веб-сайте Октябрьского района.</w:t>
      </w:r>
    </w:p>
    <w:p w:rsidR="00D35266" w:rsidRDefault="00AA3CE3" w:rsidP="00D35266">
      <w:pPr>
        <w:spacing w:before="100" w:beforeAutospacing="1" w:after="100" w:afterAutospacing="1"/>
        <w:ind w:firstLine="709"/>
        <w:contextualSpacing/>
        <w:jc w:val="both"/>
      </w:pPr>
      <w:r>
        <w:lastRenderedPageBreak/>
        <w:t xml:space="preserve">3. </w:t>
      </w:r>
      <w:r w:rsidRPr="00A76561">
        <w:t xml:space="preserve">Контроль за выполнением постановления возложить на заместителя главы </w:t>
      </w:r>
      <w:r>
        <w:t xml:space="preserve"> </w:t>
      </w:r>
      <w:r w:rsidRPr="00A76561">
        <w:t xml:space="preserve">Октябрьского района по вопросам строительства, </w:t>
      </w:r>
      <w:r>
        <w:t>жилищно-коммунального хозяйства</w:t>
      </w:r>
      <w:r w:rsidRPr="00A76561">
        <w:t>, транспорта, связи</w:t>
      </w:r>
      <w:r>
        <w:t>, начальника Управления жилищно-коммунального хозяйства и строительства администрации Октябрьского района</w:t>
      </w:r>
      <w:r w:rsidRPr="00A76561">
        <w:t xml:space="preserve"> </w:t>
      </w:r>
      <w:proofErr w:type="spellStart"/>
      <w:r>
        <w:t>Черепкову</w:t>
      </w:r>
      <w:proofErr w:type="spellEnd"/>
      <w:r>
        <w:t xml:space="preserve"> Л.С., заместителя главы Октябрьского района по экономике, финансам, председателя Комитета по управлению муниципальными финансами администрации</w:t>
      </w:r>
      <w:r w:rsidR="00D35266">
        <w:t xml:space="preserve"> Октябрьского район Куклину Н.Г., в соответстви</w:t>
      </w:r>
      <w:r w:rsidR="009D302D">
        <w:t>и с их должностной компетенцией</w:t>
      </w:r>
      <w:r w:rsidR="00D35266">
        <w:t>.</w:t>
      </w:r>
    </w:p>
    <w:p w:rsidR="00413DA2" w:rsidRDefault="00413DA2" w:rsidP="002A1A7F">
      <w:pPr>
        <w:rPr>
          <w:iCs/>
          <w:color w:val="000000"/>
        </w:rPr>
      </w:pPr>
    </w:p>
    <w:p w:rsidR="00413DA2" w:rsidRDefault="00413DA2" w:rsidP="002A1A7F">
      <w:pPr>
        <w:rPr>
          <w:iCs/>
          <w:color w:val="000000"/>
        </w:rPr>
      </w:pPr>
    </w:p>
    <w:p w:rsidR="002A1A7F" w:rsidRDefault="002A1A7F" w:rsidP="002A1A7F">
      <w:pPr>
        <w:rPr>
          <w:iCs/>
          <w:color w:val="000000"/>
        </w:rPr>
      </w:pPr>
      <w:r>
        <w:rPr>
          <w:iCs/>
          <w:color w:val="000000"/>
        </w:rPr>
        <w:t xml:space="preserve">Глава Октябрьского района                                                                                       А.П. </w:t>
      </w:r>
      <w:proofErr w:type="spellStart"/>
      <w:r>
        <w:rPr>
          <w:iCs/>
          <w:color w:val="000000"/>
        </w:rPr>
        <w:t>Куташова</w:t>
      </w:r>
      <w:proofErr w:type="spellEnd"/>
    </w:p>
    <w:p w:rsidR="002A1A7F" w:rsidRDefault="002A1A7F" w:rsidP="002A1A7F">
      <w:pPr>
        <w:spacing w:line="120" w:lineRule="auto"/>
        <w:rPr>
          <w:iCs/>
          <w:color w:val="000000"/>
        </w:rPr>
      </w:pPr>
    </w:p>
    <w:p w:rsidR="002A1A7F" w:rsidRDefault="002A1A7F" w:rsidP="002A1A7F">
      <w:pPr>
        <w:shd w:val="clear" w:color="auto" w:fill="FFFFFF"/>
        <w:rPr>
          <w:iCs/>
          <w:color w:val="000000"/>
        </w:rPr>
      </w:pPr>
    </w:p>
    <w:p w:rsidR="002A1A7F" w:rsidRDefault="002A1A7F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612CB7" w:rsidRDefault="00612CB7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AA3CE3" w:rsidRDefault="00AA3CE3" w:rsidP="002A1A7F">
      <w:pPr>
        <w:shd w:val="clear" w:color="auto" w:fill="FFFFFF"/>
        <w:rPr>
          <w:iCs/>
          <w:color w:val="000000"/>
        </w:rPr>
      </w:pPr>
    </w:p>
    <w:p w:rsidR="00413DA2" w:rsidRDefault="00413DA2" w:rsidP="002A1A7F">
      <w:pPr>
        <w:shd w:val="clear" w:color="auto" w:fill="FFFFFF"/>
        <w:rPr>
          <w:iCs/>
          <w:color w:val="000000"/>
        </w:rPr>
      </w:pPr>
    </w:p>
    <w:p w:rsidR="002A1A7F" w:rsidRDefault="002A1A7F" w:rsidP="002A1A7F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lastRenderedPageBreak/>
        <w:t>Исполнитель:</w:t>
      </w:r>
    </w:p>
    <w:p w:rsidR="002A1A7F" w:rsidRDefault="00AA3CE3" w:rsidP="002A1A7F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Главный специалист</w:t>
      </w:r>
      <w:r w:rsidR="002A1A7F">
        <w:rPr>
          <w:iCs/>
          <w:color w:val="000000"/>
        </w:rPr>
        <w:t xml:space="preserve"> отдел</w:t>
      </w:r>
      <w:r>
        <w:rPr>
          <w:iCs/>
          <w:color w:val="000000"/>
        </w:rPr>
        <w:t>а</w:t>
      </w:r>
      <w:r w:rsidR="002A1A7F">
        <w:rPr>
          <w:iCs/>
          <w:color w:val="000000"/>
        </w:rPr>
        <w:t xml:space="preserve"> проектного управления,  </w:t>
      </w:r>
    </w:p>
    <w:p w:rsidR="002A1A7F" w:rsidRPr="00024F28" w:rsidRDefault="002A1A7F" w:rsidP="002A1A7F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административной реформы и реализации программ</w:t>
      </w:r>
    </w:p>
    <w:p w:rsidR="002A1A7F" w:rsidRPr="00833F21" w:rsidRDefault="002A1A7F" w:rsidP="002A1A7F">
      <w:pPr>
        <w:rPr>
          <w:spacing w:val="-2"/>
        </w:rPr>
      </w:pPr>
      <w:r>
        <w:rPr>
          <w:spacing w:val="-2"/>
        </w:rPr>
        <w:t>Управление</w:t>
      </w:r>
      <w:r w:rsidRPr="00833F21">
        <w:rPr>
          <w:spacing w:val="-2"/>
        </w:rPr>
        <w:t xml:space="preserve"> экономического развития </w:t>
      </w:r>
    </w:p>
    <w:p w:rsidR="002A1A7F" w:rsidRDefault="002A1A7F" w:rsidP="002A1A7F">
      <w:pPr>
        <w:rPr>
          <w:spacing w:val="-2"/>
        </w:rPr>
      </w:pPr>
      <w:r w:rsidRPr="00833F21">
        <w:rPr>
          <w:spacing w:val="-2"/>
        </w:rPr>
        <w:t xml:space="preserve">администрации Октябрьского района </w:t>
      </w:r>
    </w:p>
    <w:p w:rsidR="002A1A7F" w:rsidRDefault="00AA3CE3" w:rsidP="002A1A7F">
      <w:pPr>
        <w:rPr>
          <w:spacing w:val="-2"/>
        </w:rPr>
      </w:pPr>
      <w:r>
        <w:rPr>
          <w:spacing w:val="-2"/>
        </w:rPr>
        <w:t>Т.Н. Метелёва</w:t>
      </w:r>
    </w:p>
    <w:p w:rsidR="002A1A7F" w:rsidRPr="00D2345F" w:rsidRDefault="002A1A7F" w:rsidP="002A1A7F">
      <w:pPr>
        <w:rPr>
          <w:spacing w:val="-2"/>
        </w:rPr>
      </w:pPr>
      <w:r>
        <w:rPr>
          <w:spacing w:val="-2"/>
        </w:rPr>
        <w:t>Тел: 8(34678) 28-131</w:t>
      </w:r>
    </w:p>
    <w:p w:rsidR="002A1A7F" w:rsidRDefault="002A1A7F" w:rsidP="002A1A7F">
      <w:pPr>
        <w:autoSpaceDE w:val="0"/>
        <w:autoSpaceDN w:val="0"/>
        <w:adjustRightInd w:val="0"/>
        <w:outlineLvl w:val="0"/>
      </w:pPr>
    </w:p>
    <w:p w:rsidR="002A1A7F" w:rsidRDefault="002A1A7F" w:rsidP="002A1A7F">
      <w:pPr>
        <w:autoSpaceDE w:val="0"/>
        <w:autoSpaceDN w:val="0"/>
        <w:adjustRightInd w:val="0"/>
        <w:outlineLvl w:val="0"/>
      </w:pPr>
      <w:bookmarkStart w:id="0" w:name="_GoBack"/>
      <w:bookmarkEnd w:id="0"/>
    </w:p>
    <w:sectPr w:rsidR="002A1A7F" w:rsidSect="00AA3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B1A88"/>
    <w:multiLevelType w:val="hybridMultilevel"/>
    <w:tmpl w:val="ECB6997C"/>
    <w:lvl w:ilvl="0" w:tplc="C5CA5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A7F"/>
    <w:rsid w:val="000D71FC"/>
    <w:rsid w:val="000E6E70"/>
    <w:rsid w:val="000F240D"/>
    <w:rsid w:val="00195204"/>
    <w:rsid w:val="001A6D51"/>
    <w:rsid w:val="001B7496"/>
    <w:rsid w:val="00290CD2"/>
    <w:rsid w:val="002A1A7F"/>
    <w:rsid w:val="002F26A2"/>
    <w:rsid w:val="0038204F"/>
    <w:rsid w:val="003B786D"/>
    <w:rsid w:val="00413DA2"/>
    <w:rsid w:val="00511907"/>
    <w:rsid w:val="005A68A9"/>
    <w:rsid w:val="005E25B8"/>
    <w:rsid w:val="00612CB7"/>
    <w:rsid w:val="00622065"/>
    <w:rsid w:val="007B4F3D"/>
    <w:rsid w:val="007F21D5"/>
    <w:rsid w:val="009B4B2A"/>
    <w:rsid w:val="009D302D"/>
    <w:rsid w:val="009E1611"/>
    <w:rsid w:val="00A337F2"/>
    <w:rsid w:val="00A555FE"/>
    <w:rsid w:val="00AA3CE3"/>
    <w:rsid w:val="00B63C8F"/>
    <w:rsid w:val="00B90AEF"/>
    <w:rsid w:val="00BD42B6"/>
    <w:rsid w:val="00BE7C27"/>
    <w:rsid w:val="00BF5CC3"/>
    <w:rsid w:val="00C66C9D"/>
    <w:rsid w:val="00C94BCA"/>
    <w:rsid w:val="00CF3690"/>
    <w:rsid w:val="00D01350"/>
    <w:rsid w:val="00D054AD"/>
    <w:rsid w:val="00D12C86"/>
    <w:rsid w:val="00D35266"/>
    <w:rsid w:val="00D50048"/>
    <w:rsid w:val="00F27CB4"/>
    <w:rsid w:val="00FE5B1F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80AF-4AAB-486B-8144-EEE16AE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1A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1A7F"/>
  </w:style>
  <w:style w:type="paragraph" w:customStyle="1" w:styleId="ConsPlusNormal">
    <w:name w:val="ConsPlusNormal"/>
    <w:rsid w:val="002A1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rsid w:val="002A1A7F"/>
    <w:rPr>
      <w:color w:val="000080"/>
      <w:u w:val="single"/>
    </w:rPr>
  </w:style>
  <w:style w:type="paragraph" w:styleId="a7">
    <w:name w:val="No Spacing"/>
    <w:uiPriority w:val="1"/>
    <w:qFormat/>
    <w:rsid w:val="00B9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YuferovUI</dc:creator>
  <cp:lastModifiedBy>User</cp:lastModifiedBy>
  <cp:revision>7</cp:revision>
  <cp:lastPrinted>2020-01-27T09:35:00Z</cp:lastPrinted>
  <dcterms:created xsi:type="dcterms:W3CDTF">2020-01-15T05:41:00Z</dcterms:created>
  <dcterms:modified xsi:type="dcterms:W3CDTF">2020-01-29T11:49:00Z</dcterms:modified>
</cp:coreProperties>
</file>