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22" w:rsidRDefault="006D2D22" w:rsidP="006D2D22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495300" cy="619125"/>
            <wp:effectExtent l="0" t="0" r="0" b="9525"/>
            <wp:wrapNone/>
            <wp:docPr id="1" name="Рисунок 1" descr="Описание: 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17"/>
        <w:gridCol w:w="581"/>
        <w:gridCol w:w="227"/>
        <w:gridCol w:w="1517"/>
        <w:gridCol w:w="347"/>
        <w:gridCol w:w="360"/>
        <w:gridCol w:w="227"/>
        <w:gridCol w:w="3876"/>
        <w:gridCol w:w="445"/>
        <w:gridCol w:w="1774"/>
      </w:tblGrid>
      <w:tr w:rsidR="006D2D22" w:rsidTr="007724DE">
        <w:trPr>
          <w:trHeight w:val="284"/>
        </w:trPr>
        <w:tc>
          <w:tcPr>
            <w:tcW w:w="5000" w:type="pct"/>
            <w:gridSpan w:val="10"/>
          </w:tcPr>
          <w:p w:rsidR="006D2D22" w:rsidRDefault="006D2D22" w:rsidP="007724DE">
            <w:pPr>
              <w:ind w:firstLine="7560"/>
              <w:rPr>
                <w:rFonts w:ascii="Georgia" w:hAnsi="Georgia"/>
                <w:b/>
              </w:rPr>
            </w:pPr>
          </w:p>
        </w:tc>
      </w:tr>
      <w:tr w:rsidR="006D2D22" w:rsidTr="007724DE">
        <w:trPr>
          <w:trHeight w:val="1361"/>
        </w:trPr>
        <w:tc>
          <w:tcPr>
            <w:tcW w:w="5000" w:type="pct"/>
            <w:gridSpan w:val="10"/>
          </w:tcPr>
          <w:p w:rsidR="006D2D22" w:rsidRDefault="006D2D22" w:rsidP="007724DE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</w:t>
            </w:r>
          </w:p>
          <w:p w:rsidR="006D2D22" w:rsidRDefault="006D2D22" w:rsidP="007724DE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Октябрьский район</w:t>
            </w:r>
          </w:p>
          <w:p w:rsidR="006D2D22" w:rsidRDefault="006D2D22" w:rsidP="007724DE">
            <w:pPr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6D2D22" w:rsidRDefault="006D2D22" w:rsidP="007724D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ДУМА</w:t>
            </w:r>
          </w:p>
          <w:p w:rsidR="006D2D22" w:rsidRDefault="006D2D22" w:rsidP="007724DE">
            <w:pPr>
              <w:jc w:val="center"/>
              <w:rPr>
                <w:b/>
                <w:spacing w:val="40"/>
                <w:sz w:val="12"/>
                <w:szCs w:val="12"/>
              </w:rPr>
            </w:pPr>
          </w:p>
          <w:p w:rsidR="006D2D22" w:rsidRDefault="006D2D22" w:rsidP="007724DE">
            <w:pPr>
              <w:jc w:val="center"/>
              <w:rPr>
                <w:b/>
                <w:spacing w:val="40"/>
                <w:sz w:val="26"/>
                <w:szCs w:val="26"/>
              </w:rPr>
            </w:pPr>
            <w:r>
              <w:rPr>
                <w:b/>
                <w:spacing w:val="40"/>
                <w:sz w:val="26"/>
                <w:szCs w:val="26"/>
              </w:rPr>
              <w:t>РЕШЕНИЕ</w:t>
            </w:r>
          </w:p>
        </w:tc>
      </w:tr>
      <w:tr w:rsidR="006D2D22" w:rsidTr="007724DE">
        <w:trPr>
          <w:trHeight w:hRule="exact" w:val="454"/>
        </w:trPr>
        <w:tc>
          <w:tcPr>
            <w:tcW w:w="115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2D22" w:rsidRDefault="006D2D22" w:rsidP="007724DE">
            <w:pPr>
              <w:jc w:val="right"/>
            </w:pPr>
            <w:r>
              <w:t>«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2D22" w:rsidRDefault="00787322" w:rsidP="007724DE">
            <w:pPr>
              <w:jc w:val="center"/>
            </w:pPr>
            <w:r>
              <w:t>20</w:t>
            </w:r>
          </w:p>
        </w:tc>
        <w:tc>
          <w:tcPr>
            <w:tcW w:w="12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2D22" w:rsidRDefault="006D2D22" w:rsidP="007724DE">
            <w:r>
              <w:t>»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2D22" w:rsidRDefault="00787322" w:rsidP="007724DE">
            <w:pPr>
              <w:jc w:val="center"/>
            </w:pPr>
            <w:r>
              <w:t>декабря</w:t>
            </w:r>
          </w:p>
        </w:tc>
        <w:tc>
          <w:tcPr>
            <w:tcW w:w="183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2D22" w:rsidRDefault="006D2D22" w:rsidP="007724DE">
            <w:pPr>
              <w:ind w:right="-108"/>
              <w:jc w:val="right"/>
            </w:pPr>
            <w:r>
              <w:t>20</w:t>
            </w:r>
          </w:p>
        </w:tc>
        <w:tc>
          <w:tcPr>
            <w:tcW w:w="183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2D22" w:rsidRDefault="006D2D22" w:rsidP="007724DE">
            <w:pPr>
              <w:rPr>
                <w:lang w:val="en-US"/>
              </w:rPr>
            </w:pPr>
            <w:r>
              <w:t>012</w:t>
            </w:r>
          </w:p>
        </w:tc>
        <w:tc>
          <w:tcPr>
            <w:tcW w:w="12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2D22" w:rsidRDefault="006D2D22" w:rsidP="007724DE">
            <w:r>
              <w:rPr>
                <w:lang w:val="en-US"/>
              </w:rP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026" w:type="pct"/>
            <w:vAlign w:val="bottom"/>
          </w:tcPr>
          <w:p w:rsidR="006D2D22" w:rsidRDefault="006D2D22" w:rsidP="007724DE"/>
        </w:tc>
        <w:tc>
          <w:tcPr>
            <w:tcW w:w="226" w:type="pct"/>
            <w:vAlign w:val="bottom"/>
          </w:tcPr>
          <w:p w:rsidR="006D2D22" w:rsidRDefault="006D2D22" w:rsidP="007724DE">
            <w:pPr>
              <w:jc w:val="center"/>
            </w:pPr>
            <w:r>
              <w:t>№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2D22" w:rsidRDefault="00787322" w:rsidP="007724DE">
            <w:pPr>
              <w:jc w:val="center"/>
            </w:pPr>
            <w:r>
              <w:t>348</w:t>
            </w:r>
          </w:p>
        </w:tc>
      </w:tr>
      <w:tr w:rsidR="006D2D22" w:rsidTr="007724DE">
        <w:trPr>
          <w:trHeight w:val="567"/>
        </w:trPr>
        <w:tc>
          <w:tcPr>
            <w:tcW w:w="5000" w:type="pct"/>
            <w:gridSpan w:val="10"/>
          </w:tcPr>
          <w:p w:rsidR="006D2D22" w:rsidRDefault="006D2D22" w:rsidP="007724DE">
            <w:pPr>
              <w:jc w:val="center"/>
              <w:rPr>
                <w:sz w:val="16"/>
                <w:szCs w:val="16"/>
              </w:rPr>
            </w:pPr>
          </w:p>
          <w:p w:rsidR="006D2D22" w:rsidRDefault="006D2D22" w:rsidP="007724DE">
            <w:r>
              <w:t>пгт. Октябрьское</w:t>
            </w:r>
          </w:p>
        </w:tc>
      </w:tr>
    </w:tbl>
    <w:p w:rsidR="006D2D22" w:rsidRDefault="006D2D22" w:rsidP="006D2D22"/>
    <w:p w:rsidR="006D2D22" w:rsidRPr="009273C4" w:rsidRDefault="006D2D22" w:rsidP="006D2D22">
      <w:pPr>
        <w:tabs>
          <w:tab w:val="left" w:pos="3960"/>
        </w:tabs>
        <w:ind w:right="5678"/>
      </w:pPr>
      <w:r w:rsidRPr="009273C4">
        <w:t xml:space="preserve">О внесении изменений </w:t>
      </w:r>
      <w:r>
        <w:t>в Положение</w:t>
      </w:r>
      <w:r w:rsidRPr="009273C4">
        <w:t xml:space="preserve"> о Контрольно-</w:t>
      </w:r>
      <w:r>
        <w:t>с</w:t>
      </w:r>
      <w:r w:rsidRPr="009273C4">
        <w:t>четной палате Октябрьского района</w:t>
      </w:r>
      <w:r>
        <w:t xml:space="preserve">, утвержденного </w:t>
      </w:r>
      <w:r w:rsidRPr="009273C4">
        <w:t xml:space="preserve"> решение</w:t>
      </w:r>
      <w:r>
        <w:t xml:space="preserve">м </w:t>
      </w:r>
      <w:r w:rsidRPr="009273C4">
        <w:t xml:space="preserve">Думы Октябрьского района от 23.09.2011 № 186 </w:t>
      </w:r>
    </w:p>
    <w:p w:rsidR="006D2D22" w:rsidRDefault="006D2D22" w:rsidP="006D2D22">
      <w:pPr>
        <w:ind w:right="6295"/>
      </w:pPr>
    </w:p>
    <w:p w:rsidR="00787322" w:rsidRPr="009273C4" w:rsidRDefault="00787322" w:rsidP="006D2D22">
      <w:pPr>
        <w:ind w:right="6295"/>
      </w:pPr>
    </w:p>
    <w:p w:rsidR="006D2D22" w:rsidRPr="00942588" w:rsidRDefault="006D2D22" w:rsidP="006D2D22">
      <w:pPr>
        <w:autoSpaceDE w:val="0"/>
        <w:autoSpaceDN w:val="0"/>
        <w:adjustRightInd w:val="0"/>
        <w:ind w:firstLine="708"/>
        <w:jc w:val="both"/>
        <w:outlineLvl w:val="0"/>
        <w:rPr>
          <w:bCs/>
        </w:rPr>
      </w:pPr>
      <w:r w:rsidRPr="00942588">
        <w:t xml:space="preserve">В соответствии с </w:t>
      </w:r>
      <w:r>
        <w:t>Ф</w:t>
      </w:r>
      <w:r w:rsidRPr="00942588">
        <w:t>едеральным законом от 07 февраля 2011 № 6-ФЗ «</w:t>
      </w:r>
      <w:r>
        <w:rPr>
          <w:bCs/>
        </w:rPr>
        <w:t>О</w:t>
      </w:r>
      <w:r w:rsidRPr="00942588">
        <w:rPr>
          <w:bCs/>
        </w:rPr>
        <w:t>б общих принципах организации и деятельности</w:t>
      </w:r>
      <w:r>
        <w:rPr>
          <w:bCs/>
        </w:rPr>
        <w:t xml:space="preserve"> </w:t>
      </w:r>
      <w:r w:rsidRPr="00942588">
        <w:rPr>
          <w:bCs/>
        </w:rPr>
        <w:t xml:space="preserve">контрольно-счетных органов субъектов </w:t>
      </w:r>
      <w:r>
        <w:rPr>
          <w:bCs/>
        </w:rPr>
        <w:t>Р</w:t>
      </w:r>
      <w:r w:rsidRPr="00942588">
        <w:rPr>
          <w:bCs/>
        </w:rPr>
        <w:t xml:space="preserve">оссийской </w:t>
      </w:r>
      <w:r>
        <w:rPr>
          <w:bCs/>
        </w:rPr>
        <w:t>Ф</w:t>
      </w:r>
      <w:r w:rsidRPr="00942588">
        <w:rPr>
          <w:bCs/>
        </w:rPr>
        <w:t>едерации</w:t>
      </w:r>
      <w:r>
        <w:rPr>
          <w:bCs/>
        </w:rPr>
        <w:t xml:space="preserve"> </w:t>
      </w:r>
      <w:r w:rsidRPr="00942588">
        <w:rPr>
          <w:bCs/>
        </w:rPr>
        <w:t>и муниципальных образований»</w:t>
      </w:r>
      <w:r>
        <w:rPr>
          <w:bCs/>
        </w:rPr>
        <w:t xml:space="preserve"> </w:t>
      </w:r>
      <w:r w:rsidRPr="009273C4">
        <w:t xml:space="preserve">Дума </w:t>
      </w:r>
      <w:bookmarkStart w:id="0" w:name="_GoBack"/>
      <w:bookmarkEnd w:id="0"/>
      <w:r w:rsidRPr="009273C4">
        <w:t>Октябрьского района РЕШИЛА:</w:t>
      </w:r>
    </w:p>
    <w:p w:rsidR="006D2D22" w:rsidRDefault="006D2D22" w:rsidP="006D2D22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9273C4">
        <w:t xml:space="preserve">Внести  </w:t>
      </w:r>
      <w:r>
        <w:t xml:space="preserve">в </w:t>
      </w:r>
      <w:r w:rsidRPr="00916285">
        <w:rPr>
          <w:bCs/>
          <w:iCs/>
        </w:rPr>
        <w:t xml:space="preserve">Положение о Контрольно-счетной палате Октябрьского района, утвержденного решением Думы Октябрьского района от 23.09.2011 № 186 изменение, исключив </w:t>
      </w:r>
      <w:r>
        <w:rPr>
          <w:bCs/>
          <w:iCs/>
        </w:rPr>
        <w:t>в</w:t>
      </w:r>
      <w:r>
        <w:t xml:space="preserve"> пункте 5 статьи 16 слова «с приложением копий документов, подтверждающих обоснованность внесенных изменений».</w:t>
      </w:r>
    </w:p>
    <w:p w:rsidR="006D2D22" w:rsidRPr="009273C4" w:rsidRDefault="006D2D22" w:rsidP="006D2D22">
      <w:pPr>
        <w:numPr>
          <w:ilvl w:val="0"/>
          <w:numId w:val="1"/>
        </w:numPr>
        <w:autoSpaceDE w:val="0"/>
        <w:autoSpaceDN w:val="0"/>
        <w:adjustRightInd w:val="0"/>
        <w:jc w:val="both"/>
        <w:outlineLvl w:val="1"/>
      </w:pPr>
      <w:r w:rsidRPr="009273C4">
        <w:t>Опубликовать настоящее решение в газете «Октябрьские вести».</w:t>
      </w:r>
    </w:p>
    <w:p w:rsidR="006D2D22" w:rsidRPr="009273C4" w:rsidRDefault="006D2D22" w:rsidP="006D2D22">
      <w:pPr>
        <w:numPr>
          <w:ilvl w:val="0"/>
          <w:numId w:val="1"/>
        </w:numPr>
        <w:jc w:val="both"/>
      </w:pPr>
      <w:proofErr w:type="gramStart"/>
      <w:r w:rsidRPr="009273C4">
        <w:t>Контроль за</w:t>
      </w:r>
      <w:proofErr w:type="gramEnd"/>
      <w:r w:rsidRPr="009273C4">
        <w:t xml:space="preserve"> выполнением решения возложить на постоянную комиссию Думы Октябрьского района по вопросам местного самоуправления (Калиновский А.И.)</w:t>
      </w:r>
    </w:p>
    <w:p w:rsidR="006D2D22" w:rsidRPr="009273C4" w:rsidRDefault="006D2D22" w:rsidP="006D2D22">
      <w:pPr>
        <w:jc w:val="both"/>
      </w:pPr>
    </w:p>
    <w:p w:rsidR="006D2D22" w:rsidRDefault="006D2D22" w:rsidP="006D2D22"/>
    <w:tbl>
      <w:tblPr>
        <w:tblW w:w="0" w:type="auto"/>
        <w:tblLook w:val="01E0" w:firstRow="1" w:lastRow="1" w:firstColumn="1" w:lastColumn="1" w:noHBand="0" w:noVBand="0"/>
      </w:tblPr>
      <w:tblGrid>
        <w:gridCol w:w="1296"/>
        <w:gridCol w:w="445"/>
        <w:gridCol w:w="635"/>
        <w:gridCol w:w="993"/>
        <w:gridCol w:w="1115"/>
        <w:gridCol w:w="2942"/>
        <w:gridCol w:w="2145"/>
      </w:tblGrid>
      <w:tr w:rsidR="006D2D22" w:rsidTr="00787322">
        <w:tc>
          <w:tcPr>
            <w:tcW w:w="4484" w:type="dxa"/>
            <w:gridSpan w:val="5"/>
          </w:tcPr>
          <w:p w:rsidR="006D2D22" w:rsidRDefault="006D2D22" w:rsidP="007724DE">
            <w:r>
              <w:t>Глава Октябрьского района</w:t>
            </w:r>
          </w:p>
        </w:tc>
        <w:tc>
          <w:tcPr>
            <w:tcW w:w="2942" w:type="dxa"/>
          </w:tcPr>
          <w:p w:rsidR="006D2D22" w:rsidRDefault="006D2D22" w:rsidP="007724DE"/>
        </w:tc>
        <w:tc>
          <w:tcPr>
            <w:tcW w:w="2145" w:type="dxa"/>
          </w:tcPr>
          <w:p w:rsidR="006D2D22" w:rsidRDefault="006D2D22" w:rsidP="007724DE">
            <w:pPr>
              <w:jc w:val="both"/>
            </w:pPr>
            <w:r>
              <w:t>С.А. Кологрив</w:t>
            </w:r>
          </w:p>
        </w:tc>
      </w:tr>
      <w:tr w:rsidR="00787322" w:rsidRPr="00787322" w:rsidTr="003E5114">
        <w:trPr>
          <w:gridAfter w:val="3"/>
          <w:wAfter w:w="6202" w:type="dxa"/>
        </w:trPr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7322" w:rsidRPr="00787322" w:rsidRDefault="00787322" w:rsidP="00787322">
            <w:r w:rsidRPr="00787322">
              <w:t>21.12.2012</w:t>
            </w:r>
          </w:p>
        </w:tc>
        <w:tc>
          <w:tcPr>
            <w:tcW w:w="445" w:type="dxa"/>
            <w:hideMark/>
          </w:tcPr>
          <w:p w:rsidR="00787322" w:rsidRPr="00787322" w:rsidRDefault="00787322" w:rsidP="00787322">
            <w:r w:rsidRPr="00787322">
              <w:t>№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7322" w:rsidRPr="00787322" w:rsidRDefault="00787322" w:rsidP="00787322">
            <w:pPr>
              <w:jc w:val="center"/>
            </w:pPr>
            <w:r>
              <w:t>348</w:t>
            </w:r>
          </w:p>
        </w:tc>
        <w:tc>
          <w:tcPr>
            <w:tcW w:w="993" w:type="dxa"/>
            <w:hideMark/>
          </w:tcPr>
          <w:p w:rsidR="00787322" w:rsidRPr="00787322" w:rsidRDefault="00787322" w:rsidP="00787322">
            <w:r w:rsidRPr="00787322">
              <w:t>«Д-4»</w:t>
            </w:r>
          </w:p>
        </w:tc>
      </w:tr>
    </w:tbl>
    <w:p w:rsidR="006D2D22" w:rsidRDefault="006D2D22" w:rsidP="006D2D22">
      <w:pPr>
        <w:jc w:val="both"/>
      </w:pPr>
    </w:p>
    <w:p w:rsidR="006D2D22" w:rsidRDefault="006D2D22" w:rsidP="006D2D22">
      <w:pPr>
        <w:jc w:val="both"/>
      </w:pPr>
    </w:p>
    <w:p w:rsidR="006D2D22" w:rsidRDefault="006D2D22" w:rsidP="006D2D22">
      <w:pPr>
        <w:jc w:val="both"/>
      </w:pPr>
    </w:p>
    <w:p w:rsidR="006D2D22" w:rsidRDefault="006D2D22" w:rsidP="006D2D22">
      <w:pPr>
        <w:jc w:val="both"/>
      </w:pPr>
    </w:p>
    <w:p w:rsidR="006D2D22" w:rsidRDefault="006D2D22" w:rsidP="006D2D22">
      <w:pPr>
        <w:jc w:val="both"/>
      </w:pPr>
    </w:p>
    <w:p w:rsidR="006D2D22" w:rsidRDefault="006D2D22" w:rsidP="006D2D22">
      <w:pPr>
        <w:jc w:val="both"/>
      </w:pPr>
    </w:p>
    <w:p w:rsidR="006D2D22" w:rsidRDefault="006D2D22" w:rsidP="006D2D22">
      <w:pPr>
        <w:jc w:val="both"/>
      </w:pPr>
    </w:p>
    <w:p w:rsidR="006D2D22" w:rsidRDefault="006D2D22" w:rsidP="006D2D22">
      <w:pPr>
        <w:jc w:val="both"/>
      </w:pPr>
    </w:p>
    <w:p w:rsidR="006D2D22" w:rsidRDefault="006D2D22" w:rsidP="006D2D22">
      <w:pPr>
        <w:jc w:val="both"/>
      </w:pPr>
    </w:p>
    <w:sectPr w:rsidR="006D2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52754"/>
    <w:multiLevelType w:val="hybridMultilevel"/>
    <w:tmpl w:val="6B2612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493AD2"/>
    <w:multiLevelType w:val="multilevel"/>
    <w:tmpl w:val="0E2606C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>
      <w:start w:val="2"/>
      <w:numFmt w:val="decimal"/>
      <w:isLgl/>
      <w:lvlText w:val="%1.%2."/>
      <w:lvlJc w:val="left"/>
      <w:pPr>
        <w:tabs>
          <w:tab w:val="num" w:pos="1129"/>
        </w:tabs>
        <w:ind w:left="1129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606"/>
    <w:rsid w:val="0034333E"/>
    <w:rsid w:val="006D2D22"/>
    <w:rsid w:val="00787322"/>
    <w:rsid w:val="007F5606"/>
    <w:rsid w:val="00956681"/>
    <w:rsid w:val="00F4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KaraychentsevVV</dc:creator>
  <cp:lastModifiedBy>KaraychentsevVV</cp:lastModifiedBy>
  <cp:revision>4</cp:revision>
  <cp:lastPrinted>2012-12-21T04:21:00Z</cp:lastPrinted>
  <dcterms:created xsi:type="dcterms:W3CDTF">2012-12-21T04:19:00Z</dcterms:created>
  <dcterms:modified xsi:type="dcterms:W3CDTF">2012-12-21T07:51:00Z</dcterms:modified>
</cp:coreProperties>
</file>