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353" w:rsidRDefault="008D09B9">
      <w:r>
        <w:rPr>
          <w:noProof/>
          <w:sz w:val="20"/>
        </w:rPr>
        <w:drawing>
          <wp:anchor distT="0" distB="0" distL="114300" distR="114300" simplePos="0" relativeHeight="251656192" behindDoc="0" locked="0" layoutInCell="1" allowOverlap="1">
            <wp:simplePos x="0" y="0"/>
            <wp:positionH relativeFrom="column">
              <wp:posOffset>2676525</wp:posOffset>
            </wp:positionH>
            <wp:positionV relativeFrom="paragraph">
              <wp:posOffset>-310515</wp:posOffset>
            </wp:positionV>
            <wp:extent cx="495300" cy="609600"/>
            <wp:effectExtent l="0" t="0" r="0" b="0"/>
            <wp:wrapNone/>
            <wp:docPr id="4" name="Рисунок 4"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8D09B9" w:rsidRDefault="008D09B9"/>
    <w:tbl>
      <w:tblPr>
        <w:tblW w:w="9781" w:type="dxa"/>
        <w:tblInd w:w="-142" w:type="dxa"/>
        <w:tblLayout w:type="fixed"/>
        <w:tblLook w:val="01E0" w:firstRow="1" w:lastRow="1" w:firstColumn="1" w:lastColumn="1" w:noHBand="0" w:noVBand="0"/>
      </w:tblPr>
      <w:tblGrid>
        <w:gridCol w:w="236"/>
        <w:gridCol w:w="610"/>
        <w:gridCol w:w="213"/>
        <w:gridCol w:w="1493"/>
        <w:gridCol w:w="348"/>
        <w:gridCol w:w="268"/>
        <w:gridCol w:w="257"/>
        <w:gridCol w:w="3771"/>
        <w:gridCol w:w="446"/>
        <w:gridCol w:w="2139"/>
      </w:tblGrid>
      <w:tr w:rsidR="009007E1" w:rsidRPr="00EC7A6A" w:rsidTr="008D375F">
        <w:trPr>
          <w:trHeight w:hRule="exact" w:val="1134"/>
        </w:trPr>
        <w:tc>
          <w:tcPr>
            <w:tcW w:w="9781" w:type="dxa"/>
            <w:gridSpan w:val="10"/>
          </w:tcPr>
          <w:p w:rsidR="009007E1" w:rsidRPr="00EC7A6A" w:rsidRDefault="009007E1">
            <w:pPr>
              <w:jc w:val="center"/>
              <w:rPr>
                <w:rFonts w:ascii="Georgia" w:hAnsi="Georgia"/>
                <w:b/>
              </w:rPr>
            </w:pPr>
            <w:r w:rsidRPr="00EC7A6A">
              <w:rPr>
                <w:rFonts w:ascii="Georgia" w:hAnsi="Georgia"/>
                <w:b/>
              </w:rPr>
              <w:t>Муниципальное образование Октябрьский район</w:t>
            </w:r>
          </w:p>
          <w:p w:rsidR="009007E1" w:rsidRPr="00EC7A6A" w:rsidRDefault="009007E1">
            <w:pPr>
              <w:jc w:val="center"/>
              <w:rPr>
                <w:rFonts w:ascii="Georgia" w:hAnsi="Georgia"/>
                <w:sz w:val="12"/>
                <w:szCs w:val="12"/>
              </w:rPr>
            </w:pPr>
          </w:p>
          <w:p w:rsidR="009007E1" w:rsidRPr="00EC7A6A" w:rsidRDefault="00BF5536">
            <w:pPr>
              <w:jc w:val="center"/>
              <w:rPr>
                <w:b/>
                <w:sz w:val="26"/>
                <w:szCs w:val="26"/>
              </w:rPr>
            </w:pPr>
            <w:r>
              <w:rPr>
                <w:b/>
                <w:sz w:val="26"/>
                <w:szCs w:val="26"/>
              </w:rPr>
              <w:t>АДМИНИСТРАЦИЯ</w:t>
            </w:r>
            <w:r w:rsidR="00FD123F">
              <w:rPr>
                <w:b/>
                <w:sz w:val="26"/>
                <w:szCs w:val="26"/>
              </w:rPr>
              <w:t xml:space="preserve"> </w:t>
            </w:r>
            <w:r w:rsidR="00993208" w:rsidRPr="00EC7A6A">
              <w:rPr>
                <w:b/>
                <w:sz w:val="26"/>
                <w:szCs w:val="26"/>
              </w:rPr>
              <w:t>ОКТЯБРЬСКОГО РАЙОНА</w:t>
            </w:r>
          </w:p>
          <w:p w:rsidR="009007E1" w:rsidRPr="00EC7A6A" w:rsidRDefault="009007E1">
            <w:pPr>
              <w:jc w:val="center"/>
              <w:rPr>
                <w:sz w:val="12"/>
                <w:szCs w:val="12"/>
              </w:rPr>
            </w:pPr>
          </w:p>
          <w:p w:rsidR="009007E1" w:rsidRPr="00EC7A6A" w:rsidRDefault="00600F2D">
            <w:pPr>
              <w:jc w:val="center"/>
              <w:rPr>
                <w:b/>
                <w:sz w:val="26"/>
                <w:szCs w:val="26"/>
              </w:rPr>
            </w:pPr>
            <w:r>
              <w:rPr>
                <w:b/>
                <w:spacing w:val="20"/>
                <w:sz w:val="26"/>
                <w:szCs w:val="26"/>
              </w:rPr>
              <w:t>ПОСТАНОВЛЕНИЕ</w:t>
            </w:r>
          </w:p>
        </w:tc>
      </w:tr>
      <w:tr w:rsidR="009007E1" w:rsidRPr="00EC7A6A" w:rsidTr="008D375F">
        <w:trPr>
          <w:trHeight w:val="454"/>
        </w:trPr>
        <w:tc>
          <w:tcPr>
            <w:tcW w:w="236" w:type="dxa"/>
            <w:tcBorders>
              <w:left w:val="nil"/>
              <w:right w:val="nil"/>
            </w:tcBorders>
            <w:vAlign w:val="bottom"/>
          </w:tcPr>
          <w:p w:rsidR="009007E1" w:rsidRPr="00EC7A6A" w:rsidRDefault="009007E1">
            <w:pPr>
              <w:jc w:val="right"/>
            </w:pPr>
            <w:r w:rsidRPr="00EC7A6A">
              <w:t>«</w:t>
            </w:r>
          </w:p>
        </w:tc>
        <w:tc>
          <w:tcPr>
            <w:tcW w:w="610" w:type="dxa"/>
            <w:tcBorders>
              <w:left w:val="nil"/>
              <w:bottom w:val="single" w:sz="4" w:space="0" w:color="auto"/>
              <w:right w:val="nil"/>
            </w:tcBorders>
            <w:vAlign w:val="bottom"/>
          </w:tcPr>
          <w:p w:rsidR="009007E1" w:rsidRPr="00EC7A6A" w:rsidRDefault="009007E1">
            <w:pPr>
              <w:jc w:val="center"/>
            </w:pPr>
          </w:p>
        </w:tc>
        <w:tc>
          <w:tcPr>
            <w:tcW w:w="213" w:type="dxa"/>
            <w:tcBorders>
              <w:left w:val="nil"/>
              <w:right w:val="nil"/>
            </w:tcBorders>
            <w:tcMar>
              <w:left w:w="0" w:type="dxa"/>
              <w:right w:w="0" w:type="dxa"/>
            </w:tcMar>
            <w:vAlign w:val="bottom"/>
          </w:tcPr>
          <w:p w:rsidR="009007E1" w:rsidRPr="00EC7A6A" w:rsidRDefault="009007E1">
            <w:r w:rsidRPr="00EC7A6A">
              <w:t>»</w:t>
            </w:r>
          </w:p>
        </w:tc>
        <w:tc>
          <w:tcPr>
            <w:tcW w:w="1493" w:type="dxa"/>
            <w:tcBorders>
              <w:left w:val="nil"/>
              <w:bottom w:val="single" w:sz="4" w:space="0" w:color="auto"/>
              <w:right w:val="nil"/>
            </w:tcBorders>
            <w:vAlign w:val="bottom"/>
          </w:tcPr>
          <w:p w:rsidR="009007E1" w:rsidRPr="000864C3" w:rsidRDefault="009007E1" w:rsidP="008B2CF5">
            <w:pPr>
              <w:jc w:val="center"/>
            </w:pPr>
          </w:p>
        </w:tc>
        <w:tc>
          <w:tcPr>
            <w:tcW w:w="348" w:type="dxa"/>
            <w:tcBorders>
              <w:left w:val="nil"/>
              <w:right w:val="nil"/>
            </w:tcBorders>
            <w:vAlign w:val="bottom"/>
          </w:tcPr>
          <w:p w:rsidR="009007E1" w:rsidRPr="00EC7A6A" w:rsidRDefault="009007E1">
            <w:pPr>
              <w:ind w:right="-108"/>
              <w:jc w:val="right"/>
            </w:pPr>
            <w:r w:rsidRPr="00EC7A6A">
              <w:t>20</w:t>
            </w:r>
          </w:p>
        </w:tc>
        <w:tc>
          <w:tcPr>
            <w:tcW w:w="268" w:type="dxa"/>
            <w:tcBorders>
              <w:left w:val="nil"/>
              <w:right w:val="nil"/>
            </w:tcBorders>
            <w:tcMar>
              <w:top w:w="0" w:type="dxa"/>
              <w:left w:w="0" w:type="dxa"/>
              <w:bottom w:w="0" w:type="dxa"/>
              <w:right w:w="0" w:type="dxa"/>
            </w:tcMar>
            <w:vAlign w:val="bottom"/>
          </w:tcPr>
          <w:p w:rsidR="009007E1" w:rsidRPr="00671CBB" w:rsidRDefault="007742DD" w:rsidP="0080482F">
            <w:r>
              <w:t>1</w:t>
            </w:r>
            <w:r w:rsidR="0080482F">
              <w:t>9</w:t>
            </w:r>
          </w:p>
        </w:tc>
        <w:tc>
          <w:tcPr>
            <w:tcW w:w="257" w:type="dxa"/>
            <w:tcBorders>
              <w:left w:val="nil"/>
              <w:right w:val="nil"/>
            </w:tcBorders>
            <w:tcMar>
              <w:left w:w="0" w:type="dxa"/>
              <w:right w:w="0" w:type="dxa"/>
            </w:tcMar>
            <w:vAlign w:val="bottom"/>
          </w:tcPr>
          <w:p w:rsidR="009007E1" w:rsidRPr="00EC7A6A" w:rsidRDefault="009007E1">
            <w:r w:rsidRPr="00EC7A6A">
              <w:t>г.</w:t>
            </w:r>
          </w:p>
        </w:tc>
        <w:tc>
          <w:tcPr>
            <w:tcW w:w="3771" w:type="dxa"/>
            <w:tcBorders>
              <w:left w:val="nil"/>
              <w:right w:val="nil"/>
            </w:tcBorders>
            <w:vAlign w:val="bottom"/>
          </w:tcPr>
          <w:p w:rsidR="009007E1" w:rsidRPr="00EC7A6A" w:rsidRDefault="009007E1"/>
        </w:tc>
        <w:tc>
          <w:tcPr>
            <w:tcW w:w="446" w:type="dxa"/>
            <w:tcBorders>
              <w:left w:val="nil"/>
              <w:right w:val="nil"/>
            </w:tcBorders>
            <w:vAlign w:val="bottom"/>
          </w:tcPr>
          <w:p w:rsidR="009007E1" w:rsidRPr="00EC7A6A" w:rsidRDefault="009007E1">
            <w:pPr>
              <w:jc w:val="center"/>
            </w:pPr>
            <w:r w:rsidRPr="00EC7A6A">
              <w:t>№</w:t>
            </w:r>
          </w:p>
        </w:tc>
        <w:tc>
          <w:tcPr>
            <w:tcW w:w="2139" w:type="dxa"/>
            <w:tcBorders>
              <w:left w:val="nil"/>
              <w:bottom w:val="single" w:sz="4" w:space="0" w:color="auto"/>
              <w:right w:val="nil"/>
            </w:tcBorders>
            <w:vAlign w:val="bottom"/>
          </w:tcPr>
          <w:p w:rsidR="009007E1" w:rsidRPr="00EC7A6A" w:rsidRDefault="009007E1">
            <w:pPr>
              <w:jc w:val="center"/>
            </w:pPr>
          </w:p>
        </w:tc>
      </w:tr>
      <w:tr w:rsidR="009007E1" w:rsidRPr="00EC7A6A" w:rsidTr="008D375F">
        <w:trPr>
          <w:trHeight w:hRule="exact" w:val="567"/>
        </w:trPr>
        <w:tc>
          <w:tcPr>
            <w:tcW w:w="9781" w:type="dxa"/>
            <w:gridSpan w:val="10"/>
            <w:tcMar>
              <w:top w:w="227" w:type="dxa"/>
            </w:tcMar>
          </w:tcPr>
          <w:p w:rsidR="009007E1" w:rsidRPr="00EC7A6A" w:rsidRDefault="001A01B8">
            <w:r w:rsidRPr="00EC7A6A">
              <w:t>п</w:t>
            </w:r>
            <w:r w:rsidR="009007E1" w:rsidRPr="00EC7A6A">
              <w:t>гт. Октябрьское</w:t>
            </w:r>
          </w:p>
        </w:tc>
      </w:tr>
    </w:tbl>
    <w:p w:rsidR="00905AF6" w:rsidRDefault="00905AF6" w:rsidP="00905AF6">
      <w:pPr>
        <w:pStyle w:val="ConsPlusTitle"/>
        <w:widowControl/>
        <w:ind w:left="-142"/>
        <w:rPr>
          <w:rFonts w:ascii="Times New Roman" w:hAnsi="Times New Roman" w:cs="Times New Roman"/>
          <w:b w:val="0"/>
          <w:bCs w:val="0"/>
          <w:sz w:val="24"/>
          <w:szCs w:val="24"/>
          <w:lang w:val="en-US"/>
        </w:rPr>
      </w:pPr>
    </w:p>
    <w:p w:rsidR="00905AF6" w:rsidRPr="00905AF6" w:rsidRDefault="002F0B54" w:rsidP="00905AF6">
      <w:pPr>
        <w:pStyle w:val="ConsPlusTitle"/>
        <w:widowControl/>
        <w:ind w:left="-142"/>
        <w:rPr>
          <w:rFonts w:ascii="Times New Roman" w:hAnsi="Times New Roman" w:cs="Times New Roman"/>
          <w:b w:val="0"/>
          <w:sz w:val="24"/>
          <w:szCs w:val="24"/>
        </w:rPr>
      </w:pPr>
      <w:r>
        <w:rPr>
          <w:rFonts w:ascii="Times New Roman" w:hAnsi="Times New Roman" w:cs="Times New Roman"/>
          <w:b w:val="0"/>
          <w:bCs w:val="0"/>
          <w:sz w:val="24"/>
          <w:szCs w:val="24"/>
        </w:rPr>
        <w:t xml:space="preserve">О внесении изменений в </w:t>
      </w:r>
      <w:r w:rsidR="00DF28E9" w:rsidRPr="00DF28E9">
        <w:rPr>
          <w:rFonts w:ascii="Times New Roman" w:hAnsi="Times New Roman" w:cs="Times New Roman"/>
          <w:b w:val="0"/>
          <w:sz w:val="24"/>
          <w:szCs w:val="24"/>
        </w:rPr>
        <w:t>постановление</w:t>
      </w:r>
      <w:r w:rsidR="00B23D02" w:rsidRPr="00B23D02">
        <w:rPr>
          <w:rFonts w:ascii="Times New Roman" w:hAnsi="Times New Roman" w:cs="Times New Roman"/>
          <w:b w:val="0"/>
          <w:sz w:val="24"/>
          <w:szCs w:val="24"/>
        </w:rPr>
        <w:t xml:space="preserve"> </w:t>
      </w:r>
      <w:r w:rsidR="00905AF6">
        <w:rPr>
          <w:rFonts w:ascii="Times New Roman" w:hAnsi="Times New Roman" w:cs="Times New Roman"/>
          <w:b w:val="0"/>
          <w:sz w:val="24"/>
          <w:szCs w:val="24"/>
        </w:rPr>
        <w:t>администрации</w:t>
      </w:r>
    </w:p>
    <w:p w:rsidR="00746B52" w:rsidRPr="00B23D02" w:rsidRDefault="00DF28E9" w:rsidP="00905AF6">
      <w:pPr>
        <w:pStyle w:val="ConsPlusTitle"/>
        <w:widowControl/>
        <w:ind w:left="-142"/>
        <w:rPr>
          <w:rFonts w:ascii="Times New Roman" w:hAnsi="Times New Roman" w:cs="Times New Roman"/>
          <w:b w:val="0"/>
          <w:sz w:val="24"/>
          <w:szCs w:val="24"/>
        </w:rPr>
      </w:pPr>
      <w:r w:rsidRPr="00DF28E9">
        <w:rPr>
          <w:rFonts w:ascii="Times New Roman" w:hAnsi="Times New Roman" w:cs="Times New Roman"/>
          <w:b w:val="0"/>
          <w:sz w:val="24"/>
          <w:szCs w:val="24"/>
        </w:rPr>
        <w:t>Октябрьского района от 19.11.2018 № 2585</w:t>
      </w:r>
      <w:r w:rsidR="0035361D">
        <w:rPr>
          <w:rFonts w:ascii="Times New Roman" w:hAnsi="Times New Roman" w:cs="Times New Roman"/>
          <w:b w:val="0"/>
          <w:sz w:val="24"/>
          <w:szCs w:val="24"/>
        </w:rPr>
        <w:tab/>
      </w:r>
    </w:p>
    <w:p w:rsidR="002F0B54" w:rsidRDefault="002F0B54" w:rsidP="002F0B54">
      <w:pPr>
        <w:pStyle w:val="ConsPlusTitle"/>
        <w:widowControl/>
        <w:rPr>
          <w:rFonts w:ascii="Times New Roman" w:hAnsi="Times New Roman" w:cs="Times New Roman"/>
          <w:b w:val="0"/>
          <w:bCs w:val="0"/>
          <w:sz w:val="24"/>
          <w:szCs w:val="24"/>
        </w:rPr>
      </w:pPr>
    </w:p>
    <w:p w:rsidR="002F0B54" w:rsidRDefault="002F0B54" w:rsidP="008D375F">
      <w:pPr>
        <w:pStyle w:val="ConsPlusNormal"/>
        <w:widowControl/>
        <w:ind w:firstLine="0"/>
        <w:jc w:val="both"/>
      </w:pPr>
    </w:p>
    <w:p w:rsidR="00D27DA7" w:rsidRDefault="007E7B87" w:rsidP="008D375F">
      <w:pPr>
        <w:ind w:firstLine="709"/>
        <w:jc w:val="both"/>
      </w:pPr>
      <w:r>
        <w:t xml:space="preserve">В соответствии с </w:t>
      </w:r>
      <w:r w:rsidR="006D23E7">
        <w:t>решением Думы Октябрьского района от 13.12.2019 № 519 «О внесении изменений в решении Думы Октябрьского района от 06.12.2018 № 400 «О бюджете муниципального образования Октябрьский район на 2019 год и на план</w:t>
      </w:r>
      <w:r w:rsidR="00CE0FBC">
        <w:t>овый период 2020 и 2021 годов»</w:t>
      </w:r>
      <w:r>
        <w:t>:</w:t>
      </w:r>
    </w:p>
    <w:p w:rsidR="00C14D5D" w:rsidRDefault="008D375F" w:rsidP="008D375F">
      <w:pPr>
        <w:tabs>
          <w:tab w:val="left" w:pos="993"/>
        </w:tabs>
        <w:ind w:firstLine="709"/>
        <w:jc w:val="both"/>
      </w:pPr>
      <w:r>
        <w:t xml:space="preserve">1. </w:t>
      </w:r>
      <w:r w:rsidR="00D27DA7">
        <w:t>Внести</w:t>
      </w:r>
      <w:r w:rsidR="00C14D5D">
        <w:t xml:space="preserve"> </w:t>
      </w:r>
      <w:r w:rsidR="00D27DA7">
        <w:t xml:space="preserve">в </w:t>
      </w:r>
      <w:r w:rsidR="00FC0D09">
        <w:t>приложение № 1 к постановлению</w:t>
      </w:r>
      <w:r w:rsidR="00C14D5D" w:rsidRPr="00164E48">
        <w:t xml:space="preserve"> администрации Октя</w:t>
      </w:r>
      <w:r w:rsidR="00C14D5D">
        <w:t>брьского района от 19.11.2018 № 2585 «Об утверждении муниципальной</w:t>
      </w:r>
      <w:r w:rsidR="00D27DA7">
        <w:t xml:space="preserve"> программ</w:t>
      </w:r>
      <w:r w:rsidR="00C14D5D">
        <w:t>ы</w:t>
      </w:r>
      <w:r w:rsidR="00D27DA7">
        <w:t xml:space="preserve"> </w:t>
      </w:r>
      <w:r w:rsidR="00BD2EDB">
        <w:t>«</w:t>
      </w:r>
      <w:r w:rsidR="001778B7">
        <w:rPr>
          <w:bCs/>
        </w:rPr>
        <w:t>Социальная поддержка жителей в </w:t>
      </w:r>
      <w:r w:rsidR="00D27DA7" w:rsidRPr="00C14D5D">
        <w:rPr>
          <w:bCs/>
        </w:rPr>
        <w:t xml:space="preserve">муниципальном образовании Октябрьский </w:t>
      </w:r>
      <w:r w:rsidR="00C14D5D">
        <w:rPr>
          <w:bCs/>
        </w:rPr>
        <w:t>район»</w:t>
      </w:r>
      <w:r w:rsidR="00351C4D">
        <w:rPr>
          <w:bCs/>
        </w:rPr>
        <w:t>»</w:t>
      </w:r>
      <w:r w:rsidR="00B23D02">
        <w:rPr>
          <w:bCs/>
        </w:rPr>
        <w:t xml:space="preserve"> (далее – постановление, Программа) следующие</w:t>
      </w:r>
      <w:r w:rsidR="00B23D02" w:rsidRPr="00B23D02">
        <w:t xml:space="preserve"> </w:t>
      </w:r>
      <w:r w:rsidR="00B23D02">
        <w:t>изменения:</w:t>
      </w:r>
    </w:p>
    <w:p w:rsidR="006270D4" w:rsidRDefault="008D375F" w:rsidP="00FC0D09">
      <w:pPr>
        <w:tabs>
          <w:tab w:val="left" w:pos="993"/>
        </w:tabs>
        <w:ind w:firstLine="709"/>
        <w:jc w:val="both"/>
      </w:pPr>
      <w:r>
        <w:t>1.1.</w:t>
      </w:r>
      <w:r w:rsidR="00CF0310">
        <w:t xml:space="preserve"> С</w:t>
      </w:r>
      <w:r w:rsidR="00B23D02">
        <w:t>троку «Параметры финансового обеспечения муниципальной программы» паспорта</w:t>
      </w:r>
      <w:r w:rsidR="006270D4">
        <w:t xml:space="preserve"> Программы изложить в следующей редакции:</w:t>
      </w:r>
    </w:p>
    <w:p w:rsidR="008D375F" w:rsidRDefault="008D375F" w:rsidP="008D375F">
      <w:pPr>
        <w:pStyle w:val="ConsPlusNormal"/>
        <w:widowControl/>
        <w:tabs>
          <w:tab w:val="left" w:pos="1276"/>
        </w:tabs>
        <w:ind w:firstLine="0"/>
        <w:jc w:val="both"/>
        <w:rPr>
          <w:rFonts w:ascii="Times New Roman" w:hAnsi="Times New Roman" w:cs="Times New Roman"/>
          <w:sz w:val="24"/>
          <w:szCs w:val="24"/>
        </w:rPr>
      </w:pPr>
      <w:r>
        <w:rPr>
          <w:rFonts w:ascii="Times New Roman" w:hAnsi="Times New Roman" w:cs="Times New Roman"/>
          <w:sz w:val="24"/>
          <w:szCs w:val="24"/>
        </w:rPr>
        <w:t>«</w:t>
      </w:r>
    </w:p>
    <w:tbl>
      <w:tblPr>
        <w:tblStyle w:val="aa"/>
        <w:tblW w:w="0" w:type="auto"/>
        <w:tblLook w:val="04A0" w:firstRow="1" w:lastRow="0" w:firstColumn="1" w:lastColumn="0" w:noHBand="0" w:noVBand="1"/>
      </w:tblPr>
      <w:tblGrid>
        <w:gridCol w:w="3539"/>
        <w:gridCol w:w="6089"/>
      </w:tblGrid>
      <w:tr w:rsidR="008D09B9" w:rsidTr="008D09B9">
        <w:tc>
          <w:tcPr>
            <w:tcW w:w="3539" w:type="dxa"/>
          </w:tcPr>
          <w:p w:rsidR="008D09B9" w:rsidRPr="008D09B9" w:rsidRDefault="008D09B9" w:rsidP="008D375F">
            <w:pPr>
              <w:pStyle w:val="ConsPlusNormal"/>
              <w:widowControl/>
              <w:tabs>
                <w:tab w:val="left" w:pos="1276"/>
              </w:tabs>
              <w:ind w:firstLine="0"/>
              <w:jc w:val="both"/>
              <w:rPr>
                <w:rFonts w:ascii="Times New Roman" w:hAnsi="Times New Roman" w:cs="Times New Roman"/>
                <w:sz w:val="24"/>
                <w:szCs w:val="24"/>
              </w:rPr>
            </w:pPr>
            <w:r w:rsidRPr="008D09B9">
              <w:rPr>
                <w:rFonts w:ascii="Times New Roman" w:hAnsi="Times New Roman" w:cs="Times New Roman"/>
                <w:sz w:val="24"/>
                <w:szCs w:val="24"/>
              </w:rPr>
              <w:t>Параметры финансового обеспечения муниципальной программы</w:t>
            </w:r>
          </w:p>
        </w:tc>
        <w:tc>
          <w:tcPr>
            <w:tcW w:w="6089" w:type="dxa"/>
          </w:tcPr>
          <w:p w:rsidR="008D09B9" w:rsidRPr="008D09B9" w:rsidRDefault="008D09B9" w:rsidP="008D09B9">
            <w:pPr>
              <w:jc w:val="both"/>
            </w:pPr>
            <w:r w:rsidRPr="008D09B9">
              <w:t xml:space="preserve">Общий объем финансирования Программы составляет </w:t>
            </w:r>
            <w:r w:rsidR="009F6D28">
              <w:t>417253,9</w:t>
            </w:r>
            <w:r w:rsidRPr="008D09B9">
              <w:t xml:space="preserve"> тыс. руб., в том числе по годам:</w:t>
            </w:r>
          </w:p>
          <w:p w:rsidR="008D09B9" w:rsidRPr="008D09B9" w:rsidRDefault="008D09B9" w:rsidP="008D09B9">
            <w:r w:rsidRPr="008D09B9">
              <w:t xml:space="preserve">2019 год – </w:t>
            </w:r>
            <w:r w:rsidR="00801C85">
              <w:t>116471,7</w:t>
            </w:r>
            <w:r w:rsidRPr="008D09B9">
              <w:t xml:space="preserve"> тыс. руб.;</w:t>
            </w:r>
          </w:p>
          <w:p w:rsidR="008D09B9" w:rsidRPr="008D09B9" w:rsidRDefault="008D09B9" w:rsidP="008D09B9">
            <w:r w:rsidRPr="008D09B9">
              <w:t xml:space="preserve">2020 год – </w:t>
            </w:r>
            <w:r w:rsidR="005012C1">
              <w:t>136013,4</w:t>
            </w:r>
            <w:r w:rsidRPr="008D09B9">
              <w:t xml:space="preserve"> тыс. руб.;</w:t>
            </w:r>
          </w:p>
          <w:p w:rsidR="008D09B9" w:rsidRPr="008D09B9" w:rsidRDefault="008D09B9" w:rsidP="008D09B9">
            <w:r w:rsidRPr="008D09B9">
              <w:t xml:space="preserve">2021 год – </w:t>
            </w:r>
            <w:r w:rsidR="005012C1">
              <w:t>123331,9</w:t>
            </w:r>
            <w:r w:rsidRPr="008D09B9">
              <w:t xml:space="preserve"> тыс. руб.;</w:t>
            </w:r>
          </w:p>
          <w:p w:rsidR="008D09B9" w:rsidRPr="008D09B9" w:rsidRDefault="008D09B9" w:rsidP="008D09B9">
            <w:r w:rsidRPr="008D09B9">
              <w:t xml:space="preserve">2022 год – </w:t>
            </w:r>
            <w:r w:rsidR="002120F7">
              <w:t>4604</w:t>
            </w:r>
            <w:r w:rsidR="005012C1">
              <w:t>,</w:t>
            </w:r>
            <w:r w:rsidR="002120F7">
              <w:t>1</w:t>
            </w:r>
            <w:r w:rsidRPr="008D09B9">
              <w:t xml:space="preserve"> тыс. руб.    </w:t>
            </w:r>
          </w:p>
          <w:p w:rsidR="008D09B9" w:rsidRPr="008D09B9" w:rsidRDefault="008D09B9" w:rsidP="008D09B9">
            <w:r w:rsidRPr="008D09B9">
              <w:t xml:space="preserve">2023 год – </w:t>
            </w:r>
            <w:r w:rsidR="002120F7">
              <w:t>4604</w:t>
            </w:r>
            <w:r w:rsidR="005012C1">
              <w:t>,</w:t>
            </w:r>
            <w:r w:rsidR="002120F7">
              <w:t>1</w:t>
            </w:r>
            <w:r w:rsidRPr="008D09B9">
              <w:t xml:space="preserve"> тыс. руб.;</w:t>
            </w:r>
          </w:p>
          <w:p w:rsidR="008D09B9" w:rsidRPr="008D09B9" w:rsidRDefault="008D09B9" w:rsidP="008D09B9">
            <w:r w:rsidRPr="008D09B9">
              <w:t xml:space="preserve">2024 год – </w:t>
            </w:r>
            <w:r w:rsidR="002120F7">
              <w:t>4604</w:t>
            </w:r>
            <w:r w:rsidR="005012C1">
              <w:t>,</w:t>
            </w:r>
            <w:r w:rsidR="002120F7">
              <w:t>1</w:t>
            </w:r>
            <w:r w:rsidRPr="008D09B9">
              <w:t xml:space="preserve"> тыс. руб.;</w:t>
            </w:r>
          </w:p>
          <w:p w:rsidR="008D09B9" w:rsidRPr="008D09B9" w:rsidRDefault="008D09B9" w:rsidP="008D09B9">
            <w:r w:rsidRPr="008D09B9">
              <w:t xml:space="preserve">2025 год – </w:t>
            </w:r>
            <w:r w:rsidR="002120F7">
              <w:t>4604,1</w:t>
            </w:r>
            <w:r w:rsidRPr="008D09B9">
              <w:t xml:space="preserve"> тыс. руб.;</w:t>
            </w:r>
          </w:p>
          <w:p w:rsidR="008D09B9" w:rsidRPr="008D09B9" w:rsidRDefault="008D09B9" w:rsidP="005012C1">
            <w:pPr>
              <w:pStyle w:val="ConsPlusNormal"/>
              <w:widowControl/>
              <w:tabs>
                <w:tab w:val="left" w:pos="1276"/>
              </w:tabs>
              <w:ind w:firstLine="0"/>
              <w:jc w:val="both"/>
              <w:rPr>
                <w:rFonts w:ascii="Times New Roman" w:hAnsi="Times New Roman" w:cs="Times New Roman"/>
                <w:sz w:val="24"/>
                <w:szCs w:val="24"/>
              </w:rPr>
            </w:pPr>
            <w:r w:rsidRPr="008D09B9">
              <w:rPr>
                <w:rFonts w:ascii="Times New Roman" w:hAnsi="Times New Roman" w:cs="Times New Roman"/>
                <w:sz w:val="24"/>
                <w:szCs w:val="24"/>
              </w:rPr>
              <w:t xml:space="preserve">2026-2030 год – </w:t>
            </w:r>
            <w:r w:rsidR="005012C1">
              <w:rPr>
                <w:rFonts w:ascii="Times New Roman" w:hAnsi="Times New Roman" w:cs="Times New Roman"/>
                <w:sz w:val="24"/>
                <w:szCs w:val="24"/>
              </w:rPr>
              <w:t>23020,5</w:t>
            </w:r>
            <w:r w:rsidRPr="008D09B9">
              <w:rPr>
                <w:rFonts w:ascii="Times New Roman" w:hAnsi="Times New Roman" w:cs="Times New Roman"/>
                <w:sz w:val="24"/>
                <w:szCs w:val="24"/>
              </w:rPr>
              <w:t xml:space="preserve"> тыс.руб.</w:t>
            </w:r>
          </w:p>
        </w:tc>
      </w:tr>
    </w:tbl>
    <w:p w:rsidR="008D375F" w:rsidRDefault="008D375F" w:rsidP="008D09B9">
      <w:pPr>
        <w:pStyle w:val="ConsPlusNormal"/>
        <w:widowControl/>
        <w:tabs>
          <w:tab w:val="left" w:pos="1276"/>
        </w:tabs>
        <w:ind w:firstLine="0"/>
        <w:jc w:val="right"/>
        <w:rPr>
          <w:rFonts w:ascii="Times New Roman" w:hAnsi="Times New Roman" w:cs="Times New Roman"/>
          <w:sz w:val="24"/>
          <w:szCs w:val="24"/>
        </w:rPr>
      </w:pPr>
      <w:r>
        <w:rPr>
          <w:rFonts w:ascii="Times New Roman" w:hAnsi="Times New Roman" w:cs="Times New Roman"/>
          <w:sz w:val="24"/>
          <w:szCs w:val="24"/>
        </w:rPr>
        <w:t>».</w:t>
      </w:r>
    </w:p>
    <w:p w:rsidR="00CE0FBC" w:rsidRPr="00CE0FBC" w:rsidRDefault="006270D4" w:rsidP="00CE0FBC">
      <w:pPr>
        <w:pStyle w:val="ConsPlu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sidR="006D23E7">
        <w:rPr>
          <w:rFonts w:ascii="Times New Roman" w:hAnsi="Times New Roman" w:cs="Times New Roman"/>
          <w:sz w:val="24"/>
          <w:szCs w:val="24"/>
        </w:rPr>
        <w:t>2</w:t>
      </w:r>
      <w:r>
        <w:rPr>
          <w:rFonts w:ascii="Times New Roman" w:hAnsi="Times New Roman" w:cs="Times New Roman"/>
          <w:sz w:val="24"/>
          <w:szCs w:val="24"/>
        </w:rPr>
        <w:t>. Таблицу 2 «</w:t>
      </w:r>
      <w:r w:rsidR="00E54669">
        <w:rPr>
          <w:rFonts w:ascii="Times New Roman" w:hAnsi="Times New Roman" w:cs="Times New Roman"/>
          <w:sz w:val="24"/>
          <w:szCs w:val="24"/>
        </w:rPr>
        <w:t>Распределение финансовых ресурсов муниципальной программы</w:t>
      </w:r>
      <w:r>
        <w:rPr>
          <w:rFonts w:ascii="Times New Roman" w:hAnsi="Times New Roman" w:cs="Times New Roman"/>
          <w:sz w:val="24"/>
          <w:szCs w:val="24"/>
        </w:rPr>
        <w:t xml:space="preserve">» изложить в </w:t>
      </w:r>
      <w:r w:rsidRPr="00CE0FBC">
        <w:rPr>
          <w:rFonts w:ascii="Times New Roman" w:hAnsi="Times New Roman" w:cs="Times New Roman"/>
          <w:sz w:val="24"/>
          <w:szCs w:val="24"/>
        </w:rPr>
        <w:t>новой редакции согласно приложению.</w:t>
      </w:r>
    </w:p>
    <w:p w:rsidR="00D27DA7" w:rsidRPr="00CE0FBC" w:rsidRDefault="00351C4D" w:rsidP="00CE0FBC">
      <w:pPr>
        <w:pStyle w:val="ConsPlusNormal"/>
        <w:widowControl/>
        <w:tabs>
          <w:tab w:val="left" w:pos="1276"/>
        </w:tabs>
        <w:ind w:firstLine="709"/>
        <w:jc w:val="both"/>
        <w:rPr>
          <w:rFonts w:ascii="Times New Roman" w:hAnsi="Times New Roman" w:cs="Times New Roman"/>
          <w:sz w:val="24"/>
          <w:szCs w:val="24"/>
        </w:rPr>
      </w:pPr>
      <w:r w:rsidRPr="00CE0FBC">
        <w:rPr>
          <w:rFonts w:ascii="Times New Roman" w:hAnsi="Times New Roman" w:cs="Times New Roman"/>
          <w:sz w:val="24"/>
          <w:szCs w:val="24"/>
        </w:rPr>
        <w:t xml:space="preserve">2. </w:t>
      </w:r>
      <w:r w:rsidR="00D27DA7" w:rsidRPr="00CE0FBC">
        <w:rPr>
          <w:rFonts w:ascii="Times New Roman" w:hAnsi="Times New Roman" w:cs="Times New Roman"/>
          <w:sz w:val="24"/>
          <w:szCs w:val="24"/>
        </w:rPr>
        <w:t xml:space="preserve">Опубликовать постановление в официальном </w:t>
      </w:r>
      <w:r w:rsidR="001778B7" w:rsidRPr="00CE0FBC">
        <w:rPr>
          <w:rFonts w:ascii="Times New Roman" w:hAnsi="Times New Roman" w:cs="Times New Roman"/>
          <w:sz w:val="24"/>
          <w:szCs w:val="24"/>
        </w:rPr>
        <w:t>сетевом издании «октвести.ру» и </w:t>
      </w:r>
      <w:r w:rsidR="00D27DA7" w:rsidRPr="00CE0FBC">
        <w:rPr>
          <w:rFonts w:ascii="Times New Roman" w:hAnsi="Times New Roman" w:cs="Times New Roman"/>
          <w:sz w:val="24"/>
          <w:szCs w:val="24"/>
        </w:rPr>
        <w:t xml:space="preserve">разместить на официальном веб-сайте Октябрьского района. </w:t>
      </w:r>
    </w:p>
    <w:p w:rsidR="002F0B54" w:rsidRPr="00CE0FBC" w:rsidRDefault="006D23E7" w:rsidP="008D09B9">
      <w:pPr>
        <w:pStyle w:val="ConsPlusNormal"/>
        <w:widowControl/>
        <w:tabs>
          <w:tab w:val="left" w:pos="709"/>
          <w:tab w:val="left" w:pos="993"/>
        </w:tabs>
        <w:ind w:firstLine="709"/>
        <w:jc w:val="both"/>
        <w:rPr>
          <w:rFonts w:ascii="Times New Roman" w:hAnsi="Times New Roman" w:cs="Times New Roman"/>
          <w:sz w:val="24"/>
          <w:szCs w:val="24"/>
        </w:rPr>
      </w:pPr>
      <w:r w:rsidRPr="00CE0FBC">
        <w:rPr>
          <w:rFonts w:ascii="Times New Roman" w:hAnsi="Times New Roman" w:cs="Times New Roman"/>
          <w:sz w:val="24"/>
          <w:szCs w:val="24"/>
        </w:rPr>
        <w:t>3</w:t>
      </w:r>
      <w:r w:rsidR="002F0B54" w:rsidRPr="00CE0FBC">
        <w:rPr>
          <w:rFonts w:ascii="Times New Roman" w:hAnsi="Times New Roman" w:cs="Times New Roman"/>
          <w:sz w:val="24"/>
          <w:szCs w:val="24"/>
        </w:rPr>
        <w:t>.</w:t>
      </w:r>
      <w:r w:rsidR="002F0B54" w:rsidRPr="00CE0FBC">
        <w:rPr>
          <w:rFonts w:ascii="Times New Roman" w:hAnsi="Times New Roman" w:cs="Times New Roman"/>
          <w:sz w:val="24"/>
          <w:szCs w:val="24"/>
        </w:rPr>
        <w:tab/>
        <w:t>Контроль за выполнением постановления возложить на заместителя главы Октябрьского района по социальным вопросам, нача</w:t>
      </w:r>
      <w:r w:rsidR="001778B7" w:rsidRPr="00CE0FBC">
        <w:rPr>
          <w:rFonts w:ascii="Times New Roman" w:hAnsi="Times New Roman" w:cs="Times New Roman"/>
          <w:sz w:val="24"/>
          <w:szCs w:val="24"/>
        </w:rPr>
        <w:t>льника Управления образования и </w:t>
      </w:r>
      <w:r w:rsidR="002F0B54" w:rsidRPr="00CE0FBC">
        <w:rPr>
          <w:rFonts w:ascii="Times New Roman" w:hAnsi="Times New Roman" w:cs="Times New Roman"/>
          <w:sz w:val="24"/>
          <w:szCs w:val="24"/>
        </w:rPr>
        <w:t>молодежной политики администрации Октябрьского района Киселеву Т.Б.</w:t>
      </w:r>
    </w:p>
    <w:p w:rsidR="00CE0FBC" w:rsidRDefault="00CE0FBC" w:rsidP="00985AEF">
      <w:pPr>
        <w:tabs>
          <w:tab w:val="num" w:pos="1260"/>
          <w:tab w:val="right" w:pos="9498"/>
        </w:tabs>
        <w:jc w:val="both"/>
      </w:pPr>
    </w:p>
    <w:p w:rsidR="00CE0FBC" w:rsidRDefault="00CE0FBC" w:rsidP="00985AEF">
      <w:pPr>
        <w:tabs>
          <w:tab w:val="num" w:pos="1260"/>
          <w:tab w:val="right" w:pos="9498"/>
        </w:tabs>
        <w:jc w:val="both"/>
      </w:pPr>
    </w:p>
    <w:p w:rsidR="008D09B9" w:rsidRDefault="00801C85" w:rsidP="00CE0FBC">
      <w:pPr>
        <w:tabs>
          <w:tab w:val="num" w:pos="1260"/>
          <w:tab w:val="right" w:pos="9498"/>
        </w:tabs>
        <w:jc w:val="both"/>
      </w:pPr>
      <w:r>
        <w:t>Г</w:t>
      </w:r>
      <w:r w:rsidR="002F0B54">
        <w:t>лав</w:t>
      </w:r>
      <w:r>
        <w:t>а</w:t>
      </w:r>
      <w:r w:rsidR="002F0B54">
        <w:t xml:space="preserve"> Октябрьского района                                                                                  </w:t>
      </w:r>
      <w:r w:rsidR="0006355B">
        <w:t xml:space="preserve"> </w:t>
      </w:r>
      <w:r w:rsidR="00CE0FBC">
        <w:t xml:space="preserve">    </w:t>
      </w:r>
      <w:r>
        <w:t>А.П. Куташова</w:t>
      </w:r>
    </w:p>
    <w:p w:rsidR="00CE0FBC" w:rsidRDefault="00CE0FBC" w:rsidP="00CE0FBC">
      <w:pPr>
        <w:tabs>
          <w:tab w:val="num" w:pos="1260"/>
          <w:tab w:val="right" w:pos="9498"/>
        </w:tabs>
        <w:jc w:val="both"/>
      </w:pPr>
    </w:p>
    <w:p w:rsidR="00630A52" w:rsidRDefault="00630A52" w:rsidP="00B042CF">
      <w:pPr>
        <w:tabs>
          <w:tab w:val="left" w:pos="142"/>
        </w:tabs>
        <w:spacing w:line="216" w:lineRule="auto"/>
        <w:jc w:val="both"/>
        <w:outlineLvl w:val="0"/>
      </w:pPr>
    </w:p>
    <w:p w:rsidR="00630A52" w:rsidRDefault="00630A52" w:rsidP="00B042CF">
      <w:pPr>
        <w:tabs>
          <w:tab w:val="left" w:pos="142"/>
        </w:tabs>
        <w:spacing w:line="216" w:lineRule="auto"/>
        <w:jc w:val="both"/>
        <w:outlineLvl w:val="0"/>
      </w:pPr>
    </w:p>
    <w:p w:rsidR="00630A52" w:rsidRDefault="00630A52" w:rsidP="00B042CF">
      <w:pPr>
        <w:tabs>
          <w:tab w:val="left" w:pos="142"/>
        </w:tabs>
        <w:spacing w:line="216" w:lineRule="auto"/>
        <w:jc w:val="both"/>
        <w:outlineLvl w:val="0"/>
      </w:pPr>
    </w:p>
    <w:p w:rsidR="00630A52" w:rsidRDefault="00630A52" w:rsidP="00B042CF">
      <w:pPr>
        <w:tabs>
          <w:tab w:val="left" w:pos="142"/>
        </w:tabs>
        <w:spacing w:line="216" w:lineRule="auto"/>
        <w:jc w:val="both"/>
        <w:outlineLvl w:val="0"/>
      </w:pPr>
    </w:p>
    <w:p w:rsidR="00630A52" w:rsidRDefault="00630A52" w:rsidP="00B042CF">
      <w:pPr>
        <w:tabs>
          <w:tab w:val="left" w:pos="142"/>
        </w:tabs>
        <w:spacing w:line="216" w:lineRule="auto"/>
        <w:jc w:val="both"/>
        <w:outlineLvl w:val="0"/>
      </w:pPr>
    </w:p>
    <w:p w:rsidR="00630A52" w:rsidRDefault="00B042CF" w:rsidP="00630A52">
      <w:pPr>
        <w:tabs>
          <w:tab w:val="left" w:pos="142"/>
        </w:tabs>
        <w:spacing w:line="216" w:lineRule="auto"/>
        <w:jc w:val="both"/>
        <w:outlineLvl w:val="0"/>
      </w:pPr>
      <w:r>
        <w:lastRenderedPageBreak/>
        <w:t>Исполнитель:</w:t>
      </w:r>
    </w:p>
    <w:p w:rsidR="00B042CF" w:rsidRDefault="00630A52" w:rsidP="00630A52">
      <w:pPr>
        <w:tabs>
          <w:tab w:val="left" w:pos="142"/>
        </w:tabs>
        <w:spacing w:line="216" w:lineRule="auto"/>
        <w:jc w:val="both"/>
        <w:outlineLvl w:val="0"/>
      </w:pPr>
      <w:r>
        <w:t>в</w:t>
      </w:r>
      <w:r w:rsidR="00B042CF">
        <w:t xml:space="preserve">едущий специалист отдела по защите прав детей </w:t>
      </w:r>
    </w:p>
    <w:p w:rsidR="00B042CF" w:rsidRDefault="00B042CF" w:rsidP="00B042CF">
      <w:pPr>
        <w:widowControl w:val="0"/>
        <w:jc w:val="both"/>
      </w:pPr>
      <w:r>
        <w:t>и недееспособных граждан Управления опеки и попечительства</w:t>
      </w:r>
    </w:p>
    <w:p w:rsidR="00B042CF" w:rsidRDefault="00B042CF" w:rsidP="00B042CF">
      <w:pPr>
        <w:widowControl w:val="0"/>
        <w:jc w:val="both"/>
      </w:pPr>
      <w:r>
        <w:t>администрации Октябрьского района</w:t>
      </w:r>
    </w:p>
    <w:p w:rsidR="00B042CF" w:rsidRDefault="00433F72" w:rsidP="00B042CF">
      <w:pPr>
        <w:widowControl w:val="0"/>
      </w:pPr>
      <w:r>
        <w:t>А.А. Ефимова</w:t>
      </w:r>
      <w:r w:rsidR="00B042CF">
        <w:t>, тел. 2-02-46</w:t>
      </w:r>
    </w:p>
    <w:p w:rsidR="00B042CF" w:rsidRDefault="00B042CF" w:rsidP="00B042CF">
      <w:pPr>
        <w:tabs>
          <w:tab w:val="left" w:pos="142"/>
        </w:tabs>
        <w:spacing w:line="216" w:lineRule="auto"/>
        <w:jc w:val="both"/>
        <w:outlineLvl w:val="0"/>
        <w:rPr>
          <w:b/>
          <w:u w:val="single"/>
        </w:rPr>
      </w:pPr>
    </w:p>
    <w:p w:rsidR="001E70DC" w:rsidRDefault="001E70DC" w:rsidP="00B042CF">
      <w:pPr>
        <w:tabs>
          <w:tab w:val="left" w:pos="142"/>
        </w:tabs>
        <w:spacing w:line="216" w:lineRule="auto"/>
        <w:jc w:val="both"/>
        <w:outlineLvl w:val="0"/>
        <w:rPr>
          <w:b/>
          <w:u w:val="single"/>
        </w:rPr>
      </w:pPr>
    </w:p>
    <w:p w:rsidR="00801C85" w:rsidRDefault="00801C85" w:rsidP="00B042CF">
      <w:pPr>
        <w:tabs>
          <w:tab w:val="left" w:pos="142"/>
        </w:tabs>
        <w:spacing w:line="216" w:lineRule="auto"/>
        <w:jc w:val="both"/>
        <w:outlineLvl w:val="0"/>
        <w:rPr>
          <w:b/>
          <w:u w:val="single"/>
        </w:rPr>
      </w:pPr>
    </w:p>
    <w:p w:rsidR="00801C85" w:rsidRDefault="00801C85" w:rsidP="00B042CF">
      <w:pPr>
        <w:tabs>
          <w:tab w:val="left" w:pos="142"/>
        </w:tabs>
        <w:spacing w:line="216" w:lineRule="auto"/>
        <w:jc w:val="both"/>
        <w:outlineLvl w:val="0"/>
        <w:rPr>
          <w:b/>
          <w:u w:val="single"/>
        </w:rPr>
      </w:pPr>
    </w:p>
    <w:p w:rsidR="00801C85" w:rsidRDefault="00801C85" w:rsidP="00B042CF">
      <w:pPr>
        <w:tabs>
          <w:tab w:val="left" w:pos="142"/>
        </w:tabs>
        <w:spacing w:line="216" w:lineRule="auto"/>
        <w:jc w:val="both"/>
        <w:outlineLvl w:val="0"/>
        <w:rPr>
          <w:b/>
          <w:u w:val="single"/>
        </w:rPr>
      </w:pPr>
    </w:p>
    <w:p w:rsidR="00801C85" w:rsidRDefault="00801C85" w:rsidP="00B042CF">
      <w:pPr>
        <w:tabs>
          <w:tab w:val="left" w:pos="142"/>
        </w:tabs>
        <w:spacing w:line="216" w:lineRule="auto"/>
        <w:jc w:val="both"/>
        <w:outlineLvl w:val="0"/>
        <w:rPr>
          <w:b/>
          <w:u w:val="single"/>
        </w:rPr>
      </w:pPr>
    </w:p>
    <w:p w:rsidR="001E70DC" w:rsidRDefault="001E70DC" w:rsidP="00B042CF">
      <w:pPr>
        <w:tabs>
          <w:tab w:val="left" w:pos="142"/>
        </w:tabs>
        <w:spacing w:line="216" w:lineRule="auto"/>
        <w:jc w:val="both"/>
        <w:outlineLvl w:val="0"/>
        <w:rPr>
          <w:b/>
          <w:u w:val="single"/>
        </w:rPr>
      </w:pPr>
    </w:p>
    <w:p w:rsidR="00B042CF" w:rsidRPr="00C9180B" w:rsidRDefault="00B042CF" w:rsidP="00B042CF">
      <w:pPr>
        <w:tabs>
          <w:tab w:val="left" w:pos="142"/>
        </w:tabs>
        <w:spacing w:line="216" w:lineRule="auto"/>
        <w:jc w:val="both"/>
        <w:outlineLvl w:val="0"/>
        <w:rPr>
          <w:u w:val="single"/>
        </w:rPr>
      </w:pPr>
      <w:r w:rsidRPr="00C9180B">
        <w:rPr>
          <w:u w:val="single"/>
        </w:rPr>
        <w:t>Согласовано:</w:t>
      </w:r>
    </w:p>
    <w:p w:rsidR="00B042CF" w:rsidRPr="00032316" w:rsidRDefault="00B042CF" w:rsidP="00B042CF">
      <w:pPr>
        <w:tabs>
          <w:tab w:val="left" w:pos="142"/>
        </w:tabs>
        <w:spacing w:line="216" w:lineRule="auto"/>
        <w:jc w:val="both"/>
        <w:outlineLvl w:val="0"/>
      </w:pPr>
    </w:p>
    <w:p w:rsidR="004B0E01" w:rsidRDefault="004B0E01" w:rsidP="004B0E01">
      <w:r>
        <w:t>З</w:t>
      </w:r>
      <w:r w:rsidRPr="009B6832">
        <w:t xml:space="preserve">аместитель главы </w:t>
      </w:r>
      <w:r>
        <w:t xml:space="preserve">Октябрьского района </w:t>
      </w:r>
    </w:p>
    <w:p w:rsidR="004B0E01" w:rsidRDefault="004B0E01" w:rsidP="004B0E01">
      <w:r w:rsidRPr="009B6832">
        <w:t xml:space="preserve">по </w:t>
      </w:r>
      <w:r>
        <w:t>правовому обеспечению</w:t>
      </w:r>
      <w:r w:rsidRPr="009B6832">
        <w:t>,</w:t>
      </w:r>
      <w:r>
        <w:t xml:space="preserve"> управляющий делами </w:t>
      </w:r>
    </w:p>
    <w:p w:rsidR="004B0E01" w:rsidRDefault="004B0E01" w:rsidP="00FF187B">
      <w:pPr>
        <w:jc w:val="both"/>
      </w:pPr>
      <w:r>
        <w:t xml:space="preserve">администрации Октябрьского района                                                                     </w:t>
      </w:r>
      <w:r w:rsidR="00CE0FBC">
        <w:t xml:space="preserve">     </w:t>
      </w:r>
      <w:r>
        <w:t>Н.В. Хромов</w:t>
      </w:r>
    </w:p>
    <w:p w:rsidR="004B0E01" w:rsidRDefault="004B0E01" w:rsidP="004B0E01"/>
    <w:p w:rsidR="00E87552" w:rsidRDefault="00746B52" w:rsidP="00746B52">
      <w:pPr>
        <w:tabs>
          <w:tab w:val="left" w:pos="142"/>
          <w:tab w:val="left" w:pos="7513"/>
        </w:tabs>
        <w:spacing w:line="216" w:lineRule="auto"/>
        <w:jc w:val="both"/>
        <w:outlineLvl w:val="0"/>
      </w:pPr>
      <w:r>
        <w:t>Заместитель</w:t>
      </w:r>
      <w:r w:rsidR="00BC133E">
        <w:t xml:space="preserve"> главы </w:t>
      </w:r>
      <w:r>
        <w:t>Октябрьского района</w:t>
      </w:r>
    </w:p>
    <w:p w:rsidR="00746B52" w:rsidRDefault="00BC133E" w:rsidP="00C54AF9">
      <w:pPr>
        <w:tabs>
          <w:tab w:val="left" w:pos="142"/>
          <w:tab w:val="left" w:pos="7513"/>
        </w:tabs>
        <w:spacing w:line="216" w:lineRule="auto"/>
        <w:jc w:val="both"/>
        <w:outlineLvl w:val="0"/>
      </w:pPr>
      <w:r>
        <w:t>по социальным вопросам</w:t>
      </w:r>
      <w:r w:rsidR="00746B52">
        <w:t>, начальник Управления образования</w:t>
      </w:r>
    </w:p>
    <w:p w:rsidR="00746B52" w:rsidRDefault="00746B52" w:rsidP="00C54AF9">
      <w:pPr>
        <w:tabs>
          <w:tab w:val="left" w:pos="142"/>
          <w:tab w:val="left" w:pos="7513"/>
        </w:tabs>
        <w:spacing w:line="216" w:lineRule="auto"/>
        <w:jc w:val="both"/>
        <w:outlineLvl w:val="0"/>
      </w:pPr>
      <w:r>
        <w:t>и молодежной политики администрации</w:t>
      </w:r>
    </w:p>
    <w:p w:rsidR="00B042CF" w:rsidRDefault="00746B52" w:rsidP="00C54AF9">
      <w:pPr>
        <w:tabs>
          <w:tab w:val="left" w:pos="142"/>
          <w:tab w:val="left" w:pos="7513"/>
        </w:tabs>
        <w:spacing w:line="216" w:lineRule="auto"/>
        <w:jc w:val="both"/>
        <w:outlineLvl w:val="0"/>
      </w:pPr>
      <w:r>
        <w:t>Октябрьского района</w:t>
      </w:r>
      <w:r w:rsidR="00BC133E">
        <w:tab/>
      </w:r>
      <w:r w:rsidR="00E87552">
        <w:t xml:space="preserve">     </w:t>
      </w:r>
      <w:r w:rsidR="00801C85">
        <w:t xml:space="preserve"> </w:t>
      </w:r>
      <w:r w:rsidR="00E87552">
        <w:t xml:space="preserve"> </w:t>
      </w:r>
      <w:r w:rsidR="00CE0FBC">
        <w:t xml:space="preserve">    </w:t>
      </w:r>
      <w:r w:rsidR="00E87552">
        <w:t>Т.Б. Киселева</w:t>
      </w:r>
    </w:p>
    <w:p w:rsidR="00B042CF" w:rsidRDefault="00B042CF" w:rsidP="00C54AF9">
      <w:pPr>
        <w:tabs>
          <w:tab w:val="left" w:pos="142"/>
          <w:tab w:val="left" w:pos="7513"/>
        </w:tabs>
        <w:spacing w:line="216" w:lineRule="auto"/>
        <w:jc w:val="both"/>
        <w:outlineLvl w:val="0"/>
      </w:pPr>
    </w:p>
    <w:p w:rsidR="0084045D" w:rsidRDefault="00801C85" w:rsidP="00C54AF9">
      <w:pPr>
        <w:tabs>
          <w:tab w:val="left" w:pos="142"/>
          <w:tab w:val="left" w:pos="7513"/>
        </w:tabs>
        <w:spacing w:line="216" w:lineRule="auto"/>
        <w:jc w:val="both"/>
        <w:outlineLvl w:val="0"/>
      </w:pPr>
      <w:r>
        <w:t>З</w:t>
      </w:r>
      <w:r w:rsidR="00737F2C">
        <w:t>аместител</w:t>
      </w:r>
      <w:r>
        <w:t>ь</w:t>
      </w:r>
      <w:r w:rsidR="00737F2C">
        <w:t xml:space="preserve"> главы Октябрьского района</w:t>
      </w:r>
    </w:p>
    <w:p w:rsidR="00737F2C" w:rsidRDefault="00737F2C" w:rsidP="00C54AF9">
      <w:pPr>
        <w:tabs>
          <w:tab w:val="left" w:pos="142"/>
          <w:tab w:val="left" w:pos="7513"/>
        </w:tabs>
        <w:spacing w:line="216" w:lineRule="auto"/>
        <w:jc w:val="both"/>
        <w:outlineLvl w:val="0"/>
      </w:pPr>
      <w:r>
        <w:t>по экономике, финансам, председатель</w:t>
      </w:r>
    </w:p>
    <w:p w:rsidR="00737F2C" w:rsidRDefault="00737F2C" w:rsidP="00C54AF9">
      <w:pPr>
        <w:tabs>
          <w:tab w:val="left" w:pos="142"/>
          <w:tab w:val="left" w:pos="7513"/>
        </w:tabs>
        <w:spacing w:line="216" w:lineRule="auto"/>
        <w:jc w:val="both"/>
        <w:outlineLvl w:val="0"/>
      </w:pPr>
      <w:r>
        <w:t>Комитета по управлению муниципальными финансами</w:t>
      </w:r>
    </w:p>
    <w:p w:rsidR="00737F2C" w:rsidRDefault="00737F2C" w:rsidP="00C54AF9">
      <w:pPr>
        <w:tabs>
          <w:tab w:val="left" w:pos="142"/>
          <w:tab w:val="left" w:pos="7513"/>
        </w:tabs>
        <w:spacing w:line="216" w:lineRule="auto"/>
        <w:jc w:val="both"/>
        <w:outlineLvl w:val="0"/>
      </w:pPr>
      <w:r>
        <w:t>адм</w:t>
      </w:r>
      <w:r w:rsidR="002C2718">
        <w:t>инистрации Октябрьского района</w:t>
      </w:r>
      <w:r w:rsidR="002C2718">
        <w:tab/>
      </w:r>
      <w:r w:rsidR="00801C85">
        <w:t xml:space="preserve">       </w:t>
      </w:r>
      <w:r w:rsidR="00CE0FBC">
        <w:t xml:space="preserve">     </w:t>
      </w:r>
      <w:r w:rsidR="00801C85">
        <w:t>Н.Г. Куклина</w:t>
      </w:r>
    </w:p>
    <w:p w:rsidR="00774490" w:rsidRDefault="00774490" w:rsidP="00C54AF9">
      <w:pPr>
        <w:tabs>
          <w:tab w:val="left" w:pos="142"/>
          <w:tab w:val="left" w:pos="7513"/>
        </w:tabs>
        <w:spacing w:line="216" w:lineRule="auto"/>
        <w:jc w:val="both"/>
        <w:outlineLvl w:val="0"/>
      </w:pPr>
    </w:p>
    <w:p w:rsidR="00774490" w:rsidRDefault="00774490" w:rsidP="00774490">
      <w:pPr>
        <w:tabs>
          <w:tab w:val="left" w:pos="142"/>
          <w:tab w:val="left" w:pos="7513"/>
        </w:tabs>
        <w:spacing w:line="216" w:lineRule="auto"/>
        <w:jc w:val="both"/>
        <w:outlineLvl w:val="0"/>
      </w:pPr>
      <w:r>
        <w:t>Начальник Управления экономического развития</w:t>
      </w:r>
    </w:p>
    <w:p w:rsidR="00774490" w:rsidRDefault="00774490" w:rsidP="00C54AF9">
      <w:pPr>
        <w:tabs>
          <w:tab w:val="left" w:pos="142"/>
          <w:tab w:val="left" w:pos="7513"/>
        </w:tabs>
        <w:spacing w:line="216" w:lineRule="auto"/>
        <w:jc w:val="both"/>
        <w:outlineLvl w:val="0"/>
      </w:pPr>
      <w:r>
        <w:t>администрации Октябрьского района                                                                Е.Н. Стародубцева</w:t>
      </w:r>
    </w:p>
    <w:p w:rsidR="00737F2C" w:rsidRDefault="00737F2C" w:rsidP="00C54AF9">
      <w:pPr>
        <w:tabs>
          <w:tab w:val="left" w:pos="142"/>
          <w:tab w:val="left" w:pos="7513"/>
        </w:tabs>
        <w:spacing w:line="216" w:lineRule="auto"/>
        <w:jc w:val="both"/>
        <w:outlineLvl w:val="0"/>
      </w:pPr>
    </w:p>
    <w:p w:rsidR="00FF187B" w:rsidRDefault="00746B52" w:rsidP="00746B52">
      <w:pPr>
        <w:tabs>
          <w:tab w:val="left" w:pos="142"/>
          <w:tab w:val="left" w:pos="7513"/>
        </w:tabs>
        <w:spacing w:line="216" w:lineRule="auto"/>
        <w:jc w:val="both"/>
        <w:outlineLvl w:val="0"/>
      </w:pPr>
      <w:r>
        <w:t>Н</w:t>
      </w:r>
      <w:r w:rsidR="00BC133E">
        <w:t xml:space="preserve">ачальник Управления опеки </w:t>
      </w:r>
      <w:r>
        <w:t>и попечительства</w:t>
      </w:r>
    </w:p>
    <w:p w:rsidR="00BC133E" w:rsidRDefault="00BC133E" w:rsidP="00C54AF9">
      <w:pPr>
        <w:tabs>
          <w:tab w:val="left" w:pos="142"/>
          <w:tab w:val="left" w:pos="7513"/>
        </w:tabs>
        <w:spacing w:line="216" w:lineRule="auto"/>
        <w:jc w:val="both"/>
        <w:outlineLvl w:val="0"/>
      </w:pPr>
      <w:r>
        <w:t>администрации Октябрьского района</w:t>
      </w:r>
      <w:r>
        <w:tab/>
      </w:r>
      <w:r w:rsidR="00164E48">
        <w:t xml:space="preserve">    </w:t>
      </w:r>
      <w:r w:rsidR="00FF187B">
        <w:t xml:space="preserve"> </w:t>
      </w:r>
      <w:r w:rsidR="00CE0FBC">
        <w:t xml:space="preserve">   </w:t>
      </w:r>
      <w:r w:rsidR="00746B52">
        <w:t>Ж.М. Новикова</w:t>
      </w:r>
    </w:p>
    <w:p w:rsidR="00CE0FBC" w:rsidRDefault="00CE0FBC" w:rsidP="00CE0FBC">
      <w:pPr>
        <w:tabs>
          <w:tab w:val="left" w:pos="4275"/>
          <w:tab w:val="left" w:pos="7513"/>
        </w:tabs>
        <w:spacing w:line="216" w:lineRule="auto"/>
        <w:jc w:val="both"/>
        <w:outlineLvl w:val="0"/>
      </w:pPr>
    </w:p>
    <w:p w:rsidR="00B042CF" w:rsidRPr="006F3713" w:rsidRDefault="00CE0FBC" w:rsidP="00CE0FBC">
      <w:pPr>
        <w:tabs>
          <w:tab w:val="left" w:pos="4275"/>
          <w:tab w:val="left" w:pos="7513"/>
        </w:tabs>
        <w:spacing w:line="216" w:lineRule="auto"/>
        <w:jc w:val="both"/>
        <w:outlineLvl w:val="0"/>
      </w:pPr>
      <w:r>
        <w:t xml:space="preserve">Контрольно-счетная палата </w:t>
      </w:r>
      <w:r w:rsidR="00B042CF">
        <w:t>Октябрьского района</w:t>
      </w:r>
      <w:r>
        <w:t xml:space="preserve">                                           </w:t>
      </w:r>
      <w:r w:rsidR="006F3713">
        <w:t>С.В. Патрактинова</w:t>
      </w:r>
    </w:p>
    <w:p w:rsidR="00B042CF" w:rsidRDefault="00B042CF" w:rsidP="00C54AF9">
      <w:pPr>
        <w:tabs>
          <w:tab w:val="left" w:pos="142"/>
          <w:tab w:val="left" w:pos="7513"/>
        </w:tabs>
        <w:spacing w:line="216" w:lineRule="auto"/>
        <w:jc w:val="both"/>
        <w:outlineLvl w:val="0"/>
      </w:pPr>
    </w:p>
    <w:p w:rsidR="00B042CF" w:rsidRDefault="00B042CF" w:rsidP="00C54AF9">
      <w:pPr>
        <w:tabs>
          <w:tab w:val="left" w:pos="142"/>
          <w:tab w:val="left" w:pos="7513"/>
        </w:tabs>
        <w:spacing w:line="216" w:lineRule="auto"/>
        <w:jc w:val="both"/>
        <w:outlineLvl w:val="0"/>
      </w:pPr>
      <w:r>
        <w:t>Юридический отдел</w:t>
      </w:r>
      <w:r w:rsidR="00CE0FBC">
        <w:t xml:space="preserve"> </w:t>
      </w:r>
      <w:r>
        <w:t>администрации Ок</w:t>
      </w:r>
      <w:r w:rsidR="00164E48">
        <w:t>тябрьского района</w:t>
      </w:r>
    </w:p>
    <w:p w:rsidR="00C54AF9" w:rsidRDefault="00C54AF9" w:rsidP="00B042CF">
      <w:pPr>
        <w:tabs>
          <w:tab w:val="left" w:pos="142"/>
        </w:tabs>
        <w:spacing w:line="216" w:lineRule="auto"/>
        <w:jc w:val="both"/>
        <w:outlineLvl w:val="0"/>
      </w:pPr>
    </w:p>
    <w:p w:rsidR="00CE0FBC" w:rsidRDefault="00CE0FBC" w:rsidP="00B042CF">
      <w:pPr>
        <w:tabs>
          <w:tab w:val="left" w:pos="142"/>
        </w:tabs>
        <w:spacing w:line="216" w:lineRule="auto"/>
        <w:jc w:val="both"/>
        <w:outlineLvl w:val="0"/>
      </w:pPr>
    </w:p>
    <w:p w:rsidR="00630A52" w:rsidRDefault="00630A52" w:rsidP="00FE235D">
      <w:pPr>
        <w:tabs>
          <w:tab w:val="left" w:pos="142"/>
        </w:tabs>
        <w:spacing w:line="216" w:lineRule="auto"/>
        <w:jc w:val="both"/>
        <w:outlineLvl w:val="0"/>
      </w:pPr>
    </w:p>
    <w:p w:rsidR="00630A52" w:rsidRDefault="00630A52" w:rsidP="00FE235D">
      <w:pPr>
        <w:tabs>
          <w:tab w:val="left" w:pos="142"/>
        </w:tabs>
        <w:spacing w:line="216" w:lineRule="auto"/>
        <w:jc w:val="both"/>
        <w:outlineLvl w:val="0"/>
      </w:pPr>
    </w:p>
    <w:p w:rsidR="006A181C" w:rsidRPr="00CE0FBC" w:rsidRDefault="00032316" w:rsidP="00FE235D">
      <w:pPr>
        <w:tabs>
          <w:tab w:val="left" w:pos="142"/>
        </w:tabs>
        <w:spacing w:line="216" w:lineRule="auto"/>
        <w:jc w:val="both"/>
        <w:outlineLvl w:val="0"/>
      </w:pPr>
      <w:r>
        <w:t xml:space="preserve">Степень публичности – 1 </w:t>
      </w:r>
      <w:r w:rsidR="002C02DE">
        <w:t>МНПА</w:t>
      </w:r>
    </w:p>
    <w:p w:rsidR="00CE28FB" w:rsidRDefault="00CE28FB" w:rsidP="00B042CF">
      <w:pPr>
        <w:keepNext/>
        <w:keepLines/>
        <w:suppressAutoHyphens/>
        <w:spacing w:line="240" w:lineRule="exact"/>
        <w:jc w:val="center"/>
        <w:rPr>
          <w:iCs/>
          <w:color w:val="000000"/>
        </w:rPr>
      </w:pPr>
    </w:p>
    <w:p w:rsidR="00E46626" w:rsidRDefault="00E46626" w:rsidP="00C9180B">
      <w:pPr>
        <w:keepNext/>
        <w:keepLines/>
        <w:suppressAutoHyphens/>
        <w:spacing w:line="240" w:lineRule="exact"/>
        <w:rPr>
          <w:iCs/>
          <w:color w:val="000000"/>
          <w:u w:val="single"/>
        </w:rPr>
      </w:pPr>
    </w:p>
    <w:p w:rsidR="00E46626" w:rsidRDefault="00E46626" w:rsidP="00C9180B">
      <w:pPr>
        <w:keepNext/>
        <w:keepLines/>
        <w:suppressAutoHyphens/>
        <w:spacing w:line="240" w:lineRule="exact"/>
        <w:rPr>
          <w:iCs/>
          <w:color w:val="000000"/>
          <w:u w:val="single"/>
        </w:rPr>
      </w:pPr>
    </w:p>
    <w:p w:rsidR="00E46626" w:rsidRDefault="00E46626" w:rsidP="00C9180B">
      <w:pPr>
        <w:keepNext/>
        <w:keepLines/>
        <w:suppressAutoHyphens/>
        <w:spacing w:line="240" w:lineRule="exact"/>
        <w:rPr>
          <w:iCs/>
          <w:color w:val="000000"/>
          <w:u w:val="single"/>
        </w:rPr>
      </w:pPr>
    </w:p>
    <w:p w:rsidR="00E46626" w:rsidRDefault="00E46626" w:rsidP="00C9180B">
      <w:pPr>
        <w:keepNext/>
        <w:keepLines/>
        <w:suppressAutoHyphens/>
        <w:spacing w:line="240" w:lineRule="exact"/>
        <w:rPr>
          <w:iCs/>
          <w:color w:val="000000"/>
          <w:u w:val="single"/>
        </w:rPr>
      </w:pPr>
    </w:p>
    <w:p w:rsidR="00B042CF" w:rsidRPr="00CE28FB" w:rsidRDefault="00C9180B" w:rsidP="00C9180B">
      <w:pPr>
        <w:keepNext/>
        <w:keepLines/>
        <w:suppressAutoHyphens/>
        <w:spacing w:line="240" w:lineRule="exact"/>
        <w:rPr>
          <w:iCs/>
          <w:color w:val="000000"/>
          <w:u w:val="single"/>
        </w:rPr>
      </w:pPr>
      <w:r w:rsidRPr="00CE28FB">
        <w:rPr>
          <w:iCs/>
          <w:color w:val="000000"/>
          <w:u w:val="single"/>
        </w:rPr>
        <w:t xml:space="preserve">Разослать: </w:t>
      </w:r>
    </w:p>
    <w:p w:rsidR="00C9180B" w:rsidRPr="00C9180B" w:rsidRDefault="00C9180B" w:rsidP="00C9180B">
      <w:pPr>
        <w:keepNext/>
        <w:keepLines/>
        <w:suppressAutoHyphens/>
        <w:spacing w:line="240" w:lineRule="exact"/>
        <w:rPr>
          <w:iCs/>
          <w:color w:val="000000"/>
        </w:rPr>
      </w:pPr>
    </w:p>
    <w:p w:rsidR="00B042CF" w:rsidRPr="001C59CC" w:rsidRDefault="00B042CF" w:rsidP="001C59CC">
      <w:pPr>
        <w:keepNext/>
        <w:keepLines/>
        <w:numPr>
          <w:ilvl w:val="0"/>
          <w:numId w:val="13"/>
        </w:numPr>
        <w:tabs>
          <w:tab w:val="left" w:pos="426"/>
        </w:tabs>
        <w:suppressAutoHyphens/>
        <w:spacing w:line="240" w:lineRule="exact"/>
        <w:ind w:left="426" w:hanging="426"/>
        <w:jc w:val="both"/>
        <w:rPr>
          <w:color w:val="000000"/>
        </w:rPr>
      </w:pPr>
      <w:r>
        <w:rPr>
          <w:color w:val="000000"/>
        </w:rPr>
        <w:t>Заместител</w:t>
      </w:r>
      <w:r w:rsidR="003C70CB">
        <w:rPr>
          <w:color w:val="000000"/>
        </w:rPr>
        <w:t>ю</w:t>
      </w:r>
      <w:r>
        <w:rPr>
          <w:color w:val="000000"/>
        </w:rPr>
        <w:t xml:space="preserve"> главы Октябрьского района </w:t>
      </w:r>
      <w:r w:rsidR="003C70CB">
        <w:rPr>
          <w:color w:val="000000"/>
        </w:rPr>
        <w:t>Киселевой Т.Б.</w:t>
      </w:r>
      <w:r>
        <w:rPr>
          <w:color w:val="000000"/>
        </w:rPr>
        <w:t xml:space="preserve">– </w:t>
      </w:r>
      <w:r w:rsidR="003C70CB">
        <w:rPr>
          <w:color w:val="000000"/>
        </w:rPr>
        <w:t xml:space="preserve">1 </w:t>
      </w:r>
      <w:r>
        <w:rPr>
          <w:color w:val="000000"/>
        </w:rPr>
        <w:t>экз.</w:t>
      </w:r>
      <w:r w:rsidR="00164E48">
        <w:rPr>
          <w:color w:val="000000"/>
        </w:rPr>
        <w:t>(электронно)</w:t>
      </w:r>
      <w:r>
        <w:rPr>
          <w:color w:val="000000"/>
        </w:rPr>
        <w:t xml:space="preserve"> </w:t>
      </w:r>
    </w:p>
    <w:p w:rsidR="00B042CF" w:rsidRDefault="00B042CF" w:rsidP="00B042CF">
      <w:pPr>
        <w:keepNext/>
        <w:keepLines/>
        <w:numPr>
          <w:ilvl w:val="0"/>
          <w:numId w:val="13"/>
        </w:numPr>
        <w:tabs>
          <w:tab w:val="left" w:pos="426"/>
        </w:tabs>
        <w:suppressAutoHyphens/>
        <w:spacing w:line="240" w:lineRule="exact"/>
        <w:ind w:left="426" w:hanging="426"/>
        <w:jc w:val="both"/>
        <w:rPr>
          <w:color w:val="000000"/>
        </w:rPr>
      </w:pPr>
      <w:r>
        <w:rPr>
          <w:color w:val="000000"/>
        </w:rPr>
        <w:t>Комитету по управлению му</w:t>
      </w:r>
      <w:r w:rsidR="00164E48">
        <w:rPr>
          <w:color w:val="000000"/>
        </w:rPr>
        <w:t>ниципальными финансами – 1 экз.(электронно)</w:t>
      </w:r>
    </w:p>
    <w:p w:rsidR="00C84E20" w:rsidRDefault="00C84E20" w:rsidP="00B042CF">
      <w:pPr>
        <w:keepNext/>
        <w:keepLines/>
        <w:numPr>
          <w:ilvl w:val="0"/>
          <w:numId w:val="13"/>
        </w:numPr>
        <w:tabs>
          <w:tab w:val="left" w:pos="426"/>
        </w:tabs>
        <w:suppressAutoHyphens/>
        <w:spacing w:line="240" w:lineRule="exact"/>
        <w:ind w:left="426" w:hanging="426"/>
        <w:jc w:val="both"/>
        <w:rPr>
          <w:color w:val="000000"/>
        </w:rPr>
      </w:pPr>
      <w:r>
        <w:rPr>
          <w:color w:val="000000"/>
        </w:rPr>
        <w:t>Отделу бухгалтер</w:t>
      </w:r>
      <w:r w:rsidR="00164E48">
        <w:rPr>
          <w:color w:val="000000"/>
        </w:rPr>
        <w:t>ского учета и финансов – 1 экз.(электронно)</w:t>
      </w:r>
    </w:p>
    <w:p w:rsidR="00B042CF" w:rsidRDefault="00164E48" w:rsidP="00A074BB">
      <w:pPr>
        <w:keepNext/>
        <w:keepLines/>
        <w:numPr>
          <w:ilvl w:val="0"/>
          <w:numId w:val="13"/>
        </w:numPr>
        <w:tabs>
          <w:tab w:val="left" w:pos="426"/>
          <w:tab w:val="left" w:pos="1080"/>
          <w:tab w:val="left" w:pos="1260"/>
        </w:tabs>
        <w:suppressAutoHyphens/>
        <w:ind w:left="426" w:hanging="426"/>
        <w:jc w:val="both"/>
        <w:rPr>
          <w:color w:val="000000"/>
        </w:rPr>
      </w:pPr>
      <w:r>
        <w:rPr>
          <w:color w:val="000000"/>
        </w:rPr>
        <w:t xml:space="preserve">Управлению </w:t>
      </w:r>
      <w:r w:rsidR="00B042CF">
        <w:rPr>
          <w:color w:val="000000"/>
        </w:rPr>
        <w:t xml:space="preserve">экономического развития </w:t>
      </w:r>
      <w:r w:rsidR="00C84E20">
        <w:rPr>
          <w:color w:val="000000"/>
        </w:rPr>
        <w:t xml:space="preserve"> </w:t>
      </w:r>
      <w:r>
        <w:rPr>
          <w:color w:val="000000"/>
        </w:rPr>
        <w:t>– 1 экз</w:t>
      </w:r>
      <w:r w:rsidR="00E87552">
        <w:rPr>
          <w:color w:val="000000"/>
        </w:rPr>
        <w:t>.</w:t>
      </w:r>
    </w:p>
    <w:p w:rsidR="001C59CC" w:rsidRDefault="001C59CC" w:rsidP="00A074BB">
      <w:pPr>
        <w:keepNext/>
        <w:keepLines/>
        <w:numPr>
          <w:ilvl w:val="0"/>
          <w:numId w:val="13"/>
        </w:numPr>
        <w:tabs>
          <w:tab w:val="left" w:pos="426"/>
          <w:tab w:val="left" w:pos="1080"/>
          <w:tab w:val="left" w:pos="1260"/>
        </w:tabs>
        <w:suppressAutoHyphens/>
        <w:ind w:left="426" w:hanging="426"/>
        <w:jc w:val="both"/>
        <w:rPr>
          <w:color w:val="000000"/>
        </w:rPr>
      </w:pPr>
      <w:r>
        <w:rPr>
          <w:color w:val="000000"/>
        </w:rPr>
        <w:t>Контрольно-счетной палате – 1 экз.</w:t>
      </w:r>
    </w:p>
    <w:p w:rsidR="00B042CF" w:rsidRDefault="00B042CF" w:rsidP="00B042CF">
      <w:pPr>
        <w:keepNext/>
        <w:keepLines/>
        <w:numPr>
          <w:ilvl w:val="0"/>
          <w:numId w:val="13"/>
        </w:numPr>
        <w:tabs>
          <w:tab w:val="left" w:pos="426"/>
          <w:tab w:val="left" w:pos="1080"/>
          <w:tab w:val="left" w:pos="1260"/>
        </w:tabs>
        <w:suppressAutoHyphens/>
        <w:ind w:left="426" w:hanging="426"/>
        <w:rPr>
          <w:color w:val="000000"/>
        </w:rPr>
      </w:pPr>
      <w:r>
        <w:t>Управлению опеки и попечительства</w:t>
      </w:r>
      <w:r w:rsidR="00C84E20">
        <w:t xml:space="preserve"> </w:t>
      </w:r>
      <w:r>
        <w:rPr>
          <w:color w:val="000000"/>
        </w:rPr>
        <w:t xml:space="preserve">– 1 экз.  </w:t>
      </w:r>
    </w:p>
    <w:p w:rsidR="00B042CF" w:rsidRDefault="00B042CF" w:rsidP="008021A1">
      <w:pPr>
        <w:pStyle w:val="a4"/>
        <w:keepNext/>
        <w:keepLines/>
        <w:tabs>
          <w:tab w:val="left" w:pos="708"/>
        </w:tabs>
        <w:suppressAutoHyphens/>
      </w:pPr>
      <w:r>
        <w:rPr>
          <w:color w:val="000000"/>
        </w:rPr>
        <w:t xml:space="preserve">Итого: </w:t>
      </w:r>
      <w:r w:rsidR="004260AC">
        <w:rPr>
          <w:color w:val="000000"/>
        </w:rPr>
        <w:t>6</w:t>
      </w:r>
      <w:r>
        <w:rPr>
          <w:color w:val="000000"/>
        </w:rPr>
        <w:t xml:space="preserve"> экземпляров.</w:t>
      </w:r>
    </w:p>
    <w:p w:rsidR="00BB2434" w:rsidRDefault="00BB2434" w:rsidP="00B042CF">
      <w:pPr>
        <w:tabs>
          <w:tab w:val="left" w:pos="142"/>
        </w:tabs>
        <w:spacing w:line="216" w:lineRule="auto"/>
        <w:jc w:val="both"/>
        <w:outlineLvl w:val="0"/>
      </w:pPr>
    </w:p>
    <w:p w:rsidR="00873E50" w:rsidRDefault="00873E50" w:rsidP="006270D4">
      <w:pPr>
        <w:tabs>
          <w:tab w:val="left" w:pos="142"/>
        </w:tabs>
        <w:spacing w:line="216" w:lineRule="auto"/>
        <w:ind w:left="5387"/>
        <w:outlineLvl w:val="0"/>
        <w:sectPr w:rsidR="00873E50" w:rsidSect="00905AF6">
          <w:pgSz w:w="11906" w:h="16838" w:code="9"/>
          <w:pgMar w:top="1134" w:right="567" w:bottom="1134" w:left="1701" w:header="709" w:footer="709" w:gutter="0"/>
          <w:pgNumType w:start="1"/>
          <w:cols w:space="708"/>
          <w:titlePg/>
          <w:docGrid w:linePitch="360"/>
        </w:sectPr>
      </w:pPr>
    </w:p>
    <w:p w:rsidR="00630A52" w:rsidRDefault="00382BF1" w:rsidP="00662FC4">
      <w:pPr>
        <w:sectPr w:rsidR="00630A52" w:rsidSect="00E46626">
          <w:type w:val="continuous"/>
          <w:pgSz w:w="11906" w:h="16838" w:code="9"/>
          <w:pgMar w:top="1134" w:right="567" w:bottom="1134" w:left="1701" w:header="709" w:footer="709" w:gutter="0"/>
          <w:pgNumType w:start="1"/>
          <w:cols w:space="708"/>
          <w:titlePg/>
          <w:docGrid w:linePitch="360"/>
        </w:sectPr>
      </w:pPr>
      <w:r>
        <w:lastRenderedPageBreak/>
        <w:br w:type="page"/>
      </w:r>
    </w:p>
    <w:p w:rsidR="00630A52" w:rsidRDefault="00630A52" w:rsidP="00662FC4">
      <w:pPr>
        <w:autoSpaceDE w:val="0"/>
        <w:autoSpaceDN w:val="0"/>
        <w:adjustRightInd w:val="0"/>
      </w:pPr>
    </w:p>
    <w:p w:rsidR="00630A52" w:rsidRDefault="00630A52" w:rsidP="00662C9F">
      <w:pPr>
        <w:tabs>
          <w:tab w:val="left" w:pos="142"/>
          <w:tab w:val="left" w:pos="5529"/>
        </w:tabs>
        <w:spacing w:line="216" w:lineRule="auto"/>
        <w:jc w:val="right"/>
        <w:outlineLvl w:val="0"/>
      </w:pPr>
    </w:p>
    <w:p w:rsidR="00662C9F" w:rsidRDefault="00662C9F" w:rsidP="00662C9F">
      <w:pPr>
        <w:tabs>
          <w:tab w:val="left" w:pos="142"/>
          <w:tab w:val="left" w:pos="5529"/>
        </w:tabs>
        <w:spacing w:line="216" w:lineRule="auto"/>
        <w:jc w:val="right"/>
        <w:outlineLvl w:val="0"/>
      </w:pPr>
      <w:r>
        <w:t xml:space="preserve">Приложение </w:t>
      </w:r>
    </w:p>
    <w:p w:rsidR="00662C9F" w:rsidRDefault="00662C9F" w:rsidP="00662C9F">
      <w:pPr>
        <w:tabs>
          <w:tab w:val="left" w:pos="142"/>
          <w:tab w:val="left" w:pos="5529"/>
        </w:tabs>
        <w:spacing w:line="216" w:lineRule="auto"/>
        <w:jc w:val="right"/>
        <w:outlineLvl w:val="0"/>
      </w:pPr>
      <w:r>
        <w:t xml:space="preserve">к постановлению администрации Октябрьского района </w:t>
      </w:r>
    </w:p>
    <w:p w:rsidR="00E83AC9" w:rsidRDefault="00662C9F" w:rsidP="00662C9F">
      <w:pPr>
        <w:tabs>
          <w:tab w:val="left" w:pos="142"/>
          <w:tab w:val="left" w:pos="5529"/>
        </w:tabs>
        <w:spacing w:line="216" w:lineRule="auto"/>
        <w:jc w:val="right"/>
        <w:outlineLvl w:val="0"/>
      </w:pPr>
      <w:r>
        <w:t>от «____»_____________2019 г. №_______</w:t>
      </w:r>
    </w:p>
    <w:p w:rsidR="00662C9F" w:rsidRDefault="00662C9F" w:rsidP="006E54B1">
      <w:pPr>
        <w:tabs>
          <w:tab w:val="left" w:pos="142"/>
          <w:tab w:val="left" w:pos="5529"/>
        </w:tabs>
        <w:spacing w:line="216" w:lineRule="auto"/>
        <w:outlineLvl w:val="0"/>
      </w:pPr>
    </w:p>
    <w:p w:rsidR="005012C1" w:rsidRDefault="00662C9F" w:rsidP="00662FC4">
      <w:pPr>
        <w:tabs>
          <w:tab w:val="left" w:pos="142"/>
          <w:tab w:val="left" w:pos="5529"/>
        </w:tabs>
        <w:spacing w:line="216" w:lineRule="auto"/>
        <w:ind w:left="6096"/>
        <w:jc w:val="right"/>
        <w:outlineLvl w:val="0"/>
      </w:pPr>
      <w:r>
        <w:t>«</w:t>
      </w:r>
      <w:r w:rsidR="006A4778">
        <w:t>Таблица 2</w:t>
      </w:r>
    </w:p>
    <w:p w:rsidR="005012C1" w:rsidRDefault="005012C1" w:rsidP="005012C1">
      <w:pPr>
        <w:tabs>
          <w:tab w:val="left" w:pos="142"/>
          <w:tab w:val="left" w:pos="5529"/>
        </w:tabs>
        <w:spacing w:line="216" w:lineRule="auto"/>
        <w:ind w:left="6096"/>
        <w:jc w:val="right"/>
        <w:outlineLvl w:val="0"/>
      </w:pPr>
    </w:p>
    <w:p w:rsidR="005012C1" w:rsidRDefault="005012C1" w:rsidP="005012C1">
      <w:pPr>
        <w:tabs>
          <w:tab w:val="left" w:pos="142"/>
          <w:tab w:val="left" w:pos="5529"/>
        </w:tabs>
        <w:spacing w:line="216" w:lineRule="auto"/>
        <w:ind w:left="142"/>
        <w:jc w:val="center"/>
        <w:outlineLvl w:val="0"/>
      </w:pPr>
      <w:r>
        <w:rPr>
          <w:b/>
        </w:rPr>
        <w:t>Распределение финансовых ресурсов муниципальной программы</w:t>
      </w:r>
    </w:p>
    <w:p w:rsidR="005012C1" w:rsidRDefault="005012C1" w:rsidP="005012C1">
      <w:pPr>
        <w:tabs>
          <w:tab w:val="left" w:pos="142"/>
          <w:tab w:val="left" w:pos="5529"/>
        </w:tabs>
        <w:spacing w:line="216" w:lineRule="auto"/>
        <w:outlineLvl w:val="0"/>
      </w:pPr>
    </w:p>
    <w:tbl>
      <w:tblPr>
        <w:tblW w:w="15911" w:type="dxa"/>
        <w:tblInd w:w="-459" w:type="dxa"/>
        <w:tblLayout w:type="fixed"/>
        <w:tblLook w:val="0000" w:firstRow="0" w:lastRow="0" w:firstColumn="0" w:lastColumn="0" w:noHBand="0" w:noVBand="0"/>
      </w:tblPr>
      <w:tblGrid>
        <w:gridCol w:w="734"/>
        <w:gridCol w:w="6"/>
        <w:gridCol w:w="2801"/>
        <w:gridCol w:w="69"/>
        <w:gridCol w:w="2198"/>
        <w:gridCol w:w="71"/>
        <w:gridCol w:w="1347"/>
        <w:gridCol w:w="88"/>
        <w:gridCol w:w="992"/>
        <w:gridCol w:w="13"/>
        <w:gridCol w:w="977"/>
        <w:gridCol w:w="13"/>
        <w:gridCol w:w="980"/>
        <w:gridCol w:w="13"/>
        <w:gridCol w:w="972"/>
        <w:gridCol w:w="13"/>
        <w:gridCol w:w="846"/>
        <w:gridCol w:w="13"/>
        <w:gridCol w:w="843"/>
        <w:gridCol w:w="13"/>
        <w:gridCol w:w="887"/>
        <w:gridCol w:w="13"/>
        <w:gridCol w:w="887"/>
        <w:gridCol w:w="13"/>
        <w:gridCol w:w="1077"/>
        <w:gridCol w:w="32"/>
      </w:tblGrid>
      <w:tr w:rsidR="005012C1" w:rsidRPr="00784F5E" w:rsidTr="005012C1">
        <w:trPr>
          <w:gridAfter w:val="1"/>
          <w:wAfter w:w="32" w:type="dxa"/>
          <w:trHeight w:val="409"/>
          <w:tblHeader/>
        </w:trPr>
        <w:tc>
          <w:tcPr>
            <w:tcW w:w="734" w:type="dxa"/>
            <w:vMerge w:val="restart"/>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Номер</w:t>
            </w:r>
          </w:p>
          <w:p w:rsidR="005012C1" w:rsidRPr="00784F5E" w:rsidRDefault="005012C1" w:rsidP="005012C1">
            <w:pPr>
              <w:jc w:val="center"/>
              <w:rPr>
                <w:color w:val="000000"/>
                <w:sz w:val="20"/>
                <w:szCs w:val="20"/>
              </w:rPr>
            </w:pPr>
            <w:r>
              <w:rPr>
                <w:color w:val="000000"/>
                <w:sz w:val="20"/>
                <w:szCs w:val="20"/>
              </w:rPr>
              <w:t>основного мероприятия</w:t>
            </w:r>
          </w:p>
        </w:tc>
        <w:tc>
          <w:tcPr>
            <w:tcW w:w="2807" w:type="dxa"/>
            <w:gridSpan w:val="2"/>
            <w:vMerge w:val="restart"/>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Основные мероприятия муниципальной программы (</w:t>
            </w:r>
            <w:r>
              <w:rPr>
                <w:color w:val="000000"/>
                <w:sz w:val="20"/>
                <w:szCs w:val="20"/>
              </w:rPr>
              <w:t xml:space="preserve">их </w:t>
            </w:r>
            <w:r w:rsidRPr="00784F5E">
              <w:rPr>
                <w:color w:val="000000"/>
                <w:sz w:val="20"/>
                <w:szCs w:val="20"/>
              </w:rPr>
              <w:t>связь с</w:t>
            </w:r>
            <w:r>
              <w:rPr>
                <w:color w:val="000000"/>
                <w:sz w:val="20"/>
                <w:szCs w:val="20"/>
              </w:rPr>
              <w:t xml:space="preserve"> целевыми</w:t>
            </w:r>
            <w:r w:rsidRPr="00784F5E">
              <w:rPr>
                <w:color w:val="000000"/>
                <w:sz w:val="20"/>
                <w:szCs w:val="20"/>
              </w:rPr>
              <w:t xml:space="preserve"> показателями муниципальной программы)</w:t>
            </w:r>
          </w:p>
        </w:tc>
        <w:tc>
          <w:tcPr>
            <w:tcW w:w="2267" w:type="dxa"/>
            <w:gridSpan w:val="2"/>
            <w:vMerge w:val="restart"/>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ind w:left="-108" w:right="-108"/>
              <w:jc w:val="center"/>
              <w:rPr>
                <w:color w:val="000000"/>
                <w:sz w:val="20"/>
                <w:szCs w:val="20"/>
              </w:rPr>
            </w:pPr>
            <w:r w:rsidRPr="00784F5E">
              <w:rPr>
                <w:color w:val="000000"/>
                <w:sz w:val="20"/>
                <w:szCs w:val="20"/>
              </w:rPr>
              <w:t>Ответственный исполнитель/ соисполнитель</w:t>
            </w:r>
          </w:p>
        </w:tc>
        <w:tc>
          <w:tcPr>
            <w:tcW w:w="1506" w:type="dxa"/>
            <w:gridSpan w:val="3"/>
            <w:vMerge w:val="restart"/>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ind w:left="-108" w:right="-108"/>
              <w:jc w:val="center"/>
              <w:rPr>
                <w:color w:val="000000"/>
                <w:sz w:val="20"/>
                <w:szCs w:val="20"/>
              </w:rPr>
            </w:pPr>
            <w:r w:rsidRPr="00784F5E">
              <w:rPr>
                <w:color w:val="000000"/>
                <w:sz w:val="20"/>
                <w:szCs w:val="20"/>
              </w:rPr>
              <w:t xml:space="preserve">Источники финансирования </w:t>
            </w:r>
          </w:p>
        </w:tc>
        <w:tc>
          <w:tcPr>
            <w:tcW w:w="8565" w:type="dxa"/>
            <w:gridSpan w:val="17"/>
            <w:tcBorders>
              <w:top w:val="single" w:sz="4" w:space="0" w:color="auto"/>
              <w:left w:val="single" w:sz="4" w:space="0" w:color="auto"/>
              <w:bottom w:val="single" w:sz="4" w:space="0" w:color="auto"/>
              <w:right w:val="single" w:sz="4" w:space="0" w:color="auto"/>
            </w:tcBorders>
          </w:tcPr>
          <w:p w:rsidR="005012C1" w:rsidRPr="00784F5E" w:rsidRDefault="005012C1" w:rsidP="005012C1">
            <w:pPr>
              <w:jc w:val="center"/>
              <w:rPr>
                <w:color w:val="000000"/>
                <w:sz w:val="20"/>
                <w:szCs w:val="20"/>
              </w:rPr>
            </w:pPr>
            <w:r w:rsidRPr="00784F5E">
              <w:rPr>
                <w:color w:val="000000"/>
                <w:sz w:val="20"/>
                <w:szCs w:val="20"/>
              </w:rPr>
              <w:t>Финансовые затраты на реализацию (тыс.рублей)</w:t>
            </w:r>
          </w:p>
        </w:tc>
      </w:tr>
      <w:tr w:rsidR="005012C1" w:rsidRPr="00784F5E" w:rsidTr="005012C1">
        <w:trPr>
          <w:gridAfter w:val="1"/>
          <w:wAfter w:w="32" w:type="dxa"/>
          <w:trHeight w:val="180"/>
          <w:tblHeader/>
        </w:trPr>
        <w:tc>
          <w:tcPr>
            <w:tcW w:w="734" w:type="dxa"/>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2267" w:type="dxa"/>
            <w:gridSpan w:val="2"/>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1506" w:type="dxa"/>
            <w:gridSpan w:val="3"/>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ind w:left="-108" w:right="-79"/>
              <w:jc w:val="center"/>
              <w:rPr>
                <w:color w:val="000000"/>
                <w:sz w:val="20"/>
                <w:szCs w:val="20"/>
              </w:rPr>
            </w:pPr>
            <w:r w:rsidRPr="00784F5E">
              <w:rPr>
                <w:color w:val="000000"/>
                <w:sz w:val="20"/>
                <w:szCs w:val="20"/>
              </w:rPr>
              <w:t>всего</w:t>
            </w:r>
          </w:p>
        </w:tc>
        <w:tc>
          <w:tcPr>
            <w:tcW w:w="7573" w:type="dxa"/>
            <w:gridSpan w:val="16"/>
            <w:tcBorders>
              <w:top w:val="single" w:sz="4" w:space="0" w:color="auto"/>
              <w:left w:val="single" w:sz="4" w:space="0" w:color="auto"/>
              <w:bottom w:val="single" w:sz="4" w:space="0" w:color="auto"/>
              <w:right w:val="single" w:sz="4" w:space="0" w:color="auto"/>
            </w:tcBorders>
          </w:tcPr>
          <w:p w:rsidR="005012C1" w:rsidRPr="00784F5E" w:rsidRDefault="005012C1" w:rsidP="005012C1">
            <w:pPr>
              <w:jc w:val="center"/>
              <w:rPr>
                <w:color w:val="000000"/>
                <w:sz w:val="20"/>
                <w:szCs w:val="20"/>
              </w:rPr>
            </w:pPr>
            <w:r w:rsidRPr="00784F5E">
              <w:rPr>
                <w:color w:val="000000"/>
                <w:sz w:val="20"/>
                <w:szCs w:val="20"/>
              </w:rPr>
              <w:t>в том числе</w:t>
            </w:r>
          </w:p>
        </w:tc>
      </w:tr>
      <w:tr w:rsidR="005012C1" w:rsidRPr="00784F5E" w:rsidTr="005012C1">
        <w:trPr>
          <w:gridAfter w:val="1"/>
          <w:wAfter w:w="32" w:type="dxa"/>
          <w:cantSplit/>
          <w:trHeight w:val="773"/>
          <w:tblHeader/>
        </w:trPr>
        <w:tc>
          <w:tcPr>
            <w:tcW w:w="734" w:type="dxa"/>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2267" w:type="dxa"/>
            <w:gridSpan w:val="2"/>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1506" w:type="dxa"/>
            <w:gridSpan w:val="3"/>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rPr>
                <w:color w:val="000000"/>
                <w:sz w:val="20"/>
                <w:szCs w:val="20"/>
              </w:rPr>
            </w:pPr>
          </w:p>
        </w:tc>
        <w:tc>
          <w:tcPr>
            <w:tcW w:w="990"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ind w:left="-137" w:right="-116"/>
              <w:jc w:val="center"/>
              <w:rPr>
                <w:color w:val="000000"/>
                <w:sz w:val="20"/>
                <w:szCs w:val="20"/>
              </w:rPr>
            </w:pPr>
            <w:r w:rsidRPr="00784F5E">
              <w:rPr>
                <w:color w:val="000000"/>
                <w:sz w:val="20"/>
                <w:szCs w:val="20"/>
              </w:rPr>
              <w:t>201</w:t>
            </w:r>
            <w:r>
              <w:rPr>
                <w:color w:val="000000"/>
                <w:sz w:val="20"/>
                <w:szCs w:val="20"/>
              </w:rPr>
              <w:t>9</w:t>
            </w:r>
            <w:r w:rsidRPr="00784F5E">
              <w:rPr>
                <w:color w:val="000000"/>
                <w:sz w:val="20"/>
                <w:szCs w:val="20"/>
              </w:rPr>
              <w:t>г.</w:t>
            </w:r>
          </w:p>
        </w:tc>
        <w:tc>
          <w:tcPr>
            <w:tcW w:w="993"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ind w:left="-100" w:right="-116"/>
              <w:jc w:val="center"/>
              <w:rPr>
                <w:color w:val="000000"/>
                <w:sz w:val="20"/>
                <w:szCs w:val="20"/>
              </w:rPr>
            </w:pPr>
            <w:r w:rsidRPr="00784F5E">
              <w:rPr>
                <w:color w:val="000000"/>
                <w:sz w:val="20"/>
                <w:szCs w:val="20"/>
              </w:rPr>
              <w:t>20</w:t>
            </w:r>
            <w:r>
              <w:rPr>
                <w:color w:val="000000"/>
                <w:sz w:val="20"/>
                <w:szCs w:val="20"/>
              </w:rPr>
              <w:t>20</w:t>
            </w:r>
            <w:r w:rsidRPr="00784F5E">
              <w:rPr>
                <w:color w:val="000000"/>
                <w:sz w:val="20"/>
                <w:szCs w:val="20"/>
              </w:rPr>
              <w:t>г.</w:t>
            </w:r>
          </w:p>
        </w:tc>
        <w:tc>
          <w:tcPr>
            <w:tcW w:w="985"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202</w:t>
            </w:r>
            <w:r>
              <w:rPr>
                <w:color w:val="000000"/>
                <w:sz w:val="20"/>
                <w:szCs w:val="20"/>
              </w:rPr>
              <w:t>1</w:t>
            </w:r>
            <w:r w:rsidRPr="00784F5E">
              <w:rPr>
                <w:color w:val="000000"/>
                <w:sz w:val="20"/>
                <w:szCs w:val="20"/>
              </w:rPr>
              <w:t>г.</w:t>
            </w:r>
          </w:p>
        </w:tc>
        <w:tc>
          <w:tcPr>
            <w:tcW w:w="859"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202</w:t>
            </w:r>
            <w:r>
              <w:rPr>
                <w:color w:val="000000"/>
                <w:sz w:val="20"/>
                <w:szCs w:val="20"/>
              </w:rPr>
              <w:t>2</w:t>
            </w:r>
            <w:r w:rsidRPr="00784F5E">
              <w:rPr>
                <w:color w:val="000000"/>
                <w:sz w:val="20"/>
                <w:szCs w:val="20"/>
              </w:rPr>
              <w:t>г.</w:t>
            </w:r>
          </w:p>
        </w:tc>
        <w:tc>
          <w:tcPr>
            <w:tcW w:w="856"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202</w:t>
            </w:r>
            <w:r>
              <w:rPr>
                <w:color w:val="000000"/>
                <w:sz w:val="20"/>
                <w:szCs w:val="20"/>
              </w:rPr>
              <w:t>3</w:t>
            </w:r>
            <w:r w:rsidRPr="00784F5E">
              <w:rPr>
                <w:color w:val="000000"/>
                <w:sz w:val="20"/>
                <w:szCs w:val="20"/>
              </w:rPr>
              <w:t>г.</w:t>
            </w:r>
          </w:p>
        </w:tc>
        <w:tc>
          <w:tcPr>
            <w:tcW w:w="900"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p>
          <w:p w:rsidR="005012C1" w:rsidRPr="00784F5E" w:rsidRDefault="005012C1" w:rsidP="005012C1">
            <w:pPr>
              <w:jc w:val="center"/>
              <w:rPr>
                <w:color w:val="000000"/>
                <w:sz w:val="20"/>
                <w:szCs w:val="20"/>
              </w:rPr>
            </w:pPr>
            <w:r w:rsidRPr="00784F5E">
              <w:rPr>
                <w:color w:val="000000"/>
                <w:sz w:val="20"/>
                <w:szCs w:val="20"/>
              </w:rPr>
              <w:t>202</w:t>
            </w:r>
            <w:r>
              <w:rPr>
                <w:color w:val="000000"/>
                <w:sz w:val="20"/>
                <w:szCs w:val="20"/>
              </w:rPr>
              <w:t>4</w:t>
            </w:r>
            <w:r w:rsidRPr="00784F5E">
              <w:rPr>
                <w:color w:val="000000"/>
                <w:sz w:val="20"/>
                <w:szCs w:val="20"/>
              </w:rPr>
              <w:t>г.</w:t>
            </w:r>
          </w:p>
          <w:p w:rsidR="005012C1" w:rsidRPr="00784F5E" w:rsidRDefault="005012C1" w:rsidP="005012C1">
            <w:pPr>
              <w:jc w:val="center"/>
              <w:rPr>
                <w:sz w:val="20"/>
                <w:szCs w:val="20"/>
              </w:rPr>
            </w:pPr>
          </w:p>
        </w:tc>
        <w:tc>
          <w:tcPr>
            <w:tcW w:w="900" w:type="dxa"/>
            <w:gridSpan w:val="2"/>
            <w:tcBorders>
              <w:top w:val="single" w:sz="4" w:space="0" w:color="auto"/>
              <w:left w:val="single" w:sz="4" w:space="0" w:color="auto"/>
              <w:bottom w:val="single" w:sz="4" w:space="0" w:color="000000"/>
              <w:right w:val="single" w:sz="4" w:space="0" w:color="auto"/>
            </w:tcBorders>
            <w:vAlign w:val="center"/>
          </w:tcPr>
          <w:p w:rsidR="005012C1" w:rsidRPr="00784F5E" w:rsidRDefault="005012C1" w:rsidP="005012C1">
            <w:pPr>
              <w:jc w:val="center"/>
              <w:rPr>
                <w:color w:val="000000"/>
                <w:sz w:val="20"/>
                <w:szCs w:val="20"/>
              </w:rPr>
            </w:pPr>
          </w:p>
          <w:p w:rsidR="005012C1" w:rsidRPr="00784F5E" w:rsidRDefault="005012C1" w:rsidP="005012C1">
            <w:pPr>
              <w:jc w:val="center"/>
              <w:rPr>
                <w:color w:val="000000"/>
                <w:sz w:val="20"/>
                <w:szCs w:val="20"/>
              </w:rPr>
            </w:pPr>
            <w:r w:rsidRPr="00784F5E">
              <w:rPr>
                <w:color w:val="000000"/>
                <w:sz w:val="20"/>
                <w:szCs w:val="20"/>
              </w:rPr>
              <w:t>202</w:t>
            </w:r>
            <w:r>
              <w:rPr>
                <w:color w:val="000000"/>
                <w:sz w:val="20"/>
                <w:szCs w:val="20"/>
              </w:rPr>
              <w:t>5</w:t>
            </w:r>
            <w:r w:rsidRPr="00784F5E">
              <w:rPr>
                <w:color w:val="000000"/>
                <w:sz w:val="20"/>
                <w:szCs w:val="20"/>
              </w:rPr>
              <w:t>г.</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2026г-2030г.</w:t>
            </w:r>
          </w:p>
        </w:tc>
      </w:tr>
      <w:tr w:rsidR="005012C1" w:rsidRPr="00784F5E" w:rsidTr="005012C1">
        <w:trPr>
          <w:gridAfter w:val="1"/>
          <w:wAfter w:w="32" w:type="dxa"/>
          <w:trHeight w:val="255"/>
          <w:tblHeader/>
        </w:trPr>
        <w:tc>
          <w:tcPr>
            <w:tcW w:w="734" w:type="dxa"/>
            <w:tcBorders>
              <w:top w:val="nil"/>
              <w:left w:val="single" w:sz="4" w:space="0" w:color="auto"/>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sidRPr="00784F5E">
              <w:rPr>
                <w:color w:val="000000"/>
                <w:sz w:val="20"/>
                <w:szCs w:val="20"/>
              </w:rPr>
              <w:t>1.</w:t>
            </w:r>
          </w:p>
        </w:tc>
        <w:tc>
          <w:tcPr>
            <w:tcW w:w="2807" w:type="dxa"/>
            <w:gridSpan w:val="2"/>
            <w:tcBorders>
              <w:top w:val="nil"/>
              <w:left w:val="nil"/>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sidRPr="00784F5E">
              <w:rPr>
                <w:color w:val="000000"/>
                <w:sz w:val="20"/>
                <w:szCs w:val="20"/>
              </w:rPr>
              <w:t>2.</w:t>
            </w:r>
          </w:p>
        </w:tc>
        <w:tc>
          <w:tcPr>
            <w:tcW w:w="2267" w:type="dxa"/>
            <w:gridSpan w:val="2"/>
            <w:tcBorders>
              <w:top w:val="nil"/>
              <w:left w:val="nil"/>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sidRPr="00784F5E">
              <w:rPr>
                <w:color w:val="000000"/>
                <w:sz w:val="20"/>
                <w:szCs w:val="20"/>
              </w:rPr>
              <w:t>3.</w:t>
            </w:r>
          </w:p>
        </w:tc>
        <w:tc>
          <w:tcPr>
            <w:tcW w:w="1506" w:type="dxa"/>
            <w:gridSpan w:val="3"/>
            <w:tcBorders>
              <w:top w:val="nil"/>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4.</w:t>
            </w:r>
          </w:p>
        </w:tc>
        <w:tc>
          <w:tcPr>
            <w:tcW w:w="992" w:type="dxa"/>
            <w:tcBorders>
              <w:top w:val="nil"/>
              <w:left w:val="nil"/>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sidRPr="00784F5E">
              <w:rPr>
                <w:color w:val="000000"/>
                <w:sz w:val="20"/>
                <w:szCs w:val="20"/>
              </w:rPr>
              <w:t>5.</w:t>
            </w:r>
          </w:p>
        </w:tc>
        <w:tc>
          <w:tcPr>
            <w:tcW w:w="990" w:type="dxa"/>
            <w:gridSpan w:val="2"/>
            <w:tcBorders>
              <w:top w:val="nil"/>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6.</w:t>
            </w:r>
          </w:p>
        </w:tc>
        <w:tc>
          <w:tcPr>
            <w:tcW w:w="993" w:type="dxa"/>
            <w:gridSpan w:val="2"/>
            <w:tcBorders>
              <w:top w:val="nil"/>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7.</w:t>
            </w:r>
          </w:p>
        </w:tc>
        <w:tc>
          <w:tcPr>
            <w:tcW w:w="985" w:type="dxa"/>
            <w:gridSpan w:val="2"/>
            <w:tcBorders>
              <w:top w:val="nil"/>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8.</w:t>
            </w:r>
          </w:p>
        </w:tc>
        <w:tc>
          <w:tcPr>
            <w:tcW w:w="859" w:type="dxa"/>
            <w:gridSpan w:val="2"/>
            <w:tcBorders>
              <w:top w:val="nil"/>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9.</w:t>
            </w:r>
          </w:p>
        </w:tc>
        <w:tc>
          <w:tcPr>
            <w:tcW w:w="856" w:type="dxa"/>
            <w:gridSpan w:val="2"/>
            <w:tcBorders>
              <w:top w:val="nil"/>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10.</w:t>
            </w:r>
          </w:p>
        </w:tc>
        <w:tc>
          <w:tcPr>
            <w:tcW w:w="900" w:type="dxa"/>
            <w:gridSpan w:val="2"/>
            <w:tcBorders>
              <w:top w:val="nil"/>
              <w:left w:val="nil"/>
              <w:bottom w:val="single" w:sz="4" w:space="0" w:color="auto"/>
              <w:right w:val="single" w:sz="4" w:space="0" w:color="auto"/>
            </w:tcBorders>
          </w:tcPr>
          <w:p w:rsidR="005012C1" w:rsidRPr="00784F5E" w:rsidRDefault="005012C1" w:rsidP="005012C1">
            <w:pPr>
              <w:jc w:val="center"/>
              <w:rPr>
                <w:color w:val="000000"/>
                <w:sz w:val="20"/>
                <w:szCs w:val="20"/>
              </w:rPr>
            </w:pPr>
            <w:r w:rsidRPr="00784F5E">
              <w:rPr>
                <w:color w:val="000000"/>
                <w:sz w:val="20"/>
                <w:szCs w:val="20"/>
              </w:rPr>
              <w:t>11.</w:t>
            </w:r>
          </w:p>
        </w:tc>
        <w:tc>
          <w:tcPr>
            <w:tcW w:w="900" w:type="dxa"/>
            <w:gridSpan w:val="2"/>
            <w:tcBorders>
              <w:top w:val="single" w:sz="4" w:space="0" w:color="auto"/>
              <w:left w:val="nil"/>
              <w:bottom w:val="single" w:sz="4" w:space="0" w:color="auto"/>
              <w:right w:val="single" w:sz="4" w:space="0" w:color="auto"/>
            </w:tcBorders>
          </w:tcPr>
          <w:p w:rsidR="005012C1" w:rsidRPr="00784F5E" w:rsidRDefault="005012C1" w:rsidP="005012C1">
            <w:pPr>
              <w:jc w:val="center"/>
              <w:rPr>
                <w:color w:val="000000"/>
                <w:sz w:val="20"/>
                <w:szCs w:val="20"/>
              </w:rPr>
            </w:pPr>
            <w:r>
              <w:rPr>
                <w:color w:val="000000"/>
                <w:sz w:val="20"/>
                <w:szCs w:val="20"/>
              </w:rPr>
              <w:t>12</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784F5E" w:rsidRDefault="005012C1" w:rsidP="005012C1">
            <w:pPr>
              <w:jc w:val="center"/>
              <w:rPr>
                <w:color w:val="000000"/>
                <w:sz w:val="20"/>
                <w:szCs w:val="20"/>
              </w:rPr>
            </w:pPr>
            <w:r>
              <w:rPr>
                <w:color w:val="000000"/>
                <w:sz w:val="20"/>
                <w:szCs w:val="20"/>
              </w:rPr>
              <w:t>13</w:t>
            </w:r>
          </w:p>
        </w:tc>
      </w:tr>
      <w:tr w:rsidR="005012C1" w:rsidRPr="00784F5E" w:rsidTr="005012C1">
        <w:trPr>
          <w:trHeight w:val="318"/>
        </w:trPr>
        <w:tc>
          <w:tcPr>
            <w:tcW w:w="15911" w:type="dxa"/>
            <w:gridSpan w:val="26"/>
            <w:tcBorders>
              <w:top w:val="nil"/>
              <w:left w:val="single" w:sz="4" w:space="0" w:color="auto"/>
              <w:bottom w:val="single" w:sz="4" w:space="0" w:color="auto"/>
              <w:right w:val="single" w:sz="4" w:space="0" w:color="auto"/>
            </w:tcBorders>
          </w:tcPr>
          <w:p w:rsidR="005012C1" w:rsidRPr="001D7417" w:rsidRDefault="005012C1" w:rsidP="005012C1">
            <w:pPr>
              <w:jc w:val="center"/>
              <w:rPr>
                <w:b/>
                <w:sz w:val="20"/>
                <w:szCs w:val="20"/>
              </w:rPr>
            </w:pPr>
            <w:r w:rsidRPr="00784F5E">
              <w:rPr>
                <w:b/>
                <w:color w:val="000000"/>
                <w:sz w:val="20"/>
                <w:szCs w:val="20"/>
              </w:rPr>
              <w:t xml:space="preserve">Подпрограмма 1. </w:t>
            </w:r>
            <w:r w:rsidRPr="00784F5E">
              <w:rPr>
                <w:b/>
                <w:sz w:val="20"/>
                <w:szCs w:val="20"/>
              </w:rPr>
              <w:t>Обеспечение льгот и гарантий детей -  сирот и детей, оставшихся без попечения родителей, лиц из числа детей-сирот и детей, оставшихся без попечения родителей</w:t>
            </w:r>
          </w:p>
        </w:tc>
      </w:tr>
      <w:tr w:rsidR="005012C1" w:rsidRPr="00784F5E" w:rsidTr="005012C1">
        <w:trPr>
          <w:trHeight w:val="479"/>
        </w:trPr>
        <w:tc>
          <w:tcPr>
            <w:tcW w:w="734" w:type="dxa"/>
            <w:tcBorders>
              <w:top w:val="single" w:sz="4" w:space="0" w:color="auto"/>
              <w:left w:val="single" w:sz="4" w:space="0" w:color="auto"/>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Pr>
                <w:color w:val="000000"/>
                <w:sz w:val="20"/>
                <w:szCs w:val="20"/>
              </w:rPr>
              <w:t>1.1.</w:t>
            </w:r>
          </w:p>
        </w:tc>
        <w:tc>
          <w:tcPr>
            <w:tcW w:w="15177" w:type="dxa"/>
            <w:gridSpan w:val="25"/>
            <w:tcBorders>
              <w:top w:val="single" w:sz="4" w:space="0" w:color="auto"/>
              <w:left w:val="nil"/>
              <w:bottom w:val="single" w:sz="4" w:space="0" w:color="auto"/>
              <w:right w:val="single" w:sz="4" w:space="0" w:color="auto"/>
            </w:tcBorders>
            <w:noWrap/>
            <w:vAlign w:val="center"/>
          </w:tcPr>
          <w:p w:rsidR="005012C1" w:rsidRPr="00DD1691" w:rsidRDefault="005012C1" w:rsidP="005012C1">
            <w:pPr>
              <w:jc w:val="center"/>
              <w:rPr>
                <w:color w:val="000000"/>
                <w:sz w:val="20"/>
                <w:szCs w:val="20"/>
              </w:rPr>
            </w:pPr>
            <w:r w:rsidRPr="00DD1691">
              <w:rPr>
                <w:color w:val="000000"/>
                <w:sz w:val="20"/>
                <w:szCs w:val="20"/>
              </w:rPr>
              <w:t>Основное мероприятие «Реализация мероприятий в сфере социальной поддержки детей-сирот и детей, оставшихся без попечения родителей, лиц из числа детей-сирот, оставшихся без попечения родителей»</w:t>
            </w:r>
          </w:p>
        </w:tc>
      </w:tr>
      <w:tr w:rsidR="005012C1" w:rsidRPr="00784F5E" w:rsidTr="005012C1">
        <w:trPr>
          <w:gridAfter w:val="1"/>
          <w:wAfter w:w="32" w:type="dxa"/>
          <w:trHeight w:val="479"/>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sidRPr="00784F5E">
              <w:rPr>
                <w:color w:val="000000"/>
                <w:sz w:val="20"/>
                <w:szCs w:val="20"/>
              </w:rPr>
              <w:t>1.1</w:t>
            </w:r>
            <w:r>
              <w:rPr>
                <w:color w:val="000000"/>
                <w:sz w:val="20"/>
                <w:szCs w:val="20"/>
              </w:rPr>
              <w:t>.1</w:t>
            </w:r>
          </w:p>
          <w:p w:rsidR="005012C1" w:rsidRPr="00784F5E" w:rsidRDefault="005012C1" w:rsidP="005012C1">
            <w:pPr>
              <w:jc w:val="center"/>
              <w:rPr>
                <w:color w:val="000000"/>
                <w:sz w:val="20"/>
                <w:szCs w:val="20"/>
              </w:rPr>
            </w:pPr>
          </w:p>
        </w:tc>
        <w:tc>
          <w:tcPr>
            <w:tcW w:w="2807" w:type="dxa"/>
            <w:gridSpan w:val="2"/>
            <w:vMerge w:val="restart"/>
            <w:tcBorders>
              <w:top w:val="single" w:sz="4" w:space="0" w:color="auto"/>
              <w:left w:val="single" w:sz="4" w:space="0" w:color="auto"/>
              <w:bottom w:val="single" w:sz="4" w:space="0" w:color="auto"/>
              <w:right w:val="single" w:sz="4" w:space="0" w:color="auto"/>
            </w:tcBorders>
            <w:noWrap/>
          </w:tcPr>
          <w:p w:rsidR="005012C1" w:rsidRDefault="005012C1" w:rsidP="00E16FA8">
            <w:pPr>
              <w:spacing w:before="240"/>
              <w:jc w:val="both"/>
              <w:rPr>
                <w:sz w:val="20"/>
                <w:szCs w:val="20"/>
              </w:rPr>
            </w:pPr>
            <w:r w:rsidRPr="00670D5E">
              <w:rPr>
                <w:sz w:val="20"/>
                <w:szCs w:val="20"/>
              </w:rPr>
              <w:t>Расходы на осуществление полн</w:t>
            </w:r>
            <w:bookmarkStart w:id="0" w:name="_GoBack"/>
            <w:bookmarkEnd w:id="0"/>
            <w:r w:rsidRPr="00670D5E">
              <w:rPr>
                <w:sz w:val="20"/>
                <w:szCs w:val="20"/>
              </w:rPr>
              <w:t xml:space="preserve">омочий по опеке                        и попечительству </w:t>
            </w:r>
          </w:p>
          <w:p w:rsidR="005012C1" w:rsidRPr="00670D5E" w:rsidRDefault="005012C1" w:rsidP="005012C1">
            <w:pPr>
              <w:spacing w:before="240"/>
              <w:ind w:left="-109"/>
              <w:jc w:val="both"/>
              <w:rPr>
                <w:sz w:val="20"/>
                <w:szCs w:val="20"/>
              </w:rPr>
            </w:pPr>
          </w:p>
        </w:tc>
        <w:tc>
          <w:tcPr>
            <w:tcW w:w="2267" w:type="dxa"/>
            <w:gridSpan w:val="2"/>
            <w:vMerge w:val="restart"/>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sidRPr="00670D5E">
              <w:rPr>
                <w:sz w:val="20"/>
                <w:szCs w:val="20"/>
              </w:rPr>
              <w:t>Администрация Октябрьского района, Управление опеки и попечительства 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6A4778" w:rsidRDefault="005012C1" w:rsidP="005012C1">
            <w:pPr>
              <w:rPr>
                <w:color w:val="000000"/>
                <w:sz w:val="20"/>
                <w:szCs w:val="20"/>
              </w:rPr>
            </w:pPr>
            <w:r w:rsidRPr="006A4778">
              <w:rPr>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670D5E" w:rsidRDefault="005012C1" w:rsidP="005012C1">
            <w:pPr>
              <w:jc w:val="center"/>
              <w:rPr>
                <w:b/>
                <w:color w:val="000000"/>
                <w:sz w:val="20"/>
                <w:szCs w:val="20"/>
              </w:rPr>
            </w:pPr>
            <w:r w:rsidRPr="00670D5E">
              <w:rPr>
                <w:b/>
                <w:color w:val="000000"/>
                <w:sz w:val="20"/>
                <w:szCs w:val="20"/>
              </w:rPr>
              <w:t>57634,2</w:t>
            </w:r>
          </w:p>
        </w:tc>
        <w:tc>
          <w:tcPr>
            <w:tcW w:w="990"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19211,4</w:t>
            </w:r>
          </w:p>
        </w:tc>
        <w:tc>
          <w:tcPr>
            <w:tcW w:w="993"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19211,4</w:t>
            </w:r>
          </w:p>
        </w:tc>
        <w:tc>
          <w:tcPr>
            <w:tcW w:w="985"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19211,4</w:t>
            </w:r>
          </w:p>
        </w:tc>
        <w:tc>
          <w:tcPr>
            <w:tcW w:w="859"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nil"/>
              <w:left w:val="nil"/>
              <w:bottom w:val="single" w:sz="4" w:space="0" w:color="auto"/>
              <w:right w:val="single" w:sz="4" w:space="0" w:color="auto"/>
            </w:tcBorders>
            <w:vAlign w:val="center"/>
          </w:tcPr>
          <w:p w:rsidR="005012C1" w:rsidRPr="00784F5E" w:rsidRDefault="005012C1" w:rsidP="005012C1">
            <w:pPr>
              <w:jc w:val="center"/>
              <w:rPr>
                <w:b/>
                <w:color w:val="000000"/>
                <w:sz w:val="20"/>
                <w:szCs w:val="20"/>
              </w:rPr>
            </w:pPr>
            <w:r w:rsidRPr="00784F5E">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b/>
                <w:color w:val="000000"/>
                <w:sz w:val="20"/>
                <w:szCs w:val="20"/>
              </w:rPr>
            </w:pPr>
            <w:r w:rsidRPr="00784F5E">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b/>
                <w:color w:val="000000"/>
                <w:sz w:val="20"/>
                <w:szCs w:val="20"/>
              </w:rPr>
            </w:pPr>
            <w:r>
              <w:rPr>
                <w:b/>
                <w:color w:val="000000"/>
                <w:sz w:val="20"/>
                <w:szCs w:val="20"/>
              </w:rPr>
              <w:t>0</w:t>
            </w:r>
          </w:p>
        </w:tc>
      </w:tr>
      <w:tr w:rsidR="005012C1" w:rsidRPr="00784F5E" w:rsidTr="005012C1">
        <w:trPr>
          <w:gridAfter w:val="1"/>
          <w:wAfter w:w="32" w:type="dxa"/>
          <w:trHeight w:val="44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spacing w:before="240"/>
              <w:ind w:left="-109"/>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федеральный бюджет</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44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spacing w:before="240"/>
              <w:ind w:left="-109"/>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бюджет автономного округа</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54173,7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18057,9</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18057,9</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18057,9</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p>
          <w:p w:rsidR="005012C1" w:rsidRPr="00784F5E" w:rsidRDefault="005012C1" w:rsidP="005012C1">
            <w:pPr>
              <w:jc w:val="center"/>
              <w:rPr>
                <w:color w:val="000000"/>
                <w:sz w:val="20"/>
                <w:szCs w:val="20"/>
              </w:rPr>
            </w:pPr>
            <w:r w:rsidRPr="00784F5E">
              <w:rPr>
                <w:color w:val="000000"/>
                <w:sz w:val="20"/>
                <w:szCs w:val="20"/>
              </w:rPr>
              <w:t>0</w:t>
            </w:r>
          </w:p>
          <w:p w:rsidR="005012C1" w:rsidRPr="00784F5E" w:rsidRDefault="005012C1" w:rsidP="005012C1">
            <w:pPr>
              <w:jc w:val="center"/>
              <w:rPr>
                <w:color w:val="000000"/>
                <w:sz w:val="20"/>
                <w:szCs w:val="20"/>
              </w:rPr>
            </w:pP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p>
          <w:p w:rsidR="005012C1" w:rsidRPr="00784F5E" w:rsidRDefault="005012C1" w:rsidP="005012C1">
            <w:pPr>
              <w:jc w:val="center"/>
              <w:rPr>
                <w:color w:val="000000"/>
                <w:sz w:val="20"/>
                <w:szCs w:val="20"/>
              </w:rPr>
            </w:pPr>
            <w:r w:rsidRPr="00784F5E">
              <w:rPr>
                <w:color w:val="000000"/>
                <w:sz w:val="20"/>
                <w:szCs w:val="20"/>
              </w:rPr>
              <w:t>0</w:t>
            </w:r>
          </w:p>
          <w:p w:rsidR="005012C1" w:rsidRPr="00784F5E" w:rsidRDefault="005012C1" w:rsidP="005012C1">
            <w:pPr>
              <w:jc w:val="center"/>
              <w:rPr>
                <w:color w:val="000000"/>
                <w:sz w:val="20"/>
                <w:szCs w:val="20"/>
              </w:rPr>
            </w:pP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44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spacing w:before="240"/>
              <w:ind w:left="-109"/>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57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spacing w:before="240"/>
              <w:ind w:left="-109"/>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иные источники финансирования</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687"/>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val="restart"/>
            <w:tcBorders>
              <w:top w:val="single" w:sz="4" w:space="0" w:color="auto"/>
              <w:left w:val="single" w:sz="4" w:space="0" w:color="auto"/>
              <w:bottom w:val="single" w:sz="4" w:space="0" w:color="auto"/>
              <w:right w:val="single" w:sz="4" w:space="0" w:color="auto"/>
            </w:tcBorders>
          </w:tcPr>
          <w:p w:rsidR="005012C1" w:rsidRPr="00670D5E" w:rsidRDefault="005012C1" w:rsidP="00E16FA8">
            <w:pPr>
              <w:spacing w:before="240"/>
              <w:jc w:val="both"/>
              <w:rPr>
                <w:sz w:val="20"/>
                <w:szCs w:val="20"/>
              </w:rPr>
            </w:pPr>
            <w:r>
              <w:rPr>
                <w:bCs/>
                <w:color w:val="000000"/>
                <w:sz w:val="20"/>
                <w:szCs w:val="20"/>
              </w:rPr>
              <w:t>п</w:t>
            </w:r>
            <w:r w:rsidRPr="00B622D3">
              <w:rPr>
                <w:bCs/>
                <w:color w:val="000000"/>
                <w:sz w:val="20"/>
                <w:szCs w:val="20"/>
              </w:rPr>
              <w:t>редоставление с</w:t>
            </w:r>
            <w:r>
              <w:rPr>
                <w:bCs/>
                <w:color w:val="000000"/>
                <w:sz w:val="20"/>
                <w:szCs w:val="20"/>
              </w:rPr>
              <w:t>ертификатов</w:t>
            </w:r>
            <w:r w:rsidRPr="00B622D3">
              <w:rPr>
                <w:bCs/>
                <w:color w:val="000000"/>
                <w:sz w:val="20"/>
                <w:szCs w:val="20"/>
              </w:rPr>
              <w:t xml:space="preserve"> поставщикам социальных услуг за услуги по </w:t>
            </w:r>
            <w:r w:rsidRPr="00B622D3">
              <w:rPr>
                <w:sz w:val="20"/>
                <w:szCs w:val="20"/>
              </w:rPr>
              <w:t xml:space="preserve">подготовке граждан, выразивших </w:t>
            </w:r>
            <w:r w:rsidRPr="00B622D3">
              <w:rPr>
                <w:sz w:val="20"/>
                <w:szCs w:val="20"/>
              </w:rPr>
              <w:lastRenderedPageBreak/>
              <w:t>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законодательствам формах</w:t>
            </w: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федеральный бюджет</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569"/>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tcPr>
          <w:p w:rsidR="005012C1" w:rsidRDefault="005012C1" w:rsidP="005012C1">
            <w:pPr>
              <w:spacing w:before="240"/>
              <w:ind w:left="-109"/>
              <w:jc w:val="both"/>
              <w:rPr>
                <w:bCs/>
                <w:color w:val="000000"/>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tcPr>
          <w:p w:rsidR="005012C1" w:rsidRPr="006A4778" w:rsidRDefault="005012C1" w:rsidP="005012C1">
            <w:pPr>
              <w:rPr>
                <w:bCs/>
                <w:sz w:val="20"/>
                <w:szCs w:val="20"/>
              </w:rPr>
            </w:pPr>
            <w:r w:rsidRPr="006A4778">
              <w:rPr>
                <w:bCs/>
                <w:sz w:val="20"/>
                <w:szCs w:val="20"/>
              </w:rPr>
              <w:t>бюджет автономного округа</w:t>
            </w:r>
          </w:p>
        </w:tc>
        <w:tc>
          <w:tcPr>
            <w:tcW w:w="992" w:type="dxa"/>
            <w:tcBorders>
              <w:top w:val="single" w:sz="4" w:space="0" w:color="auto"/>
              <w:left w:val="single" w:sz="4" w:space="0" w:color="auto"/>
              <w:bottom w:val="single" w:sz="4" w:space="0" w:color="auto"/>
              <w:right w:val="single" w:sz="4" w:space="0" w:color="auto"/>
            </w:tcBorders>
            <w:noWrap/>
          </w:tcPr>
          <w:p w:rsidR="005012C1" w:rsidRPr="00853321" w:rsidRDefault="005012C1" w:rsidP="005012C1">
            <w:pPr>
              <w:jc w:val="center"/>
              <w:rPr>
                <w:b/>
                <w:color w:val="000000"/>
                <w:sz w:val="20"/>
                <w:szCs w:val="20"/>
              </w:rPr>
            </w:pPr>
            <w:r>
              <w:rPr>
                <w:color w:val="000000"/>
                <w:sz w:val="20"/>
                <w:szCs w:val="20"/>
              </w:rPr>
              <w:t>3460,5</w:t>
            </w:r>
          </w:p>
        </w:tc>
        <w:tc>
          <w:tcPr>
            <w:tcW w:w="99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color w:val="000000"/>
                <w:sz w:val="20"/>
                <w:szCs w:val="20"/>
              </w:rPr>
              <w:t>1153,5</w:t>
            </w:r>
          </w:p>
        </w:tc>
        <w:tc>
          <w:tcPr>
            <w:tcW w:w="993"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color w:val="000000"/>
                <w:sz w:val="20"/>
                <w:szCs w:val="20"/>
              </w:rPr>
              <w:t>1153,5</w:t>
            </w:r>
          </w:p>
        </w:tc>
        <w:tc>
          <w:tcPr>
            <w:tcW w:w="985"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color w:val="000000"/>
                <w:sz w:val="20"/>
                <w:szCs w:val="20"/>
              </w:rPr>
              <w:t>1153,5</w:t>
            </w:r>
          </w:p>
        </w:tc>
        <w:tc>
          <w:tcPr>
            <w:tcW w:w="859"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576BEE" w:rsidRDefault="005012C1" w:rsidP="005012C1">
            <w:pPr>
              <w:jc w:val="center"/>
              <w:rPr>
                <w:color w:val="000000"/>
                <w:sz w:val="20"/>
                <w:szCs w:val="20"/>
              </w:rPr>
            </w:pPr>
            <w:r w:rsidRPr="00576BEE">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576BEE" w:rsidRDefault="005012C1" w:rsidP="005012C1">
            <w:pPr>
              <w:jc w:val="center"/>
              <w:rPr>
                <w:color w:val="000000"/>
                <w:sz w:val="20"/>
                <w:szCs w:val="20"/>
              </w:rPr>
            </w:pPr>
            <w:r w:rsidRPr="00576BEE">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576BEE" w:rsidRDefault="005012C1" w:rsidP="005012C1">
            <w:pPr>
              <w:jc w:val="center"/>
              <w:rPr>
                <w:color w:val="000000"/>
                <w:sz w:val="20"/>
                <w:szCs w:val="20"/>
              </w:rPr>
            </w:pPr>
            <w:r w:rsidRPr="00576BEE">
              <w:rPr>
                <w:color w:val="000000"/>
                <w:sz w:val="20"/>
                <w:szCs w:val="20"/>
              </w:rPr>
              <w:t>0</w:t>
            </w:r>
          </w:p>
        </w:tc>
      </w:tr>
      <w:tr w:rsidR="005012C1" w:rsidRPr="00784F5E" w:rsidTr="005012C1">
        <w:trPr>
          <w:gridAfter w:val="1"/>
          <w:wAfter w:w="32" w:type="dxa"/>
          <w:trHeight w:val="793"/>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tcPr>
          <w:p w:rsidR="005012C1" w:rsidRDefault="005012C1" w:rsidP="005012C1">
            <w:pPr>
              <w:spacing w:before="240"/>
              <w:ind w:left="-109"/>
              <w:jc w:val="both"/>
              <w:rPr>
                <w:bCs/>
                <w:color w:val="000000"/>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974"/>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tcPr>
          <w:p w:rsidR="005012C1" w:rsidRDefault="005012C1" w:rsidP="005012C1">
            <w:pPr>
              <w:spacing w:before="240"/>
              <w:ind w:left="-109"/>
              <w:jc w:val="both"/>
              <w:rPr>
                <w:bCs/>
                <w:color w:val="000000"/>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tcPr>
          <w:p w:rsidR="005012C1" w:rsidRPr="00670D5E" w:rsidRDefault="005012C1" w:rsidP="005012C1">
            <w:pPr>
              <w:jc w:val="center"/>
              <w:rPr>
                <w:color w:val="000000"/>
                <w:sz w:val="20"/>
                <w:szCs w:val="20"/>
              </w:rPr>
            </w:pPr>
          </w:p>
        </w:tc>
        <w:tc>
          <w:tcPr>
            <w:tcW w:w="1506" w:type="dxa"/>
            <w:gridSpan w:val="3"/>
            <w:tcBorders>
              <w:top w:val="single" w:sz="4" w:space="0" w:color="auto"/>
              <w:left w:val="single" w:sz="4" w:space="0" w:color="auto"/>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иные источники финансирования</w:t>
            </w:r>
          </w:p>
        </w:tc>
        <w:tc>
          <w:tcPr>
            <w:tcW w:w="992" w:type="dxa"/>
            <w:tcBorders>
              <w:top w:val="single" w:sz="4" w:space="0" w:color="auto"/>
              <w:left w:val="single" w:sz="4" w:space="0" w:color="auto"/>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255"/>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rsidR="005012C1" w:rsidRPr="00784F5E" w:rsidRDefault="005012C1" w:rsidP="005012C1">
            <w:pPr>
              <w:jc w:val="center"/>
              <w:rPr>
                <w:color w:val="000000"/>
                <w:sz w:val="20"/>
                <w:szCs w:val="20"/>
              </w:rPr>
            </w:pPr>
            <w:r>
              <w:rPr>
                <w:color w:val="000000"/>
                <w:sz w:val="20"/>
                <w:szCs w:val="20"/>
              </w:rPr>
              <w:t>1.</w:t>
            </w:r>
            <w:r w:rsidRPr="00784F5E">
              <w:rPr>
                <w:color w:val="000000"/>
                <w:sz w:val="20"/>
                <w:szCs w:val="20"/>
              </w:rPr>
              <w:t>1.2</w:t>
            </w:r>
          </w:p>
        </w:tc>
        <w:tc>
          <w:tcPr>
            <w:tcW w:w="2807" w:type="dxa"/>
            <w:gridSpan w:val="2"/>
            <w:vMerge w:val="restart"/>
            <w:tcBorders>
              <w:top w:val="single" w:sz="4" w:space="0" w:color="auto"/>
              <w:left w:val="nil"/>
              <w:bottom w:val="single" w:sz="4" w:space="0" w:color="auto"/>
              <w:right w:val="single" w:sz="4" w:space="0" w:color="auto"/>
            </w:tcBorders>
            <w:noWrap/>
            <w:vAlign w:val="center"/>
          </w:tcPr>
          <w:p w:rsidR="005012C1" w:rsidRPr="00670D5E" w:rsidRDefault="005012C1" w:rsidP="005012C1">
            <w:pPr>
              <w:jc w:val="both"/>
              <w:rPr>
                <w:color w:val="000000"/>
                <w:sz w:val="20"/>
                <w:szCs w:val="20"/>
              </w:rPr>
            </w:pPr>
            <w:r w:rsidRPr="00670D5E">
              <w:rPr>
                <w:sz w:val="20"/>
                <w:szCs w:val="20"/>
                <w:lang w:eastAsia="en-US"/>
              </w:rPr>
              <w:t xml:space="preserve">Обеспечение дополнительных гарантий прав на жилое помещение для </w:t>
            </w:r>
            <w:r w:rsidRPr="00670D5E">
              <w:rPr>
                <w:sz w:val="20"/>
                <w:szCs w:val="20"/>
              </w:rPr>
              <w:t>детей - сирот и детей, оставшихся без попечения родителей</w:t>
            </w:r>
          </w:p>
        </w:tc>
        <w:tc>
          <w:tcPr>
            <w:tcW w:w="2267" w:type="dxa"/>
            <w:gridSpan w:val="2"/>
            <w:vMerge w:val="restart"/>
            <w:tcBorders>
              <w:top w:val="single" w:sz="4" w:space="0" w:color="auto"/>
              <w:left w:val="nil"/>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sidRPr="00670D5E">
              <w:rPr>
                <w:sz w:val="20"/>
                <w:szCs w:val="20"/>
              </w:rPr>
              <w:t>Администрация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670D5E" w:rsidRDefault="005012C1" w:rsidP="005012C1">
            <w:pPr>
              <w:rPr>
                <w:b/>
                <w:color w:val="000000"/>
                <w:sz w:val="20"/>
                <w:szCs w:val="20"/>
              </w:rPr>
            </w:pPr>
            <w:r w:rsidRPr="00670D5E">
              <w:rPr>
                <w:b/>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670D5E" w:rsidRDefault="005012C1" w:rsidP="005012C1">
            <w:pPr>
              <w:jc w:val="center"/>
              <w:rPr>
                <w:b/>
                <w:color w:val="000000"/>
                <w:sz w:val="20"/>
                <w:szCs w:val="20"/>
              </w:rPr>
            </w:pPr>
            <w:r>
              <w:rPr>
                <w:b/>
                <w:color w:val="000000"/>
                <w:sz w:val="20"/>
                <w:szCs w:val="20"/>
              </w:rPr>
              <w:t>502,2</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Pr>
                <w:b/>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251,1</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251,1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784F5E" w:rsidRDefault="005012C1" w:rsidP="005012C1">
            <w:pPr>
              <w:jc w:val="center"/>
              <w:rPr>
                <w:b/>
                <w:color w:val="000000"/>
                <w:sz w:val="20"/>
                <w:szCs w:val="20"/>
              </w:rPr>
            </w:pPr>
            <w:r w:rsidRPr="00784F5E">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784F5E" w:rsidRDefault="005012C1" w:rsidP="005012C1">
            <w:pPr>
              <w:jc w:val="center"/>
              <w:rPr>
                <w:b/>
                <w:color w:val="000000"/>
                <w:sz w:val="20"/>
                <w:szCs w:val="20"/>
              </w:rPr>
            </w:pPr>
            <w:r w:rsidRPr="00784F5E">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784F5E" w:rsidRDefault="005012C1" w:rsidP="005012C1">
            <w:pPr>
              <w:jc w:val="center"/>
              <w:rPr>
                <w:b/>
                <w:color w:val="000000"/>
                <w:sz w:val="20"/>
                <w:szCs w:val="20"/>
              </w:rPr>
            </w:pPr>
            <w:r>
              <w:rPr>
                <w:b/>
                <w:color w:val="000000"/>
                <w:sz w:val="20"/>
                <w:szCs w:val="20"/>
              </w:rPr>
              <w:t>0</w:t>
            </w:r>
          </w:p>
        </w:tc>
      </w:tr>
      <w:tr w:rsidR="005012C1" w:rsidRPr="00784F5E" w:rsidTr="005012C1">
        <w:trPr>
          <w:gridAfter w:val="1"/>
          <w:wAfter w:w="32" w:type="dxa"/>
          <w:trHeight w:val="716"/>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670D5E"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670D5E" w:rsidRDefault="005012C1" w:rsidP="005012C1">
            <w:pPr>
              <w:rPr>
                <w:color w:val="000000"/>
                <w:sz w:val="20"/>
                <w:szCs w:val="20"/>
              </w:rPr>
            </w:pPr>
          </w:p>
        </w:tc>
        <w:tc>
          <w:tcPr>
            <w:tcW w:w="1506" w:type="dxa"/>
            <w:gridSpan w:val="3"/>
            <w:tcBorders>
              <w:top w:val="nil"/>
              <w:left w:val="nil"/>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федеральный бюджет</w:t>
            </w:r>
          </w:p>
        </w:tc>
        <w:tc>
          <w:tcPr>
            <w:tcW w:w="992" w:type="dxa"/>
            <w:tcBorders>
              <w:top w:val="nil"/>
              <w:left w:val="nil"/>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0</w:t>
            </w:r>
          </w:p>
        </w:tc>
        <w:tc>
          <w:tcPr>
            <w:tcW w:w="990"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r>
      <w:tr w:rsidR="005012C1" w:rsidRPr="00784F5E" w:rsidTr="005012C1">
        <w:trPr>
          <w:gridAfter w:val="1"/>
          <w:wAfter w:w="32" w:type="dxa"/>
          <w:trHeight w:val="716"/>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670D5E"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670D5E" w:rsidRDefault="005012C1" w:rsidP="005012C1">
            <w:pPr>
              <w:rPr>
                <w:color w:val="000000"/>
                <w:sz w:val="20"/>
                <w:szCs w:val="20"/>
              </w:rPr>
            </w:pPr>
          </w:p>
        </w:tc>
        <w:tc>
          <w:tcPr>
            <w:tcW w:w="1506" w:type="dxa"/>
            <w:gridSpan w:val="3"/>
            <w:tcBorders>
              <w:top w:val="nil"/>
              <w:left w:val="nil"/>
              <w:bottom w:val="single" w:sz="4" w:space="0" w:color="auto"/>
              <w:right w:val="single" w:sz="4" w:space="0" w:color="auto"/>
            </w:tcBorders>
            <w:vAlign w:val="center"/>
          </w:tcPr>
          <w:p w:rsidR="005012C1" w:rsidRPr="006A4778" w:rsidRDefault="005012C1" w:rsidP="005012C1">
            <w:pPr>
              <w:rPr>
                <w:bCs/>
                <w:sz w:val="20"/>
                <w:szCs w:val="20"/>
              </w:rPr>
            </w:pPr>
            <w:r w:rsidRPr="006A4778">
              <w:rPr>
                <w:bCs/>
                <w:sz w:val="20"/>
                <w:szCs w:val="20"/>
              </w:rPr>
              <w:t>бюджет автономного округа</w:t>
            </w:r>
          </w:p>
        </w:tc>
        <w:tc>
          <w:tcPr>
            <w:tcW w:w="992" w:type="dxa"/>
            <w:tcBorders>
              <w:top w:val="nil"/>
              <w:left w:val="nil"/>
              <w:bottom w:val="single" w:sz="4" w:space="0" w:color="auto"/>
              <w:right w:val="single" w:sz="4" w:space="0" w:color="auto"/>
            </w:tcBorders>
            <w:noWrap/>
            <w:vAlign w:val="center"/>
          </w:tcPr>
          <w:p w:rsidR="005012C1" w:rsidRPr="00670D5E" w:rsidRDefault="005012C1" w:rsidP="005012C1">
            <w:pPr>
              <w:jc w:val="center"/>
              <w:rPr>
                <w:color w:val="000000"/>
                <w:sz w:val="20"/>
                <w:szCs w:val="20"/>
              </w:rPr>
            </w:pPr>
            <w:r>
              <w:rPr>
                <w:color w:val="000000"/>
                <w:sz w:val="20"/>
                <w:szCs w:val="20"/>
              </w:rPr>
              <w:t>502,2</w:t>
            </w:r>
          </w:p>
        </w:tc>
        <w:tc>
          <w:tcPr>
            <w:tcW w:w="990"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Pr>
                <w:color w:val="000000"/>
                <w:sz w:val="20"/>
                <w:szCs w:val="20"/>
              </w:rPr>
              <w:t>0</w:t>
            </w:r>
          </w:p>
        </w:tc>
        <w:tc>
          <w:tcPr>
            <w:tcW w:w="993"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251,1</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251,1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784F5E" w:rsidRDefault="005012C1" w:rsidP="005012C1">
            <w:pPr>
              <w:jc w:val="center"/>
              <w:rPr>
                <w:color w:val="000000"/>
                <w:sz w:val="20"/>
                <w:szCs w:val="20"/>
              </w:rPr>
            </w:pPr>
            <w:r w:rsidRPr="00784F5E">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r>
              <w:rPr>
                <w:color w:val="000000"/>
                <w:sz w:val="20"/>
                <w:szCs w:val="20"/>
              </w:rPr>
              <w:t>0</w:t>
            </w:r>
          </w:p>
        </w:tc>
      </w:tr>
      <w:tr w:rsidR="005012C1" w:rsidRPr="0039208A" w:rsidTr="005012C1">
        <w:trPr>
          <w:gridAfter w:val="1"/>
          <w:wAfter w:w="32" w:type="dxa"/>
          <w:trHeight w:val="716"/>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784F5E"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670D5E"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670D5E" w:rsidRDefault="005012C1" w:rsidP="005012C1">
            <w:pPr>
              <w:rPr>
                <w:color w:val="000000"/>
                <w:sz w:val="20"/>
                <w:szCs w:val="20"/>
              </w:rPr>
            </w:pPr>
          </w:p>
        </w:tc>
        <w:tc>
          <w:tcPr>
            <w:tcW w:w="1506" w:type="dxa"/>
            <w:gridSpan w:val="3"/>
            <w:tcBorders>
              <w:top w:val="nil"/>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nil"/>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716"/>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nil"/>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nil"/>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77"/>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1.1.3</w:t>
            </w:r>
          </w:p>
        </w:tc>
        <w:tc>
          <w:tcPr>
            <w:tcW w:w="280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jc w:val="both"/>
              <w:rPr>
                <w:color w:val="000000"/>
                <w:sz w:val="20"/>
                <w:szCs w:val="20"/>
              </w:rPr>
            </w:pPr>
            <w:r w:rsidRPr="0039208A">
              <w:rPr>
                <w:color w:val="000000"/>
                <w:sz w:val="20"/>
                <w:szCs w:val="20"/>
              </w:rPr>
              <w:t>Обеспечение жилыми помещениями</w:t>
            </w:r>
          </w:p>
          <w:p w:rsidR="005012C1" w:rsidRPr="0039208A" w:rsidRDefault="005012C1" w:rsidP="005012C1">
            <w:pPr>
              <w:jc w:val="both"/>
              <w:rPr>
                <w:color w:val="000000"/>
                <w:sz w:val="20"/>
                <w:szCs w:val="20"/>
              </w:rPr>
            </w:pPr>
            <w:r w:rsidRPr="0039208A">
              <w:rPr>
                <w:sz w:val="20"/>
                <w:szCs w:val="20"/>
              </w:rPr>
              <w:t xml:space="preserve">детей - сирот и детей, оставшихся без попечения родителей </w:t>
            </w:r>
          </w:p>
        </w:tc>
        <w:tc>
          <w:tcPr>
            <w:tcW w:w="226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sz w:val="20"/>
                <w:szCs w:val="20"/>
              </w:rPr>
              <w:t xml:space="preserve">Комитет по управлению муниципальной собственностью </w:t>
            </w:r>
            <w:r w:rsidRPr="0039208A">
              <w:rPr>
                <w:color w:val="000000"/>
                <w:sz w:val="20"/>
                <w:szCs w:val="20"/>
              </w:rPr>
              <w:t>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b/>
                <w:color w:val="000000"/>
                <w:sz w:val="20"/>
                <w:szCs w:val="20"/>
              </w:rPr>
            </w:pPr>
            <w:r w:rsidRPr="0039208A">
              <w:rPr>
                <w:b/>
                <w:color w:val="000000"/>
                <w:sz w:val="20"/>
                <w:szCs w:val="20"/>
              </w:rPr>
              <w:t>54927,0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15152,3</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26516,5</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13258,2</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55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55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54927,0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15152,3</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26516,5</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13258,2</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55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55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sz w:val="20"/>
                <w:szCs w:val="20"/>
              </w:rPr>
              <w:t xml:space="preserve">Управление жилищно-коммунального хозяйства и строительства </w:t>
            </w:r>
            <w:r w:rsidRPr="0039208A">
              <w:rPr>
                <w:color w:val="000000"/>
                <w:sz w:val="20"/>
                <w:szCs w:val="20"/>
              </w:rPr>
              <w:t>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544"/>
        </w:trPr>
        <w:tc>
          <w:tcPr>
            <w:tcW w:w="734" w:type="dxa"/>
            <w:vMerge w:val="restart"/>
            <w:tcBorders>
              <w:top w:val="nil"/>
              <w:left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1.1.4</w:t>
            </w:r>
          </w:p>
        </w:tc>
        <w:tc>
          <w:tcPr>
            <w:tcW w:w="2807" w:type="dxa"/>
            <w:gridSpan w:val="2"/>
            <w:vMerge w:val="restart"/>
            <w:tcBorders>
              <w:top w:val="nil"/>
              <w:left w:val="nil"/>
              <w:right w:val="single" w:sz="4" w:space="0" w:color="auto"/>
            </w:tcBorders>
            <w:vAlign w:val="center"/>
          </w:tcPr>
          <w:p w:rsidR="005012C1" w:rsidRPr="0039208A" w:rsidRDefault="005012C1" w:rsidP="005012C1">
            <w:pPr>
              <w:jc w:val="both"/>
              <w:rPr>
                <w:color w:val="000000"/>
                <w:sz w:val="20"/>
                <w:szCs w:val="20"/>
              </w:rPr>
            </w:pPr>
            <w:r w:rsidRPr="0039208A">
              <w:rPr>
                <w:color w:val="000000"/>
                <w:sz w:val="20"/>
                <w:szCs w:val="20"/>
              </w:rPr>
              <w:t>Предоставление путевок, в оздоровительные лагеря или санаторно-курортные организации и оплате проезда к месту лечения (отдыха) и обратно</w:t>
            </w:r>
          </w:p>
        </w:tc>
        <w:tc>
          <w:tcPr>
            <w:tcW w:w="2267" w:type="dxa"/>
            <w:gridSpan w:val="2"/>
            <w:vMerge w:val="restart"/>
            <w:tcBorders>
              <w:top w:val="nil"/>
              <w:left w:val="nil"/>
              <w:right w:val="single" w:sz="4" w:space="0" w:color="auto"/>
            </w:tcBorders>
            <w:vAlign w:val="center"/>
          </w:tcPr>
          <w:p w:rsidR="005012C1" w:rsidRPr="0039208A" w:rsidRDefault="005012C1" w:rsidP="005012C1">
            <w:pPr>
              <w:jc w:val="center"/>
              <w:rPr>
                <w:sz w:val="20"/>
                <w:szCs w:val="20"/>
              </w:rPr>
            </w:pPr>
            <w:r w:rsidRPr="0039208A">
              <w:rPr>
                <w:sz w:val="20"/>
                <w:szCs w:val="20"/>
              </w:rPr>
              <w:t>Администрация Октябрьского района, Управление опеки и попечительства 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r w:rsidRPr="0039208A">
              <w:rPr>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b/>
                <w:color w:val="000000"/>
                <w:sz w:val="20"/>
                <w:szCs w:val="20"/>
              </w:rPr>
            </w:pPr>
            <w:r w:rsidRPr="0039208A">
              <w:rPr>
                <w:b/>
                <w:color w:val="000000"/>
                <w:sz w:val="20"/>
                <w:szCs w:val="20"/>
              </w:rPr>
              <w:t>15200,0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5200,0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5000,0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5000,0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743"/>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743"/>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15200,0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5200,0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5000,0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5000,0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sz w:val="20"/>
                <w:szCs w:val="20"/>
              </w:rPr>
            </w:pPr>
            <w:r w:rsidRPr="0039208A">
              <w:rPr>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sz w:val="20"/>
                <w:szCs w:val="20"/>
              </w:rPr>
            </w:pPr>
            <w:r w:rsidRPr="0039208A">
              <w:rPr>
                <w:sz w:val="20"/>
                <w:szCs w:val="20"/>
              </w:rPr>
              <w:t>0</w:t>
            </w:r>
          </w:p>
        </w:tc>
      </w:tr>
      <w:tr w:rsidR="005012C1" w:rsidRPr="0039208A" w:rsidTr="005012C1">
        <w:trPr>
          <w:gridAfter w:val="1"/>
          <w:wAfter w:w="32" w:type="dxa"/>
          <w:trHeight w:val="743"/>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743"/>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31"/>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1.1.5</w:t>
            </w:r>
          </w:p>
        </w:tc>
        <w:tc>
          <w:tcPr>
            <w:tcW w:w="280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jc w:val="both"/>
              <w:rPr>
                <w:sz w:val="20"/>
                <w:szCs w:val="20"/>
              </w:rPr>
            </w:pPr>
            <w:r w:rsidRPr="0039208A">
              <w:rPr>
                <w:sz w:val="20"/>
                <w:szCs w:val="20"/>
              </w:rPr>
              <w:t>Вознаграждение приемным родителям</w:t>
            </w:r>
          </w:p>
        </w:tc>
        <w:tc>
          <w:tcPr>
            <w:tcW w:w="226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sz w:val="20"/>
                <w:szCs w:val="20"/>
              </w:rPr>
            </w:pPr>
            <w:r w:rsidRPr="0039208A">
              <w:rPr>
                <w:color w:val="000000"/>
                <w:sz w:val="20"/>
                <w:szCs w:val="20"/>
              </w:rPr>
              <w:t xml:space="preserve">Администрация Октябрьского района, </w:t>
            </w:r>
            <w:r w:rsidRPr="0039208A">
              <w:rPr>
                <w:sz w:val="20"/>
                <w:szCs w:val="20"/>
              </w:rPr>
              <w:t>Управление опеки и попечительства 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b/>
                <w:color w:val="000000"/>
                <w:sz w:val="20"/>
                <w:szCs w:val="20"/>
              </w:rPr>
            </w:pPr>
            <w:r>
              <w:rPr>
                <w:b/>
                <w:color w:val="000000"/>
                <w:sz w:val="20"/>
                <w:szCs w:val="20"/>
              </w:rPr>
              <w:t>196520,7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Pr>
                <w:b/>
                <w:color w:val="000000"/>
                <w:sz w:val="20"/>
                <w:szCs w:val="20"/>
              </w:rPr>
              <w:t>59381</w:t>
            </w:r>
            <w:r w:rsidRPr="0039208A">
              <w:rPr>
                <w:b/>
                <w:color w:val="000000"/>
                <w:sz w:val="20"/>
                <w:szCs w:val="20"/>
              </w:rPr>
              <w:t>,3</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68281,3</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68858,1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sz w:val="20"/>
                <w:szCs w:val="20"/>
              </w:rPr>
            </w:pPr>
            <w:r w:rsidRPr="0039208A">
              <w:rPr>
                <w:b/>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jc w:val="center"/>
              <w:rPr>
                <w:b/>
                <w:sz w:val="20"/>
                <w:szCs w:val="20"/>
              </w:rPr>
            </w:pPr>
            <w:r w:rsidRPr="0039208A">
              <w:rPr>
                <w:b/>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Pr>
                <w:color w:val="000000"/>
                <w:sz w:val="20"/>
                <w:szCs w:val="20"/>
              </w:rPr>
              <w:t>196520,7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Pr>
                <w:color w:val="000000"/>
                <w:sz w:val="20"/>
                <w:szCs w:val="20"/>
              </w:rPr>
              <w:t>59381</w:t>
            </w:r>
            <w:r w:rsidRPr="0039208A">
              <w:rPr>
                <w:color w:val="000000"/>
                <w:sz w:val="20"/>
                <w:szCs w:val="20"/>
              </w:rPr>
              <w:t>,3</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68281,3</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68858,1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p w:rsidR="005012C1" w:rsidRPr="0039208A" w:rsidRDefault="005012C1" w:rsidP="005012C1">
            <w:pPr>
              <w:jc w:val="center"/>
              <w:rPr>
                <w:color w:val="000000"/>
                <w:sz w:val="20"/>
                <w:szCs w:val="20"/>
              </w:rPr>
            </w:pP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61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8"/>
        </w:trPr>
        <w:tc>
          <w:tcPr>
            <w:tcW w:w="734" w:type="dxa"/>
            <w:vMerge w:val="restart"/>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jc w:val="center"/>
              <w:rPr>
                <w:color w:val="000000"/>
                <w:sz w:val="20"/>
                <w:szCs w:val="20"/>
              </w:rPr>
            </w:pPr>
          </w:p>
        </w:tc>
        <w:tc>
          <w:tcPr>
            <w:tcW w:w="2807" w:type="dxa"/>
            <w:gridSpan w:val="2"/>
            <w:vMerge w:val="restart"/>
            <w:tcBorders>
              <w:top w:val="single" w:sz="4" w:space="0" w:color="auto"/>
              <w:left w:val="nil"/>
              <w:bottom w:val="single" w:sz="4" w:space="0" w:color="auto"/>
              <w:right w:val="single" w:sz="4" w:space="0" w:color="auto"/>
            </w:tcBorders>
            <w:noWrap/>
            <w:vAlign w:val="center"/>
          </w:tcPr>
          <w:p w:rsidR="005012C1" w:rsidRPr="0039208A" w:rsidRDefault="005012C1" w:rsidP="005012C1">
            <w:pPr>
              <w:ind w:right="-114"/>
              <w:rPr>
                <w:b/>
                <w:color w:val="000000"/>
                <w:sz w:val="20"/>
                <w:szCs w:val="20"/>
              </w:rPr>
            </w:pPr>
            <w:r w:rsidRPr="0039208A">
              <w:rPr>
                <w:b/>
                <w:color w:val="000000"/>
                <w:sz w:val="20"/>
                <w:szCs w:val="20"/>
              </w:rPr>
              <w:t>Итого по подпрограмме 1</w:t>
            </w:r>
          </w:p>
          <w:p w:rsidR="005012C1" w:rsidRPr="0039208A" w:rsidRDefault="005012C1" w:rsidP="005012C1">
            <w:pPr>
              <w:rPr>
                <w:color w:val="000000"/>
                <w:sz w:val="20"/>
                <w:szCs w:val="20"/>
              </w:rPr>
            </w:pPr>
          </w:p>
        </w:tc>
        <w:tc>
          <w:tcPr>
            <w:tcW w:w="2267" w:type="dxa"/>
            <w:gridSpan w:val="2"/>
            <w:vMerge w:val="restart"/>
            <w:tcBorders>
              <w:top w:val="single" w:sz="4" w:space="0" w:color="auto"/>
              <w:left w:val="nil"/>
              <w:bottom w:val="single" w:sz="4" w:space="0" w:color="auto"/>
              <w:right w:val="single" w:sz="4" w:space="0" w:color="auto"/>
            </w:tcBorders>
            <w:noWrap/>
            <w:vAlign w:val="bottom"/>
          </w:tcPr>
          <w:p w:rsidR="005012C1" w:rsidRPr="0039208A" w:rsidRDefault="005012C1" w:rsidP="005012C1">
            <w:pPr>
              <w:rPr>
                <w:color w:val="000000"/>
                <w:sz w:val="20"/>
                <w:szCs w:val="20"/>
              </w:rPr>
            </w:pPr>
          </w:p>
          <w:p w:rsidR="005012C1" w:rsidRPr="0039208A" w:rsidRDefault="005012C1" w:rsidP="005012C1">
            <w:pPr>
              <w:rPr>
                <w:color w:val="000000"/>
                <w:sz w:val="20"/>
                <w:szCs w:val="20"/>
              </w:rPr>
            </w:pPr>
            <w:r w:rsidRPr="0039208A">
              <w:rPr>
                <w:color w:val="000000"/>
                <w:sz w:val="20"/>
                <w:szCs w:val="20"/>
              </w:rPr>
              <w:t> </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
                <w:color w:val="000000"/>
                <w:sz w:val="20"/>
                <w:szCs w:val="20"/>
              </w:rPr>
            </w:pPr>
            <w:r w:rsidRPr="0039208A">
              <w:rPr>
                <w:b/>
                <w:color w:val="000000"/>
                <w:sz w:val="20"/>
                <w:szCs w:val="20"/>
              </w:rPr>
              <w:t>Всего</w:t>
            </w:r>
          </w:p>
        </w:tc>
        <w:tc>
          <w:tcPr>
            <w:tcW w:w="992" w:type="dxa"/>
            <w:tcBorders>
              <w:top w:val="nil"/>
              <w:left w:val="nil"/>
              <w:bottom w:val="single" w:sz="4" w:space="0" w:color="auto"/>
              <w:right w:val="single" w:sz="4" w:space="0" w:color="auto"/>
            </w:tcBorders>
            <w:noWrap/>
            <w:vAlign w:val="center"/>
          </w:tcPr>
          <w:p w:rsidR="005012C1" w:rsidRPr="0039208A" w:rsidRDefault="005012C1" w:rsidP="005012C1">
            <w:pPr>
              <w:jc w:val="center"/>
              <w:rPr>
                <w:b/>
                <w:color w:val="000000"/>
                <w:sz w:val="20"/>
                <w:szCs w:val="20"/>
              </w:rPr>
            </w:pPr>
            <w:r>
              <w:rPr>
                <w:b/>
                <w:color w:val="000000"/>
                <w:sz w:val="20"/>
                <w:szCs w:val="20"/>
              </w:rPr>
              <w:t>324784,1</w:t>
            </w:r>
          </w:p>
        </w:tc>
        <w:tc>
          <w:tcPr>
            <w:tcW w:w="990"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Pr>
                <w:b/>
                <w:color w:val="000000"/>
                <w:sz w:val="20"/>
                <w:szCs w:val="20"/>
              </w:rPr>
              <w:t>98945,0</w:t>
            </w:r>
          </w:p>
        </w:tc>
        <w:tc>
          <w:tcPr>
            <w:tcW w:w="993" w:type="dxa"/>
            <w:gridSpan w:val="2"/>
            <w:tcBorders>
              <w:top w:val="nil"/>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119260,3</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106578,8</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25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single" w:sz="4" w:space="0" w:color="auto"/>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Pr>
                <w:color w:val="000000"/>
                <w:sz w:val="20"/>
                <w:szCs w:val="20"/>
              </w:rPr>
              <w:t>324784,1</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Pr>
                <w:color w:val="000000"/>
                <w:sz w:val="20"/>
                <w:szCs w:val="20"/>
              </w:rPr>
              <w:t>98945,0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119260,3</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106578,8</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bottom w:val="single" w:sz="4" w:space="0" w:color="auto"/>
              <w:right w:val="single" w:sz="4" w:space="0" w:color="auto"/>
            </w:tcBorders>
            <w:vAlign w:val="bottom"/>
          </w:tcPr>
          <w:p w:rsidR="005012C1" w:rsidRPr="0039208A" w:rsidRDefault="005012C1" w:rsidP="005012C1">
            <w:pPr>
              <w:jc w:val="center"/>
              <w:rPr>
                <w:color w:val="000000"/>
                <w:sz w:val="20"/>
                <w:szCs w:val="20"/>
              </w:rPr>
            </w:pPr>
          </w:p>
        </w:tc>
        <w:tc>
          <w:tcPr>
            <w:tcW w:w="280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trHeight w:val="255"/>
        </w:trPr>
        <w:tc>
          <w:tcPr>
            <w:tcW w:w="15911" w:type="dxa"/>
            <w:gridSpan w:val="26"/>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tabs>
                <w:tab w:val="left" w:pos="8397"/>
              </w:tabs>
              <w:jc w:val="center"/>
              <w:rPr>
                <w:b/>
                <w:color w:val="000000"/>
                <w:sz w:val="20"/>
                <w:szCs w:val="20"/>
              </w:rPr>
            </w:pPr>
            <w:r w:rsidRPr="0039208A">
              <w:rPr>
                <w:b/>
                <w:color w:val="000000"/>
                <w:sz w:val="20"/>
                <w:szCs w:val="20"/>
              </w:rPr>
              <w:t xml:space="preserve">Подпрограмма 2. </w:t>
            </w:r>
            <w:r w:rsidRPr="0039208A">
              <w:rPr>
                <w:b/>
                <w:sz w:val="20"/>
                <w:szCs w:val="20"/>
              </w:rPr>
              <w:t>Организация деятельности муниципальной комиссии по делам несовершеннолетних и защите их прав при администрации Октябрьского района</w:t>
            </w:r>
          </w:p>
        </w:tc>
      </w:tr>
      <w:tr w:rsidR="005012C1" w:rsidRPr="0039208A" w:rsidTr="005012C1">
        <w:trPr>
          <w:trHeight w:val="255"/>
        </w:trPr>
        <w:tc>
          <w:tcPr>
            <w:tcW w:w="734" w:type="dxa"/>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tabs>
                <w:tab w:val="left" w:pos="8397"/>
              </w:tabs>
              <w:jc w:val="center"/>
              <w:rPr>
                <w:color w:val="000000"/>
                <w:sz w:val="20"/>
                <w:szCs w:val="20"/>
              </w:rPr>
            </w:pPr>
            <w:r w:rsidRPr="0039208A">
              <w:rPr>
                <w:color w:val="000000"/>
                <w:sz w:val="20"/>
                <w:szCs w:val="20"/>
              </w:rPr>
              <w:t>2.1</w:t>
            </w:r>
          </w:p>
        </w:tc>
        <w:tc>
          <w:tcPr>
            <w:tcW w:w="15177" w:type="dxa"/>
            <w:gridSpan w:val="25"/>
            <w:tcBorders>
              <w:top w:val="single" w:sz="4" w:space="0" w:color="auto"/>
              <w:left w:val="single" w:sz="4" w:space="0" w:color="auto"/>
              <w:bottom w:val="single" w:sz="4" w:space="0" w:color="auto"/>
              <w:right w:val="single" w:sz="4" w:space="0" w:color="auto"/>
            </w:tcBorders>
            <w:vAlign w:val="bottom"/>
          </w:tcPr>
          <w:p w:rsidR="005012C1" w:rsidRPr="0039208A" w:rsidRDefault="005012C1" w:rsidP="00740572">
            <w:pPr>
              <w:tabs>
                <w:tab w:val="left" w:pos="8397"/>
              </w:tabs>
              <w:jc w:val="center"/>
              <w:rPr>
                <w:b/>
                <w:color w:val="000000"/>
                <w:sz w:val="20"/>
                <w:szCs w:val="20"/>
              </w:rPr>
            </w:pPr>
            <w:r w:rsidRPr="0039208A">
              <w:rPr>
                <w:b/>
                <w:color w:val="000000"/>
                <w:sz w:val="20"/>
                <w:szCs w:val="20"/>
              </w:rPr>
              <w:t xml:space="preserve">Основное мероприятие «Расходы на осуществление полномочий по организации деятельности </w:t>
            </w:r>
            <w:r w:rsidR="00740572">
              <w:rPr>
                <w:b/>
                <w:color w:val="000000"/>
                <w:sz w:val="20"/>
                <w:szCs w:val="20"/>
              </w:rPr>
              <w:t>территориальной</w:t>
            </w:r>
            <w:r w:rsidRPr="0039208A">
              <w:rPr>
                <w:b/>
                <w:color w:val="000000"/>
                <w:sz w:val="20"/>
                <w:szCs w:val="20"/>
              </w:rPr>
              <w:t xml:space="preserve"> комиссии по делам несовершеннолетних и защите их прав при администрации Октябрьского района»</w:t>
            </w:r>
          </w:p>
        </w:tc>
      </w:tr>
      <w:tr w:rsidR="005012C1" w:rsidRPr="0039208A" w:rsidTr="005012C1">
        <w:trPr>
          <w:gridAfter w:val="1"/>
          <w:wAfter w:w="32" w:type="dxa"/>
          <w:trHeight w:val="404"/>
        </w:trPr>
        <w:tc>
          <w:tcPr>
            <w:tcW w:w="734" w:type="dxa"/>
            <w:vMerge w:val="restart"/>
            <w:tcBorders>
              <w:top w:val="single" w:sz="4" w:space="0" w:color="auto"/>
              <w:left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2.1.1</w:t>
            </w:r>
          </w:p>
        </w:tc>
        <w:tc>
          <w:tcPr>
            <w:tcW w:w="2807" w:type="dxa"/>
            <w:gridSpan w:val="2"/>
            <w:vMerge w:val="restart"/>
            <w:tcBorders>
              <w:top w:val="single" w:sz="4" w:space="0" w:color="auto"/>
              <w:left w:val="nil"/>
              <w:right w:val="single" w:sz="4" w:space="0" w:color="auto"/>
            </w:tcBorders>
            <w:noWrap/>
            <w:vAlign w:val="center"/>
          </w:tcPr>
          <w:p w:rsidR="005012C1" w:rsidRPr="0039208A" w:rsidRDefault="005012C1" w:rsidP="005012C1">
            <w:pPr>
              <w:widowControl w:val="0"/>
              <w:ind w:left="-81" w:right="-108"/>
              <w:rPr>
                <w:sz w:val="20"/>
                <w:szCs w:val="20"/>
              </w:rPr>
            </w:pPr>
            <w:r w:rsidRPr="0039208A">
              <w:rPr>
                <w:sz w:val="20"/>
                <w:szCs w:val="20"/>
              </w:rPr>
              <w:t>Расходы на осуществление отдельных полномочий по созданию и осуществлению деятельности муниципальных комиссий по делам несовершеннолетних и защите их прав</w:t>
            </w:r>
          </w:p>
        </w:tc>
        <w:tc>
          <w:tcPr>
            <w:tcW w:w="2267" w:type="dxa"/>
            <w:gridSpan w:val="2"/>
            <w:vMerge w:val="restart"/>
            <w:tcBorders>
              <w:top w:val="single" w:sz="4" w:space="0" w:color="auto"/>
              <w:left w:val="nil"/>
              <w:right w:val="single" w:sz="4" w:space="0" w:color="auto"/>
            </w:tcBorders>
            <w:noWrap/>
          </w:tcPr>
          <w:p w:rsidR="005012C1" w:rsidRPr="0039208A" w:rsidRDefault="005012C1" w:rsidP="005012C1">
            <w:pPr>
              <w:jc w:val="center"/>
              <w:rPr>
                <w:sz w:val="20"/>
                <w:szCs w:val="20"/>
              </w:rPr>
            </w:pPr>
            <w:r w:rsidRPr="0039208A">
              <w:rPr>
                <w:color w:val="000000"/>
                <w:sz w:val="20"/>
                <w:szCs w:val="20"/>
              </w:rPr>
              <w:t>Администрация Октябрьского района,</w:t>
            </w:r>
            <w:r w:rsidRPr="0039208A">
              <w:rPr>
                <w:sz w:val="20"/>
                <w:szCs w:val="20"/>
              </w:rPr>
              <w:t xml:space="preserve"> Отдел по обеспечению деятельности муниципальной комиссии по делам несовершеннолетних и защите их прав при 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b/>
                <w:color w:val="000000"/>
                <w:sz w:val="20"/>
                <w:szCs w:val="20"/>
              </w:rPr>
            </w:pPr>
            <w:r w:rsidRPr="0039208A">
              <w:rPr>
                <w:b/>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551"/>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551"/>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sz w:val="20"/>
                <w:szCs w:val="20"/>
              </w:rPr>
            </w:pPr>
            <w:r w:rsidRPr="0039208A">
              <w:rPr>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551"/>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412"/>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val="restart"/>
            <w:tcBorders>
              <w:top w:val="single" w:sz="4" w:space="0" w:color="auto"/>
              <w:left w:val="single" w:sz="4" w:space="0" w:color="auto"/>
              <w:right w:val="single" w:sz="4" w:space="0" w:color="auto"/>
            </w:tcBorders>
            <w:noWrap/>
            <w:vAlign w:val="bottom"/>
          </w:tcPr>
          <w:p w:rsidR="005012C1" w:rsidRPr="0039208A" w:rsidRDefault="005012C1" w:rsidP="005012C1">
            <w:pPr>
              <w:widowControl w:val="0"/>
              <w:jc w:val="center"/>
              <w:rPr>
                <w:color w:val="000000"/>
                <w:sz w:val="20"/>
                <w:szCs w:val="20"/>
              </w:rPr>
            </w:pPr>
          </w:p>
        </w:tc>
        <w:tc>
          <w:tcPr>
            <w:tcW w:w="2807" w:type="dxa"/>
            <w:gridSpan w:val="2"/>
            <w:vMerge w:val="restart"/>
            <w:tcBorders>
              <w:top w:val="single" w:sz="4" w:space="0" w:color="auto"/>
              <w:left w:val="single" w:sz="4" w:space="0" w:color="auto"/>
              <w:right w:val="single" w:sz="4" w:space="0" w:color="auto"/>
            </w:tcBorders>
            <w:vAlign w:val="center"/>
          </w:tcPr>
          <w:p w:rsidR="005012C1" w:rsidRPr="0039208A" w:rsidRDefault="005012C1" w:rsidP="005012C1">
            <w:pPr>
              <w:widowControl w:val="0"/>
              <w:ind w:right="-114"/>
              <w:rPr>
                <w:b/>
                <w:color w:val="000000"/>
                <w:sz w:val="20"/>
                <w:szCs w:val="20"/>
              </w:rPr>
            </w:pPr>
            <w:r w:rsidRPr="0039208A">
              <w:rPr>
                <w:b/>
                <w:color w:val="000000"/>
                <w:sz w:val="20"/>
                <w:szCs w:val="20"/>
              </w:rPr>
              <w:t>Итого по подпрограмме 2</w:t>
            </w:r>
          </w:p>
        </w:tc>
        <w:tc>
          <w:tcPr>
            <w:tcW w:w="2267" w:type="dxa"/>
            <w:gridSpan w:val="2"/>
            <w:vMerge w:val="restart"/>
            <w:tcBorders>
              <w:top w:val="single" w:sz="4" w:space="0" w:color="auto"/>
              <w:left w:val="nil"/>
              <w:right w:val="single" w:sz="4" w:space="0" w:color="auto"/>
            </w:tcBorders>
            <w:noWrap/>
            <w:vAlign w:val="bottom"/>
          </w:tcPr>
          <w:p w:rsidR="005012C1" w:rsidRPr="0039208A" w:rsidRDefault="005012C1" w:rsidP="005012C1">
            <w:pPr>
              <w:widowControl w:val="0"/>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b/>
                <w:color w:val="000000"/>
                <w:sz w:val="20"/>
                <w:szCs w:val="20"/>
              </w:rPr>
            </w:pPr>
            <w:r w:rsidRPr="0039208A">
              <w:rPr>
                <w:b/>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rPr>
                <w:sz w:val="20"/>
                <w:szCs w:val="20"/>
              </w:rPr>
            </w:pPr>
          </w:p>
          <w:p w:rsidR="005012C1" w:rsidRPr="0039208A" w:rsidRDefault="005012C1" w:rsidP="005012C1">
            <w:pPr>
              <w:jc w:val="center"/>
              <w:rPr>
                <w:sz w:val="20"/>
                <w:szCs w:val="20"/>
              </w:rPr>
            </w:pPr>
            <w:r w:rsidRPr="0039208A">
              <w:rPr>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trHeight w:val="255"/>
        </w:trPr>
        <w:tc>
          <w:tcPr>
            <w:tcW w:w="15911" w:type="dxa"/>
            <w:gridSpan w:val="26"/>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sz w:val="20"/>
                <w:szCs w:val="20"/>
              </w:rPr>
            </w:pPr>
            <w:r w:rsidRPr="0039208A">
              <w:rPr>
                <w:b/>
                <w:color w:val="000000"/>
                <w:sz w:val="20"/>
                <w:szCs w:val="20"/>
              </w:rPr>
              <w:t xml:space="preserve">Подпрограмма 3. </w:t>
            </w:r>
            <w:r w:rsidRPr="0039208A">
              <w:rPr>
                <w:b/>
                <w:sz w:val="20"/>
                <w:szCs w:val="20"/>
              </w:rPr>
              <w:t>Социально-экономическое развитие коренных малочисленных народов на территории Октябрьского района</w:t>
            </w:r>
          </w:p>
        </w:tc>
      </w:tr>
      <w:tr w:rsidR="005012C1" w:rsidRPr="0039208A" w:rsidTr="005012C1">
        <w:trPr>
          <w:trHeight w:val="255"/>
        </w:trPr>
        <w:tc>
          <w:tcPr>
            <w:tcW w:w="734"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3.1</w:t>
            </w:r>
          </w:p>
        </w:tc>
        <w:tc>
          <w:tcPr>
            <w:tcW w:w="15177" w:type="dxa"/>
            <w:gridSpan w:val="25"/>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Основное мероприятие «Реализация переданных государственных полномочий по поддержке коренных малочисленных народов на территории Октябрьского района»</w:t>
            </w:r>
          </w:p>
        </w:tc>
      </w:tr>
      <w:tr w:rsidR="005012C1" w:rsidRPr="0039208A" w:rsidTr="005012C1">
        <w:trPr>
          <w:gridAfter w:val="1"/>
          <w:wAfter w:w="32" w:type="dxa"/>
          <w:trHeight w:val="70"/>
        </w:trPr>
        <w:tc>
          <w:tcPr>
            <w:tcW w:w="734" w:type="dxa"/>
            <w:vMerge w:val="restart"/>
            <w:tcBorders>
              <w:top w:val="single" w:sz="4" w:space="0" w:color="auto"/>
              <w:left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3.1.1</w:t>
            </w:r>
          </w:p>
        </w:tc>
        <w:tc>
          <w:tcPr>
            <w:tcW w:w="2807" w:type="dxa"/>
            <w:gridSpan w:val="2"/>
            <w:vMerge w:val="restart"/>
            <w:tcBorders>
              <w:top w:val="single" w:sz="4" w:space="0" w:color="auto"/>
              <w:left w:val="single" w:sz="4" w:space="0" w:color="auto"/>
              <w:right w:val="single" w:sz="4" w:space="0" w:color="auto"/>
            </w:tcBorders>
            <w:vAlign w:val="center"/>
          </w:tcPr>
          <w:p w:rsidR="005012C1" w:rsidRPr="0039208A" w:rsidRDefault="005012C1" w:rsidP="005012C1">
            <w:pPr>
              <w:jc w:val="both"/>
              <w:rPr>
                <w:color w:val="000000"/>
                <w:sz w:val="20"/>
                <w:szCs w:val="20"/>
              </w:rPr>
            </w:pPr>
            <w:r w:rsidRPr="0039208A">
              <w:rPr>
                <w:sz w:val="20"/>
                <w:szCs w:val="20"/>
              </w:rPr>
              <w:t xml:space="preserve">Осуществление государственной поддержки юридических и физических лиц из числа коренных малочисленных народов, осуществляющих традиционную хозяйственную деятельность,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на приобретение материально-технических средств, на приобретение северных оленей </w:t>
            </w:r>
          </w:p>
        </w:tc>
        <w:tc>
          <w:tcPr>
            <w:tcW w:w="2267" w:type="dxa"/>
            <w:gridSpan w:val="2"/>
            <w:vMerge w:val="restart"/>
            <w:tcBorders>
              <w:top w:val="single" w:sz="4" w:space="0" w:color="auto"/>
              <w:left w:val="nil"/>
              <w:right w:val="single" w:sz="4" w:space="0" w:color="auto"/>
            </w:tcBorders>
            <w:vAlign w:val="center"/>
          </w:tcPr>
          <w:p w:rsidR="005012C1" w:rsidRPr="0039208A" w:rsidRDefault="005012C1" w:rsidP="005012C1">
            <w:pPr>
              <w:jc w:val="center"/>
              <w:rPr>
                <w:strike/>
                <w:color w:val="FF0000"/>
                <w:sz w:val="20"/>
                <w:szCs w:val="20"/>
              </w:rPr>
            </w:pPr>
            <w:r w:rsidRPr="0039208A">
              <w:rPr>
                <w:color w:val="000000"/>
                <w:sz w:val="20"/>
                <w:szCs w:val="20"/>
              </w:rPr>
              <w:t>Администрация Октябрьского района, Отдел по вопросам промышленности, экологии и сельского хозяйства администрации Октябрьского района</w:t>
            </w:r>
          </w:p>
          <w:p w:rsidR="005012C1" w:rsidRPr="0039208A" w:rsidRDefault="005012C1" w:rsidP="005012C1">
            <w:pPr>
              <w:jc w:val="cente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3987,4</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lang w:val="en-US"/>
              </w:rPr>
            </w:pPr>
            <w:r>
              <w:rPr>
                <w:b/>
                <w:color w:val="000000"/>
                <w:sz w:val="20"/>
                <w:szCs w:val="20"/>
              </w:rPr>
              <w:t>1796,6</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rPr>
              <w:t>1095,4</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rPr>
              <w:t>1095,4</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p>
          <w:p w:rsidR="005012C1" w:rsidRPr="0039208A" w:rsidRDefault="005012C1" w:rsidP="005012C1">
            <w:pPr>
              <w:widowControl w:val="0"/>
              <w:jc w:val="center"/>
              <w:rPr>
                <w:b/>
                <w:color w:val="000000"/>
                <w:sz w:val="20"/>
                <w:szCs w:val="20"/>
              </w:rPr>
            </w:pPr>
          </w:p>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p>
          <w:p w:rsidR="005012C1" w:rsidRPr="0039208A" w:rsidRDefault="005012C1" w:rsidP="005012C1">
            <w:pPr>
              <w:widowControl w:val="0"/>
              <w:jc w:val="center"/>
              <w:rPr>
                <w:b/>
                <w:color w:val="000000"/>
                <w:sz w:val="20"/>
                <w:szCs w:val="20"/>
              </w:rPr>
            </w:pPr>
          </w:p>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p>
          <w:p w:rsidR="005012C1" w:rsidRPr="0039208A" w:rsidRDefault="005012C1" w:rsidP="005012C1">
            <w:pPr>
              <w:widowControl w:val="0"/>
              <w:jc w:val="center"/>
              <w:rPr>
                <w:b/>
                <w:color w:val="000000"/>
                <w:sz w:val="20"/>
                <w:szCs w:val="20"/>
              </w:rPr>
            </w:pPr>
          </w:p>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651"/>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774"/>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lang w:val="en-US"/>
              </w:rPr>
            </w:pPr>
            <w:r>
              <w:rPr>
                <w:color w:val="000000"/>
                <w:sz w:val="20"/>
                <w:szCs w:val="20"/>
              </w:rPr>
              <w:t>3987,4</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lang w:val="en-US"/>
              </w:rPr>
            </w:pPr>
            <w:r>
              <w:rPr>
                <w:color w:val="000000"/>
                <w:sz w:val="20"/>
                <w:szCs w:val="20"/>
              </w:rPr>
              <w:t>1796,6</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rPr>
              <w:t>1095,4</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rPr>
              <w:t>1095,4</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70"/>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70"/>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3.1.2.</w:t>
            </w:r>
          </w:p>
        </w:tc>
        <w:tc>
          <w:tcPr>
            <w:tcW w:w="2807" w:type="dxa"/>
            <w:gridSpan w:val="2"/>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r w:rsidRPr="0039208A">
              <w:rPr>
                <w:color w:val="000000"/>
                <w:sz w:val="20"/>
                <w:szCs w:val="20"/>
              </w:rPr>
              <w:t>Расходы на содержание органов местного самоуправления, осуществляющих переданное отдельное государственное полномочие</w:t>
            </w:r>
          </w:p>
        </w:tc>
        <w:tc>
          <w:tcPr>
            <w:tcW w:w="226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strike/>
                <w:color w:val="FF0000"/>
                <w:sz w:val="20"/>
                <w:szCs w:val="20"/>
              </w:rPr>
            </w:pPr>
            <w:r w:rsidRPr="0039208A">
              <w:rPr>
                <w:color w:val="000000"/>
                <w:sz w:val="20"/>
                <w:szCs w:val="20"/>
              </w:rPr>
              <w:t>Администрация Октябрьского района, Отдел по вопросам промышленности, экологии и сельского хозяйства 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80,7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26,9</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26,9</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26,9</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r>
      <w:tr w:rsidR="005012C1" w:rsidRPr="0039208A" w:rsidTr="005012C1">
        <w:trPr>
          <w:gridAfter w:val="1"/>
          <w:wAfter w:w="32" w:type="dxa"/>
          <w:trHeight w:val="728"/>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784"/>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80,7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26,9</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26,9</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26,9</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696"/>
        </w:trPr>
        <w:tc>
          <w:tcPr>
            <w:tcW w:w="734" w:type="dxa"/>
            <w:vMerge/>
            <w:tcBorders>
              <w:top w:val="single" w:sz="4" w:space="0" w:color="auto"/>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849"/>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91"/>
        </w:trPr>
        <w:tc>
          <w:tcPr>
            <w:tcW w:w="734" w:type="dxa"/>
            <w:vMerge w:val="restart"/>
            <w:tcBorders>
              <w:top w:val="single" w:sz="4" w:space="0" w:color="auto"/>
              <w:left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3.1.3</w:t>
            </w:r>
          </w:p>
        </w:tc>
        <w:tc>
          <w:tcPr>
            <w:tcW w:w="2807" w:type="dxa"/>
            <w:gridSpan w:val="2"/>
            <w:vMerge w:val="restart"/>
            <w:tcBorders>
              <w:top w:val="single" w:sz="4" w:space="0" w:color="auto"/>
              <w:left w:val="single" w:sz="4" w:space="0" w:color="auto"/>
              <w:right w:val="single" w:sz="4" w:space="0" w:color="auto"/>
            </w:tcBorders>
            <w:vAlign w:val="center"/>
          </w:tcPr>
          <w:p w:rsidR="005012C1" w:rsidRPr="0039208A" w:rsidRDefault="005012C1" w:rsidP="005012C1">
            <w:pPr>
              <w:jc w:val="both"/>
              <w:rPr>
                <w:color w:val="000000"/>
                <w:sz w:val="20"/>
                <w:szCs w:val="20"/>
              </w:rPr>
            </w:pPr>
            <w:r w:rsidRPr="0039208A">
              <w:rPr>
                <w:sz w:val="20"/>
                <w:szCs w:val="20"/>
              </w:rPr>
              <w:t>Осуществление государственной поддержки в виде выплаты единовременной финансовой помощи молодым специалистам из числа коренных малочисленных народов, работающим в местах традиционного проживания и традиционной хозяйственной деятельности, на обустройство быта</w:t>
            </w:r>
          </w:p>
        </w:tc>
        <w:tc>
          <w:tcPr>
            <w:tcW w:w="2267" w:type="dxa"/>
            <w:gridSpan w:val="2"/>
            <w:vMerge w:val="restart"/>
            <w:tcBorders>
              <w:top w:val="single" w:sz="4" w:space="0" w:color="auto"/>
              <w:left w:val="nil"/>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 xml:space="preserve">Администрация Октябрьского района, Отдел по вопросам промышленности, экологии и сельского хозяйства администрации Октябрьского района </w:t>
            </w:r>
          </w:p>
          <w:p w:rsidR="005012C1" w:rsidRPr="0039208A" w:rsidRDefault="005012C1" w:rsidP="005012C1">
            <w:pPr>
              <w:jc w:val="cente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300,0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lang w:val="en-US"/>
              </w:rPr>
              <w:t>1</w:t>
            </w:r>
            <w:r w:rsidRPr="0039208A">
              <w:rPr>
                <w:b/>
                <w:color w:val="000000"/>
                <w:sz w:val="20"/>
                <w:szCs w:val="20"/>
              </w:rPr>
              <w:t>00,0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lang w:val="en-US"/>
              </w:rPr>
              <w:t>1</w:t>
            </w:r>
            <w:r w:rsidRPr="0039208A">
              <w:rPr>
                <w:b/>
                <w:color w:val="000000"/>
                <w:sz w:val="20"/>
                <w:szCs w:val="20"/>
              </w:rPr>
              <w:t>00,0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lang w:val="en-US"/>
              </w:rPr>
              <w:t>1</w:t>
            </w:r>
            <w:r w:rsidRPr="0039208A">
              <w:rPr>
                <w:b/>
                <w:color w:val="000000"/>
                <w:sz w:val="20"/>
                <w:szCs w:val="20"/>
              </w:rPr>
              <w:t>00,0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577"/>
        </w:trPr>
        <w:tc>
          <w:tcPr>
            <w:tcW w:w="734" w:type="dxa"/>
            <w:vMerge/>
            <w:tcBorders>
              <w:left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577"/>
        </w:trPr>
        <w:tc>
          <w:tcPr>
            <w:tcW w:w="734" w:type="dxa"/>
            <w:vMerge/>
            <w:tcBorders>
              <w:left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lang w:val="en-US"/>
              </w:rPr>
              <w:t>1</w:t>
            </w:r>
            <w:r w:rsidRPr="0039208A">
              <w:rPr>
                <w:color w:val="000000"/>
                <w:sz w:val="20"/>
                <w:szCs w:val="20"/>
              </w:rPr>
              <w:t>00,0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lang w:val="en-US"/>
              </w:rPr>
              <w:t>1</w:t>
            </w:r>
            <w:r w:rsidRPr="0039208A">
              <w:rPr>
                <w:color w:val="000000"/>
                <w:sz w:val="20"/>
                <w:szCs w:val="20"/>
              </w:rPr>
              <w:t>00,0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lang w:val="en-US"/>
              </w:rPr>
              <w:t>1</w:t>
            </w:r>
            <w:r w:rsidRPr="0039208A">
              <w:rPr>
                <w:color w:val="000000"/>
                <w:sz w:val="20"/>
                <w:szCs w:val="20"/>
              </w:rPr>
              <w:t>00,0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lang w:val="en-US"/>
              </w:rPr>
              <w:t>1</w:t>
            </w:r>
            <w:r w:rsidRPr="0039208A">
              <w:rPr>
                <w:color w:val="000000"/>
                <w:sz w:val="20"/>
                <w:szCs w:val="20"/>
              </w:rPr>
              <w:t>00,0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555"/>
        </w:trPr>
        <w:tc>
          <w:tcPr>
            <w:tcW w:w="734" w:type="dxa"/>
            <w:vMerge/>
            <w:tcBorders>
              <w:left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577"/>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42"/>
        </w:trPr>
        <w:tc>
          <w:tcPr>
            <w:tcW w:w="734" w:type="dxa"/>
            <w:vMerge w:val="restart"/>
            <w:tcBorders>
              <w:top w:val="single" w:sz="4" w:space="0" w:color="auto"/>
              <w:left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3.1.4</w:t>
            </w:r>
          </w:p>
        </w:tc>
        <w:tc>
          <w:tcPr>
            <w:tcW w:w="2807" w:type="dxa"/>
            <w:gridSpan w:val="2"/>
            <w:vMerge w:val="restart"/>
            <w:tcBorders>
              <w:top w:val="single" w:sz="4" w:space="0" w:color="auto"/>
              <w:left w:val="single" w:sz="4" w:space="0" w:color="auto"/>
              <w:right w:val="single" w:sz="4" w:space="0" w:color="auto"/>
            </w:tcBorders>
            <w:vAlign w:val="center"/>
          </w:tcPr>
          <w:p w:rsidR="005012C1" w:rsidRPr="0039208A" w:rsidRDefault="005012C1" w:rsidP="005012C1">
            <w:pPr>
              <w:jc w:val="both"/>
              <w:rPr>
                <w:color w:val="000000"/>
                <w:sz w:val="20"/>
                <w:szCs w:val="20"/>
              </w:rPr>
            </w:pPr>
            <w:r w:rsidRPr="0039208A">
              <w:rPr>
                <w:sz w:val="20"/>
                <w:szCs w:val="20"/>
              </w:rPr>
              <w:t xml:space="preserve">Компенсация расходов на оплату обучения правилам безопасного обращения с оружием и проезда к месту нахождения организации, имеющей право проводить подготовку лиц в целях </w:t>
            </w:r>
            <w:r w:rsidRPr="0039208A">
              <w:rPr>
                <w:sz w:val="20"/>
                <w:szCs w:val="20"/>
              </w:rPr>
              <w:lastRenderedPageBreak/>
              <w:t xml:space="preserve">изучения правил безопасного обращения с оружием </w:t>
            </w:r>
          </w:p>
        </w:tc>
        <w:tc>
          <w:tcPr>
            <w:tcW w:w="2267" w:type="dxa"/>
            <w:gridSpan w:val="2"/>
            <w:vMerge w:val="restart"/>
            <w:tcBorders>
              <w:top w:val="single" w:sz="4" w:space="0" w:color="auto"/>
              <w:left w:val="nil"/>
              <w:right w:val="single" w:sz="4" w:space="0" w:color="auto"/>
            </w:tcBorders>
            <w:vAlign w:val="center"/>
          </w:tcPr>
          <w:p w:rsidR="005012C1" w:rsidRPr="0039208A" w:rsidRDefault="005012C1" w:rsidP="005012C1">
            <w:pPr>
              <w:jc w:val="center"/>
              <w:rPr>
                <w:strike/>
                <w:color w:val="FF0000"/>
                <w:sz w:val="20"/>
                <w:szCs w:val="20"/>
              </w:rPr>
            </w:pPr>
            <w:r w:rsidRPr="0039208A">
              <w:rPr>
                <w:color w:val="000000"/>
                <w:sz w:val="20"/>
                <w:szCs w:val="20"/>
              </w:rPr>
              <w:lastRenderedPageBreak/>
              <w:t>Администрация Октябрьского района, Отдел по вопросам промышленности, экологии и сельского хозяйства  администрации Октябрьского района</w:t>
            </w: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33,7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13,5</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10,1</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457"/>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457"/>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33,7</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13,5</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10,1</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457"/>
        </w:trPr>
        <w:tc>
          <w:tcPr>
            <w:tcW w:w="734" w:type="dxa"/>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457"/>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strike/>
                <w:color w:val="FF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ind w:right="-108"/>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ind w:right="-114"/>
              <w:rPr>
                <w:b/>
                <w:color w:val="000000"/>
                <w:sz w:val="20"/>
                <w:szCs w:val="20"/>
              </w:rPr>
            </w:pPr>
            <w:r w:rsidRPr="0039208A">
              <w:rPr>
                <w:b/>
                <w:color w:val="000000"/>
                <w:sz w:val="20"/>
                <w:szCs w:val="20"/>
              </w:rPr>
              <w:t>Итого по подпрограмме 3</w:t>
            </w:r>
          </w:p>
        </w:tc>
        <w:tc>
          <w:tcPr>
            <w:tcW w:w="2267" w:type="dxa"/>
            <w:gridSpan w:val="2"/>
            <w:vMerge w:val="restart"/>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662FC4" w:rsidP="005012C1">
            <w:pPr>
              <w:widowControl w:val="0"/>
              <w:jc w:val="center"/>
              <w:rPr>
                <w:b/>
                <w:color w:val="000000"/>
                <w:sz w:val="20"/>
                <w:szCs w:val="20"/>
              </w:rPr>
            </w:pPr>
            <w:r>
              <w:rPr>
                <w:b/>
                <w:color w:val="000000"/>
                <w:sz w:val="20"/>
                <w:szCs w:val="20"/>
              </w:rPr>
              <w:t>4374,8</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1910,0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1232,4</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1232,4</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25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662FC4" w:rsidP="005012C1">
            <w:pPr>
              <w:widowControl w:val="0"/>
              <w:jc w:val="center"/>
              <w:rPr>
                <w:color w:val="000000"/>
                <w:sz w:val="20"/>
                <w:szCs w:val="20"/>
              </w:rPr>
            </w:pPr>
            <w:r>
              <w:rPr>
                <w:color w:val="000000"/>
                <w:sz w:val="20"/>
                <w:szCs w:val="20"/>
              </w:rPr>
              <w:t>4374,8</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1910,0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1232,4</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1232,4</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single" w:sz="4" w:space="0" w:color="auto"/>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trHeight w:val="255"/>
        </w:trPr>
        <w:tc>
          <w:tcPr>
            <w:tcW w:w="15911" w:type="dxa"/>
            <w:gridSpan w:val="26"/>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sz w:val="20"/>
                <w:szCs w:val="20"/>
              </w:rPr>
            </w:pPr>
            <w:r w:rsidRPr="0039208A">
              <w:rPr>
                <w:b/>
                <w:sz w:val="20"/>
                <w:szCs w:val="20"/>
              </w:rPr>
              <w:t>Подпрограмма 4. Дополнительное пенсионное обеспечение отдельных категорий граждан</w:t>
            </w:r>
          </w:p>
        </w:tc>
      </w:tr>
      <w:tr w:rsidR="005012C1" w:rsidRPr="0039208A" w:rsidTr="005012C1">
        <w:trPr>
          <w:trHeight w:val="255"/>
        </w:trPr>
        <w:tc>
          <w:tcPr>
            <w:tcW w:w="740" w:type="dxa"/>
            <w:gridSpan w:val="2"/>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sz w:val="20"/>
                <w:szCs w:val="20"/>
              </w:rPr>
            </w:pPr>
            <w:r w:rsidRPr="0039208A">
              <w:rPr>
                <w:sz w:val="20"/>
                <w:szCs w:val="20"/>
              </w:rPr>
              <w:t>4.1</w:t>
            </w:r>
          </w:p>
        </w:tc>
        <w:tc>
          <w:tcPr>
            <w:tcW w:w="15171" w:type="dxa"/>
            <w:gridSpan w:val="24"/>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sz w:val="20"/>
                <w:szCs w:val="20"/>
              </w:rPr>
            </w:pPr>
            <w:r w:rsidRPr="0039208A">
              <w:rPr>
                <w:sz w:val="20"/>
                <w:szCs w:val="20"/>
              </w:rPr>
              <w:t>Основное мероприятие «Выплата пенсии за выслугу лет муниципальным служащим»</w:t>
            </w:r>
          </w:p>
        </w:tc>
      </w:tr>
      <w:tr w:rsidR="005012C1" w:rsidRPr="0039208A" w:rsidTr="005012C1">
        <w:trPr>
          <w:gridAfter w:val="1"/>
          <w:wAfter w:w="32" w:type="dxa"/>
          <w:trHeight w:val="255"/>
        </w:trPr>
        <w:tc>
          <w:tcPr>
            <w:tcW w:w="734" w:type="dxa"/>
            <w:vMerge w:val="restart"/>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r w:rsidRPr="0039208A">
              <w:rPr>
                <w:color w:val="000000"/>
                <w:sz w:val="20"/>
                <w:szCs w:val="20"/>
              </w:rPr>
              <w:t>4.1.1</w:t>
            </w:r>
          </w:p>
        </w:tc>
        <w:tc>
          <w:tcPr>
            <w:tcW w:w="2807" w:type="dxa"/>
            <w:gridSpan w:val="2"/>
            <w:vMerge w:val="restart"/>
            <w:tcBorders>
              <w:top w:val="nil"/>
              <w:left w:val="single" w:sz="4" w:space="0" w:color="auto"/>
              <w:bottom w:val="single" w:sz="4" w:space="0" w:color="auto"/>
              <w:right w:val="single" w:sz="4" w:space="0" w:color="auto"/>
            </w:tcBorders>
            <w:vAlign w:val="center"/>
          </w:tcPr>
          <w:p w:rsidR="005012C1" w:rsidRPr="0039208A" w:rsidRDefault="002120F7" w:rsidP="002120F7">
            <w:pPr>
              <w:jc w:val="center"/>
              <w:rPr>
                <w:color w:val="000000"/>
                <w:sz w:val="20"/>
                <w:szCs w:val="20"/>
              </w:rPr>
            </w:pPr>
            <w:r w:rsidRPr="0039208A">
              <w:rPr>
                <w:sz w:val="20"/>
                <w:szCs w:val="20"/>
              </w:rPr>
              <w:t>Выплата пенсии за выслугу лет муниципальным служащим</w:t>
            </w:r>
          </w:p>
        </w:tc>
        <w:tc>
          <w:tcPr>
            <w:tcW w:w="2267" w:type="dxa"/>
            <w:gridSpan w:val="2"/>
            <w:vMerge w:val="restart"/>
            <w:tcBorders>
              <w:top w:val="nil"/>
              <w:left w:val="nil"/>
              <w:bottom w:val="single" w:sz="4" w:space="0" w:color="auto"/>
              <w:right w:val="single" w:sz="4" w:space="0" w:color="auto"/>
            </w:tcBorders>
            <w:vAlign w:val="center"/>
          </w:tcPr>
          <w:p w:rsidR="005012C1" w:rsidRPr="0039208A" w:rsidRDefault="005012C1" w:rsidP="005012C1">
            <w:pPr>
              <w:jc w:val="center"/>
              <w:rPr>
                <w:strike/>
                <w:color w:val="FF0000"/>
                <w:sz w:val="20"/>
                <w:szCs w:val="20"/>
              </w:rPr>
            </w:pPr>
            <w:r w:rsidRPr="0039208A">
              <w:rPr>
                <w:color w:val="000000"/>
                <w:sz w:val="20"/>
                <w:szCs w:val="20"/>
              </w:rPr>
              <w:t>Администрация Октябрьского района,</w:t>
            </w:r>
            <w:r w:rsidRPr="0039208A">
              <w:rPr>
                <w:sz w:val="20"/>
                <w:szCs w:val="20"/>
              </w:rPr>
              <w:t xml:space="preserve"> Отдел муниципальной службы и кадровой политики администрации Октябрьского района.</w:t>
            </w:r>
          </w:p>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662FC4" w:rsidP="005012C1">
            <w:pPr>
              <w:widowControl w:val="0"/>
              <w:jc w:val="center"/>
              <w:rPr>
                <w:b/>
                <w:color w:val="000000"/>
                <w:sz w:val="20"/>
                <w:szCs w:val="20"/>
              </w:rPr>
            </w:pPr>
            <w:r>
              <w:rPr>
                <w:b/>
                <w:color w:val="000000"/>
                <w:sz w:val="20"/>
                <w:szCs w:val="20"/>
              </w:rPr>
              <w:t>55345,2</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4700</w:t>
            </w:r>
            <w:r w:rsidR="005012C1" w:rsidRPr="0039208A">
              <w:rPr>
                <w:b/>
                <w:color w:val="000000"/>
                <w:sz w:val="20"/>
                <w:szCs w:val="20"/>
              </w:rPr>
              <w:t>,1</w:t>
            </w:r>
          </w:p>
        </w:tc>
        <w:tc>
          <w:tcPr>
            <w:tcW w:w="993"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85"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23020,5</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662FC4" w:rsidP="005012C1">
            <w:pPr>
              <w:widowControl w:val="0"/>
              <w:jc w:val="center"/>
              <w:rPr>
                <w:color w:val="000000"/>
                <w:sz w:val="20"/>
                <w:szCs w:val="20"/>
              </w:rPr>
            </w:pPr>
            <w:r>
              <w:rPr>
                <w:color w:val="000000"/>
                <w:sz w:val="20"/>
                <w:szCs w:val="20"/>
              </w:rPr>
              <w:t>55345,2</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4700</w:t>
            </w:r>
            <w:r w:rsidR="005012C1" w:rsidRPr="0039208A">
              <w:rPr>
                <w:color w:val="000000"/>
                <w:sz w:val="20"/>
                <w:szCs w:val="20"/>
              </w:rPr>
              <w:t>,1</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r w:rsidRPr="0039208A">
              <w:rPr>
                <w:color w:val="000000"/>
                <w:sz w:val="20"/>
                <w:szCs w:val="20"/>
              </w:rPr>
              <w:t>4604,1</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r w:rsidRPr="0039208A">
              <w:rPr>
                <w:color w:val="000000"/>
                <w:sz w:val="20"/>
                <w:szCs w:val="20"/>
              </w:rPr>
              <w:t>4604,1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23020,5</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val="restart"/>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val="restart"/>
            <w:tcBorders>
              <w:top w:val="nil"/>
              <w:left w:val="single" w:sz="4" w:space="0" w:color="auto"/>
              <w:bottom w:val="single" w:sz="4" w:space="0" w:color="auto"/>
              <w:right w:val="single" w:sz="4" w:space="0" w:color="auto"/>
            </w:tcBorders>
            <w:vAlign w:val="center"/>
          </w:tcPr>
          <w:p w:rsidR="005012C1" w:rsidRPr="0039208A" w:rsidRDefault="005012C1" w:rsidP="005012C1">
            <w:pPr>
              <w:ind w:right="-114"/>
              <w:rPr>
                <w:b/>
                <w:color w:val="000000"/>
                <w:sz w:val="20"/>
                <w:szCs w:val="20"/>
              </w:rPr>
            </w:pPr>
            <w:r w:rsidRPr="0039208A">
              <w:rPr>
                <w:b/>
                <w:color w:val="000000"/>
                <w:sz w:val="20"/>
                <w:szCs w:val="20"/>
              </w:rPr>
              <w:t>Итого по подпрограмме 4</w:t>
            </w:r>
          </w:p>
        </w:tc>
        <w:tc>
          <w:tcPr>
            <w:tcW w:w="2267" w:type="dxa"/>
            <w:gridSpan w:val="2"/>
            <w:vMerge w:val="restart"/>
            <w:tcBorders>
              <w:top w:val="nil"/>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color w:val="000000"/>
                <w:sz w:val="20"/>
                <w:szCs w:val="20"/>
              </w:rPr>
              <w:t>Всего</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662FC4" w:rsidP="005012C1">
            <w:pPr>
              <w:widowControl w:val="0"/>
              <w:jc w:val="center"/>
              <w:rPr>
                <w:b/>
                <w:color w:val="000000"/>
                <w:sz w:val="20"/>
                <w:szCs w:val="20"/>
              </w:rPr>
            </w:pPr>
            <w:r>
              <w:rPr>
                <w:b/>
                <w:color w:val="000000"/>
                <w:sz w:val="20"/>
                <w:szCs w:val="20"/>
              </w:rPr>
              <w:t>55345,2</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4700</w:t>
            </w:r>
            <w:r w:rsidR="005012C1" w:rsidRPr="0039208A">
              <w:rPr>
                <w:b/>
                <w:color w:val="000000"/>
                <w:sz w:val="20"/>
                <w:szCs w:val="20"/>
              </w:rPr>
              <w:t>,1</w:t>
            </w:r>
          </w:p>
        </w:tc>
        <w:tc>
          <w:tcPr>
            <w:tcW w:w="993"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85"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859"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856"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109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23020,5</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734" w:type="dxa"/>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top w:val="nil"/>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top w:val="nil"/>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662FC4" w:rsidP="005012C1">
            <w:pPr>
              <w:widowControl w:val="0"/>
              <w:jc w:val="center"/>
              <w:rPr>
                <w:color w:val="000000"/>
                <w:sz w:val="20"/>
                <w:szCs w:val="20"/>
              </w:rPr>
            </w:pPr>
            <w:r>
              <w:rPr>
                <w:color w:val="000000"/>
                <w:sz w:val="20"/>
                <w:szCs w:val="20"/>
              </w:rPr>
              <w:t>55345,2</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4700</w:t>
            </w:r>
            <w:r w:rsidR="005012C1" w:rsidRPr="0039208A">
              <w:rPr>
                <w:color w:val="000000"/>
                <w:sz w:val="20"/>
                <w:szCs w:val="20"/>
              </w:rPr>
              <w:t>,1</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23020,5</w:t>
            </w:r>
          </w:p>
        </w:tc>
      </w:tr>
      <w:tr w:rsidR="005012C1" w:rsidRPr="0039208A" w:rsidTr="005012C1">
        <w:trPr>
          <w:gridAfter w:val="1"/>
          <w:wAfter w:w="32" w:type="dxa"/>
          <w:trHeight w:val="255"/>
        </w:trPr>
        <w:tc>
          <w:tcPr>
            <w:tcW w:w="734" w:type="dxa"/>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807"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7" w:type="dxa"/>
            <w:gridSpan w:val="2"/>
            <w:vMerge/>
            <w:tcBorders>
              <w:left w:val="nil"/>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506" w:type="dxa"/>
            <w:gridSpan w:val="3"/>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992" w:type="dxa"/>
            <w:tcBorders>
              <w:top w:val="single" w:sz="4" w:space="0" w:color="auto"/>
              <w:left w:val="nil"/>
              <w:bottom w:val="single" w:sz="4" w:space="0" w:color="auto"/>
              <w:right w:val="single" w:sz="4" w:space="0" w:color="auto"/>
            </w:tcBorders>
            <w:noWrap/>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tc>
        <w:tc>
          <w:tcPr>
            <w:tcW w:w="900" w:type="dxa"/>
            <w:gridSpan w:val="2"/>
            <w:tcBorders>
              <w:top w:val="single" w:sz="4" w:space="0" w:color="auto"/>
              <w:left w:val="nil"/>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jc w:val="center"/>
              <w:rPr>
                <w:color w:val="000000"/>
                <w:sz w:val="20"/>
                <w:szCs w:val="20"/>
              </w:rPr>
            </w:pPr>
            <w:r w:rsidRPr="0039208A">
              <w:rPr>
                <w:color w:val="000000"/>
                <w:sz w:val="20"/>
                <w:szCs w:val="20"/>
              </w:rPr>
              <w:t>0</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r>
      <w:tr w:rsidR="005012C1" w:rsidRPr="0039208A" w:rsidTr="005012C1">
        <w:trPr>
          <w:trHeight w:val="255"/>
        </w:trPr>
        <w:tc>
          <w:tcPr>
            <w:tcW w:w="15911" w:type="dxa"/>
            <w:gridSpan w:val="26"/>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r>
      <w:tr w:rsidR="005012C1" w:rsidRPr="0039208A" w:rsidTr="005012C1">
        <w:trPr>
          <w:gridAfter w:val="1"/>
          <w:wAfter w:w="32" w:type="dxa"/>
          <w:trHeight w:val="255"/>
        </w:trPr>
        <w:tc>
          <w:tcPr>
            <w:tcW w:w="3610" w:type="dxa"/>
            <w:gridSpan w:val="4"/>
            <w:vMerge w:val="restart"/>
            <w:tcBorders>
              <w:top w:val="single" w:sz="4" w:space="0" w:color="auto"/>
              <w:left w:val="single" w:sz="4" w:space="0" w:color="auto"/>
              <w:bottom w:val="single" w:sz="4" w:space="0" w:color="auto"/>
              <w:right w:val="single" w:sz="4" w:space="0" w:color="auto"/>
            </w:tcBorders>
            <w:noWrap/>
            <w:vAlign w:val="center"/>
          </w:tcPr>
          <w:p w:rsidR="005012C1" w:rsidRPr="0039208A" w:rsidRDefault="005012C1" w:rsidP="005012C1">
            <w:pPr>
              <w:widowControl w:val="0"/>
              <w:rPr>
                <w:color w:val="000000"/>
                <w:sz w:val="20"/>
                <w:szCs w:val="20"/>
              </w:rPr>
            </w:pPr>
            <w:r w:rsidRPr="0039208A">
              <w:rPr>
                <w:color w:val="000000"/>
                <w:sz w:val="20"/>
                <w:szCs w:val="20"/>
              </w:rPr>
              <w:t>Всего по муниципальной программе</w:t>
            </w:r>
          </w:p>
        </w:tc>
        <w:tc>
          <w:tcPr>
            <w:tcW w:w="2269" w:type="dxa"/>
            <w:gridSpan w:val="2"/>
            <w:vMerge w:val="restart"/>
            <w:tcBorders>
              <w:top w:val="single" w:sz="4" w:space="0" w:color="auto"/>
              <w:left w:val="single" w:sz="4" w:space="0" w:color="auto"/>
              <w:bottom w:val="single" w:sz="4" w:space="0" w:color="auto"/>
              <w:right w:val="single" w:sz="4" w:space="0" w:color="auto"/>
            </w:tcBorders>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417253,9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662FC4" w:rsidP="005012C1">
            <w:pPr>
              <w:widowControl w:val="0"/>
              <w:jc w:val="center"/>
              <w:rPr>
                <w:b/>
                <w:color w:val="000000"/>
                <w:sz w:val="20"/>
                <w:szCs w:val="20"/>
              </w:rPr>
            </w:pPr>
            <w:r>
              <w:rPr>
                <w:b/>
                <w:color w:val="000000"/>
                <w:sz w:val="20"/>
                <w:szCs w:val="20"/>
              </w:rPr>
              <w:t>116471,7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136013,4</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123331,9</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23020,5</w:t>
            </w:r>
          </w:p>
        </w:tc>
      </w:tr>
      <w:tr w:rsidR="005012C1" w:rsidRPr="0039208A" w:rsidTr="005012C1">
        <w:trPr>
          <w:gridAfter w:val="1"/>
          <w:wAfter w:w="32" w:type="dxa"/>
          <w:trHeight w:val="401"/>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401"/>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361908,7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111771,6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131409,3</w:t>
            </w:r>
          </w:p>
        </w:tc>
        <w:tc>
          <w:tcPr>
            <w:tcW w:w="985" w:type="dxa"/>
            <w:gridSpan w:val="2"/>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118727,8</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401"/>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55345,2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662FC4" w:rsidP="005012C1">
            <w:pPr>
              <w:widowControl w:val="0"/>
              <w:jc w:val="center"/>
              <w:rPr>
                <w:color w:val="000000"/>
                <w:sz w:val="20"/>
                <w:szCs w:val="20"/>
              </w:rPr>
            </w:pPr>
            <w:r>
              <w:rPr>
                <w:color w:val="000000"/>
                <w:sz w:val="20"/>
                <w:szCs w:val="20"/>
              </w:rPr>
              <w:t>4700</w:t>
            </w:r>
            <w:r w:rsidR="005012C1" w:rsidRPr="0039208A">
              <w:rPr>
                <w:color w:val="000000"/>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985" w:type="dxa"/>
            <w:gridSpan w:val="2"/>
            <w:tcBorders>
              <w:top w:val="nil"/>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23020,5</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val="restart"/>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r w:rsidRPr="0039208A">
              <w:rPr>
                <w:color w:val="000000"/>
                <w:sz w:val="20"/>
                <w:szCs w:val="20"/>
              </w:rPr>
              <w:t xml:space="preserve">Инвестиции в объекты муниципальной собственности </w:t>
            </w: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color w:val="000000"/>
                <w:sz w:val="20"/>
                <w:szCs w:val="20"/>
              </w:rPr>
              <w:t>Всего</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54927,0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15152,3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54927,0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15152,3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val="restart"/>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r w:rsidRPr="0039208A">
              <w:rPr>
                <w:color w:val="000000"/>
                <w:sz w:val="20"/>
                <w:szCs w:val="20"/>
              </w:rPr>
              <w:t>Прочие расходы</w:t>
            </w: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color w:val="000000"/>
                <w:sz w:val="20"/>
                <w:szCs w:val="20"/>
              </w:rPr>
              <w:t>Всего</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b/>
                <w:color w:val="000000"/>
                <w:sz w:val="20"/>
                <w:szCs w:val="20"/>
              </w:rPr>
            </w:pPr>
            <w:r>
              <w:rPr>
                <w:b/>
                <w:color w:val="000000"/>
                <w:sz w:val="20"/>
                <w:szCs w:val="20"/>
              </w:rPr>
              <w:t>417253,9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b/>
                <w:color w:val="000000"/>
                <w:sz w:val="20"/>
                <w:szCs w:val="20"/>
              </w:rPr>
            </w:pPr>
            <w:r>
              <w:rPr>
                <w:b/>
                <w:color w:val="000000"/>
                <w:sz w:val="20"/>
                <w:szCs w:val="20"/>
              </w:rPr>
              <w:t>116471,7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136013,4</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123331,9</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4604,1</w:t>
            </w: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r w:rsidRPr="0039208A">
              <w:rPr>
                <w:b/>
                <w:color w:val="000000"/>
                <w:sz w:val="20"/>
                <w:szCs w:val="20"/>
              </w:rPr>
              <w:t>23020,5</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361908,7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111771,6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131409,3</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118727,8</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55345,2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4700</w:t>
            </w:r>
            <w:r w:rsidR="005012C1" w:rsidRPr="0039208A">
              <w:rPr>
                <w:color w:val="000000"/>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4604,1</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pPr>
            <w:r w:rsidRPr="0039208A">
              <w:rPr>
                <w:color w:val="000000"/>
                <w:sz w:val="20"/>
                <w:szCs w:val="20"/>
              </w:rPr>
              <w:t>23020,5</w:t>
            </w:r>
          </w:p>
        </w:tc>
      </w:tr>
      <w:tr w:rsidR="005012C1" w:rsidRPr="0039208A" w:rsidTr="005012C1">
        <w:trPr>
          <w:gridAfter w:val="1"/>
          <w:wAfter w:w="32" w:type="dxa"/>
          <w:trHeight w:val="255"/>
        </w:trPr>
        <w:tc>
          <w:tcPr>
            <w:tcW w:w="5879" w:type="dxa"/>
            <w:gridSpan w:val="6"/>
            <w:vMerge/>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5879" w:type="dxa"/>
            <w:gridSpan w:val="6"/>
            <w:tcBorders>
              <w:top w:val="single" w:sz="4" w:space="0" w:color="auto"/>
              <w:left w:val="single" w:sz="4" w:space="0" w:color="auto"/>
              <w:bottom w:val="single" w:sz="4" w:space="0" w:color="auto"/>
              <w:right w:val="single" w:sz="4" w:space="0" w:color="auto"/>
            </w:tcBorders>
            <w:noWrap/>
            <w:vAlign w:val="bottom"/>
          </w:tcPr>
          <w:p w:rsidR="005012C1" w:rsidRPr="0039208A" w:rsidRDefault="005012C1" w:rsidP="005012C1">
            <w:pPr>
              <w:widowControl w:val="0"/>
              <w:rPr>
                <w:color w:val="000000"/>
                <w:sz w:val="20"/>
                <w:szCs w:val="20"/>
              </w:rPr>
            </w:pPr>
            <w:r w:rsidRPr="0039208A">
              <w:rPr>
                <w:color w:val="000000"/>
                <w:sz w:val="20"/>
                <w:szCs w:val="20"/>
              </w:rPr>
              <w:t>В том числе:</w:t>
            </w: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tc>
      </w:tr>
      <w:tr w:rsidR="005012C1" w:rsidRPr="0039208A" w:rsidTr="005012C1">
        <w:trPr>
          <w:gridAfter w:val="1"/>
          <w:wAfter w:w="32" w:type="dxa"/>
          <w:trHeight w:val="255"/>
        </w:trPr>
        <w:tc>
          <w:tcPr>
            <w:tcW w:w="3610" w:type="dxa"/>
            <w:gridSpan w:val="4"/>
            <w:vMerge w:val="restart"/>
            <w:tcBorders>
              <w:top w:val="single" w:sz="4" w:space="0" w:color="auto"/>
              <w:left w:val="single" w:sz="4" w:space="0" w:color="auto"/>
              <w:bottom w:val="single" w:sz="4" w:space="0" w:color="auto"/>
              <w:right w:val="single" w:sz="4" w:space="0" w:color="auto"/>
            </w:tcBorders>
            <w:noWrap/>
            <w:vAlign w:val="center"/>
          </w:tcPr>
          <w:p w:rsidR="005012C1" w:rsidRPr="0039208A" w:rsidRDefault="005012C1" w:rsidP="005012C1">
            <w:pPr>
              <w:widowControl w:val="0"/>
              <w:rPr>
                <w:color w:val="000000"/>
                <w:sz w:val="20"/>
                <w:szCs w:val="20"/>
              </w:rPr>
            </w:pPr>
            <w:r w:rsidRPr="0039208A">
              <w:rPr>
                <w:color w:val="000000"/>
                <w:sz w:val="20"/>
                <w:szCs w:val="20"/>
              </w:rPr>
              <w:t xml:space="preserve">Ответственный исполнитель </w:t>
            </w:r>
          </w:p>
        </w:tc>
        <w:tc>
          <w:tcPr>
            <w:tcW w:w="2269" w:type="dxa"/>
            <w:gridSpan w:val="2"/>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 xml:space="preserve">Администрация Октябрьского района </w:t>
            </w: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b/>
                <w:color w:val="000000"/>
                <w:sz w:val="20"/>
                <w:szCs w:val="20"/>
              </w:rPr>
            </w:pPr>
            <w:r>
              <w:rPr>
                <w:b/>
                <w:color w:val="000000"/>
                <w:sz w:val="20"/>
                <w:szCs w:val="20"/>
              </w:rPr>
              <w:t>362326,9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109967,5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108496,9</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110073,7</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4604,1</w:t>
            </w: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23020,5</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306981,7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96619,3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104892,8</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105469,6</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left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55345,2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9F6D28" w:rsidP="005012C1">
            <w:pPr>
              <w:widowControl w:val="0"/>
              <w:jc w:val="center"/>
              <w:rPr>
                <w:color w:val="000000"/>
                <w:sz w:val="20"/>
                <w:szCs w:val="20"/>
              </w:rPr>
            </w:pPr>
            <w:r>
              <w:rPr>
                <w:color w:val="000000"/>
                <w:sz w:val="20"/>
                <w:szCs w:val="20"/>
              </w:rPr>
              <w:t>4700</w:t>
            </w:r>
            <w:r w:rsidR="005012C1" w:rsidRPr="0039208A">
              <w:rPr>
                <w:color w:val="000000"/>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r w:rsidRPr="0039208A">
              <w:rPr>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r w:rsidRPr="0039208A">
              <w:rPr>
                <w:color w:val="000000"/>
                <w:sz w:val="20"/>
                <w:szCs w:val="20"/>
              </w:rPr>
              <w:t>4604,1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r w:rsidRPr="0039208A">
              <w:rPr>
                <w:color w:val="000000"/>
                <w:sz w:val="20"/>
                <w:szCs w:val="20"/>
              </w:rPr>
              <w:t>4604,1</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r w:rsidRPr="0039208A">
              <w:rPr>
                <w:color w:val="000000"/>
                <w:sz w:val="20"/>
                <w:szCs w:val="20"/>
              </w:rPr>
              <w:t>23020,5</w:t>
            </w:r>
          </w:p>
        </w:tc>
      </w:tr>
      <w:tr w:rsidR="005012C1" w:rsidRPr="0039208A" w:rsidTr="005012C1">
        <w:trPr>
          <w:gridAfter w:val="1"/>
          <w:wAfter w:w="32" w:type="dxa"/>
          <w:trHeight w:val="255"/>
        </w:trPr>
        <w:tc>
          <w:tcPr>
            <w:tcW w:w="3610" w:type="dxa"/>
            <w:gridSpan w:val="4"/>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lang w:val="en-US"/>
              </w:rPr>
            </w:pPr>
            <w:r w:rsidRPr="0039208A">
              <w:rPr>
                <w:color w:val="000000"/>
                <w:sz w:val="20"/>
                <w:szCs w:val="20"/>
              </w:rPr>
              <w:t xml:space="preserve">Соисполнитель </w:t>
            </w:r>
            <w:r w:rsidRPr="0039208A">
              <w:rPr>
                <w:color w:val="000000"/>
                <w:sz w:val="20"/>
                <w:szCs w:val="20"/>
                <w:lang w:val="en-US"/>
              </w:rPr>
              <w:t>1</w:t>
            </w:r>
          </w:p>
        </w:tc>
        <w:tc>
          <w:tcPr>
            <w:tcW w:w="2269" w:type="dxa"/>
            <w:gridSpan w:val="2"/>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sz w:val="20"/>
                <w:szCs w:val="20"/>
              </w:rPr>
              <w:t xml:space="preserve">Комитет по управлению муниципальной собственностью </w:t>
            </w:r>
            <w:r w:rsidRPr="0039208A">
              <w:rPr>
                <w:color w:val="000000"/>
                <w:sz w:val="20"/>
                <w:szCs w:val="20"/>
              </w:rPr>
              <w:t>администрации Октябрьского района</w:t>
            </w: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54927,0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15152,3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b/>
                <w:color w:val="000000"/>
                <w:sz w:val="20"/>
                <w:szCs w:val="20"/>
              </w:rPr>
            </w:pPr>
            <w:r w:rsidRPr="0039208A">
              <w:rPr>
                <w:b/>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lang w:val="en-US"/>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lang w:val="en-US"/>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54927,0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15152,3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lang w:val="en-US"/>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lang w:val="en-US"/>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 xml:space="preserve">иные </w:t>
            </w:r>
            <w:r w:rsidRPr="0039208A">
              <w:rPr>
                <w:bCs/>
                <w:sz w:val="20"/>
                <w:szCs w:val="20"/>
              </w:rPr>
              <w:lastRenderedPageBreak/>
              <w:t>источники финансирования</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lastRenderedPageBreak/>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lastRenderedPageBreak/>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lastRenderedPageBreak/>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lastRenderedPageBreak/>
              <w:t>0</w:t>
            </w:r>
          </w:p>
        </w:tc>
      </w:tr>
      <w:tr w:rsidR="005012C1" w:rsidRPr="0039208A" w:rsidTr="005012C1">
        <w:trPr>
          <w:gridAfter w:val="1"/>
          <w:wAfter w:w="32" w:type="dxa"/>
          <w:trHeight w:val="255"/>
        </w:trPr>
        <w:tc>
          <w:tcPr>
            <w:tcW w:w="3610" w:type="dxa"/>
            <w:gridSpan w:val="4"/>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r w:rsidRPr="0039208A">
              <w:rPr>
                <w:color w:val="000000"/>
                <w:sz w:val="20"/>
                <w:szCs w:val="20"/>
              </w:rPr>
              <w:lastRenderedPageBreak/>
              <w:t xml:space="preserve">Соисполнитель </w:t>
            </w:r>
            <w:r w:rsidRPr="0039208A">
              <w:rPr>
                <w:color w:val="000000"/>
                <w:sz w:val="20"/>
                <w:szCs w:val="20"/>
                <w:lang w:val="en-US"/>
              </w:rPr>
              <w:t>2</w:t>
            </w:r>
          </w:p>
        </w:tc>
        <w:tc>
          <w:tcPr>
            <w:tcW w:w="2269" w:type="dxa"/>
            <w:gridSpan w:val="2"/>
            <w:vMerge w:val="restart"/>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jc w:val="center"/>
              <w:rPr>
                <w:color w:val="000000"/>
                <w:sz w:val="20"/>
                <w:szCs w:val="20"/>
              </w:rPr>
            </w:pPr>
            <w:r w:rsidRPr="0039208A">
              <w:rPr>
                <w:sz w:val="20"/>
                <w:szCs w:val="20"/>
              </w:rPr>
              <w:t xml:space="preserve">Управление жилищно-коммунального хозяйства и строительства </w:t>
            </w:r>
            <w:r w:rsidRPr="0039208A">
              <w:rPr>
                <w:color w:val="000000"/>
                <w:sz w:val="20"/>
                <w:szCs w:val="20"/>
              </w:rPr>
              <w:t>администрации Октябрьского района</w:t>
            </w: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b/>
                <w:color w:val="000000"/>
                <w:sz w:val="20"/>
                <w:szCs w:val="20"/>
              </w:rPr>
            </w:pPr>
            <w:r w:rsidRPr="0039208A">
              <w:rPr>
                <w:b/>
                <w:color w:val="000000"/>
                <w:sz w:val="20"/>
                <w:szCs w:val="20"/>
              </w:rPr>
              <w:t>Всего</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b/>
                <w:color w:val="000000"/>
                <w:sz w:val="20"/>
                <w:szCs w:val="20"/>
                <w:lang w:val="en-US"/>
              </w:rPr>
            </w:pPr>
            <w:r w:rsidRPr="0039208A">
              <w:rPr>
                <w:b/>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b/>
                <w:color w:val="000000"/>
                <w:sz w:val="20"/>
                <w:szCs w:val="20"/>
              </w:rPr>
            </w:pPr>
            <w:r w:rsidRPr="0039208A">
              <w:rPr>
                <w:b/>
                <w:color w:val="000000"/>
                <w:sz w:val="20"/>
                <w:szCs w:val="20"/>
              </w:rPr>
              <w:t>0</w:t>
            </w:r>
          </w:p>
        </w:tc>
      </w:tr>
      <w:tr w:rsidR="005012C1" w:rsidRPr="0039208A" w:rsidTr="005012C1">
        <w:trPr>
          <w:gridAfter w:val="1"/>
          <w:wAfter w:w="32" w:type="dxa"/>
          <w:trHeight w:val="685"/>
        </w:trPr>
        <w:tc>
          <w:tcPr>
            <w:tcW w:w="3610" w:type="dxa"/>
            <w:gridSpan w:val="4"/>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федеральный бюджет</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бюджет автономного округа</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39208A" w:rsidTr="005012C1">
        <w:trPr>
          <w:gridAfter w:val="1"/>
          <w:wAfter w:w="32" w:type="dxa"/>
          <w:trHeight w:val="255"/>
        </w:trPr>
        <w:tc>
          <w:tcPr>
            <w:tcW w:w="3610" w:type="dxa"/>
            <w:gridSpan w:val="4"/>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bCs/>
                <w:sz w:val="20"/>
                <w:szCs w:val="20"/>
              </w:rPr>
            </w:pPr>
            <w:r w:rsidRPr="0039208A">
              <w:rPr>
                <w:bCs/>
                <w:sz w:val="20"/>
                <w:szCs w:val="20"/>
              </w:rPr>
              <w:t xml:space="preserve">местный бюджет </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r>
      <w:tr w:rsidR="005012C1" w:rsidRPr="00784F5E" w:rsidTr="005012C1">
        <w:trPr>
          <w:gridAfter w:val="1"/>
          <w:wAfter w:w="32" w:type="dxa"/>
          <w:trHeight w:val="255"/>
        </w:trPr>
        <w:tc>
          <w:tcPr>
            <w:tcW w:w="3610" w:type="dxa"/>
            <w:gridSpan w:val="4"/>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rPr>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rPr>
                <w:color w:val="000000"/>
                <w:sz w:val="20"/>
                <w:szCs w:val="20"/>
              </w:rPr>
            </w:pPr>
            <w:r w:rsidRPr="0039208A">
              <w:rPr>
                <w:bCs/>
                <w:sz w:val="20"/>
                <w:szCs w:val="20"/>
              </w:rPr>
              <w:t>иные источники финансирования</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rPr>
            </w:pPr>
            <w:r w:rsidRPr="0039208A">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012C1" w:rsidRPr="0039208A" w:rsidRDefault="005012C1" w:rsidP="005012C1">
            <w:pPr>
              <w:widowControl w:val="0"/>
              <w:jc w:val="center"/>
              <w:rPr>
                <w:color w:val="000000"/>
                <w:sz w:val="20"/>
                <w:szCs w:val="20"/>
                <w:lang w:val="en-US"/>
              </w:rPr>
            </w:pPr>
            <w:r w:rsidRPr="0039208A">
              <w:rPr>
                <w:color w:val="000000"/>
                <w:sz w:val="20"/>
                <w:szCs w:val="20"/>
                <w:lang w:val="en-US"/>
              </w:rPr>
              <w:t>0</w:t>
            </w: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p w:rsidR="005012C1" w:rsidRPr="0039208A" w:rsidRDefault="005012C1" w:rsidP="005012C1">
            <w:pPr>
              <w:widowControl w:val="0"/>
              <w:jc w:val="center"/>
              <w:rPr>
                <w:color w:val="000000"/>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012C1" w:rsidRPr="0039208A" w:rsidRDefault="005012C1" w:rsidP="005012C1">
            <w:pPr>
              <w:widowControl w:val="0"/>
              <w:jc w:val="center"/>
              <w:rPr>
                <w:color w:val="000000"/>
                <w:sz w:val="20"/>
                <w:szCs w:val="20"/>
                <w:lang w:val="en-US"/>
              </w:rPr>
            </w:pPr>
          </w:p>
          <w:p w:rsidR="005012C1" w:rsidRPr="0039208A" w:rsidRDefault="005012C1" w:rsidP="005012C1">
            <w:pPr>
              <w:widowControl w:val="0"/>
              <w:jc w:val="center"/>
              <w:rPr>
                <w:color w:val="000000"/>
                <w:sz w:val="20"/>
                <w:szCs w:val="20"/>
              </w:rPr>
            </w:pPr>
            <w:r w:rsidRPr="0039208A">
              <w:rPr>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vAlign w:val="center"/>
          </w:tcPr>
          <w:p w:rsidR="005012C1" w:rsidRPr="00AF2BA9" w:rsidRDefault="005012C1" w:rsidP="005012C1">
            <w:pPr>
              <w:widowControl w:val="0"/>
              <w:jc w:val="center"/>
              <w:rPr>
                <w:color w:val="000000"/>
                <w:sz w:val="20"/>
                <w:szCs w:val="20"/>
              </w:rPr>
            </w:pPr>
            <w:r w:rsidRPr="0039208A">
              <w:rPr>
                <w:color w:val="000000"/>
                <w:sz w:val="20"/>
                <w:szCs w:val="20"/>
              </w:rPr>
              <w:t>0</w:t>
            </w:r>
          </w:p>
        </w:tc>
      </w:tr>
    </w:tbl>
    <w:p w:rsidR="005012C1" w:rsidRDefault="005012C1" w:rsidP="005012C1">
      <w:pPr>
        <w:tabs>
          <w:tab w:val="left" w:pos="142"/>
          <w:tab w:val="left" w:pos="5529"/>
        </w:tabs>
        <w:spacing w:line="216" w:lineRule="auto"/>
        <w:outlineLvl w:val="0"/>
      </w:pPr>
      <w:r>
        <w:t xml:space="preserve">                                                                                                                                                                                                                                                                     </w:t>
      </w:r>
    </w:p>
    <w:p w:rsidR="005012C1" w:rsidRDefault="005012C1" w:rsidP="005012C1">
      <w:pPr>
        <w:tabs>
          <w:tab w:val="left" w:pos="142"/>
          <w:tab w:val="left" w:pos="5529"/>
        </w:tabs>
        <w:spacing w:line="216" w:lineRule="auto"/>
        <w:ind w:left="6096"/>
        <w:jc w:val="right"/>
        <w:outlineLvl w:val="0"/>
      </w:pPr>
      <w:r>
        <w:t xml:space="preserve">                                                                                                                                                                                                                                               ».</w:t>
      </w:r>
    </w:p>
    <w:p w:rsidR="005012C1" w:rsidRDefault="005012C1" w:rsidP="003C70CB">
      <w:pPr>
        <w:tabs>
          <w:tab w:val="left" w:pos="142"/>
          <w:tab w:val="left" w:pos="5529"/>
        </w:tabs>
        <w:spacing w:line="216" w:lineRule="auto"/>
        <w:ind w:left="6096"/>
        <w:jc w:val="right"/>
        <w:outlineLvl w:val="0"/>
      </w:pPr>
    </w:p>
    <w:p w:rsidR="003431BD" w:rsidRDefault="003431BD"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p w:rsidR="005012C1" w:rsidRDefault="005012C1" w:rsidP="00662C9F">
      <w:pPr>
        <w:tabs>
          <w:tab w:val="left" w:pos="142"/>
          <w:tab w:val="left" w:pos="5529"/>
        </w:tabs>
        <w:spacing w:line="216" w:lineRule="auto"/>
        <w:outlineLvl w:val="0"/>
      </w:pPr>
    </w:p>
    <w:sectPr w:rsidR="005012C1" w:rsidSect="00347F1F">
      <w:pgSz w:w="16838" w:h="11906" w:orient="landscape" w:code="9"/>
      <w:pgMar w:top="993" w:right="709"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F7" w:rsidRDefault="002120F7">
      <w:r>
        <w:separator/>
      </w:r>
    </w:p>
  </w:endnote>
  <w:endnote w:type="continuationSeparator" w:id="0">
    <w:p w:rsidR="002120F7" w:rsidRDefault="0021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F7" w:rsidRDefault="002120F7">
      <w:r>
        <w:separator/>
      </w:r>
    </w:p>
  </w:footnote>
  <w:footnote w:type="continuationSeparator" w:id="0">
    <w:p w:rsidR="002120F7" w:rsidRDefault="002120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75pt" o:bullet="t">
        <v:imagedata r:id="rId1" o:title=""/>
      </v:shape>
    </w:pict>
  </w:numPicBullet>
  <w:abstractNum w:abstractNumId="0" w15:restartNumberingAfterBreak="0">
    <w:nsid w:val="02B87F02"/>
    <w:multiLevelType w:val="hybridMultilevel"/>
    <w:tmpl w:val="772E821C"/>
    <w:lvl w:ilvl="0" w:tplc="EE2224C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C2908"/>
    <w:multiLevelType w:val="hybridMultilevel"/>
    <w:tmpl w:val="A0E6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1B17"/>
    <w:multiLevelType w:val="hybridMultilevel"/>
    <w:tmpl w:val="725EDEAA"/>
    <w:lvl w:ilvl="0" w:tplc="25581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E33504"/>
    <w:multiLevelType w:val="hybridMultilevel"/>
    <w:tmpl w:val="54AA5A42"/>
    <w:lvl w:ilvl="0" w:tplc="555CFE8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3DD28A7"/>
    <w:multiLevelType w:val="hybridMultilevel"/>
    <w:tmpl w:val="9F24C8DE"/>
    <w:lvl w:ilvl="0" w:tplc="9B0CCB68">
      <w:start w:val="1"/>
      <w:numFmt w:val="bullet"/>
      <w:lvlText w:val=""/>
      <w:lvlPicBulletId w:val="0"/>
      <w:lvlJc w:val="left"/>
      <w:pPr>
        <w:tabs>
          <w:tab w:val="num" w:pos="720"/>
        </w:tabs>
        <w:ind w:left="720" w:hanging="360"/>
      </w:pPr>
      <w:rPr>
        <w:rFonts w:ascii="Symbol" w:hAnsi="Symbol" w:hint="default"/>
      </w:rPr>
    </w:lvl>
    <w:lvl w:ilvl="1" w:tplc="D71CF370" w:tentative="1">
      <w:start w:val="1"/>
      <w:numFmt w:val="bullet"/>
      <w:lvlText w:val=""/>
      <w:lvlJc w:val="left"/>
      <w:pPr>
        <w:tabs>
          <w:tab w:val="num" w:pos="1440"/>
        </w:tabs>
        <w:ind w:left="1440" w:hanging="360"/>
      </w:pPr>
      <w:rPr>
        <w:rFonts w:ascii="Symbol" w:hAnsi="Symbol" w:hint="default"/>
      </w:rPr>
    </w:lvl>
    <w:lvl w:ilvl="2" w:tplc="A9C476E4" w:tentative="1">
      <w:start w:val="1"/>
      <w:numFmt w:val="bullet"/>
      <w:lvlText w:val=""/>
      <w:lvlJc w:val="left"/>
      <w:pPr>
        <w:tabs>
          <w:tab w:val="num" w:pos="2160"/>
        </w:tabs>
        <w:ind w:left="2160" w:hanging="360"/>
      </w:pPr>
      <w:rPr>
        <w:rFonts w:ascii="Symbol" w:hAnsi="Symbol" w:hint="default"/>
      </w:rPr>
    </w:lvl>
    <w:lvl w:ilvl="3" w:tplc="7858411E" w:tentative="1">
      <w:start w:val="1"/>
      <w:numFmt w:val="bullet"/>
      <w:lvlText w:val=""/>
      <w:lvlJc w:val="left"/>
      <w:pPr>
        <w:tabs>
          <w:tab w:val="num" w:pos="2880"/>
        </w:tabs>
        <w:ind w:left="2880" w:hanging="360"/>
      </w:pPr>
      <w:rPr>
        <w:rFonts w:ascii="Symbol" w:hAnsi="Symbol" w:hint="default"/>
      </w:rPr>
    </w:lvl>
    <w:lvl w:ilvl="4" w:tplc="6FEAF604" w:tentative="1">
      <w:start w:val="1"/>
      <w:numFmt w:val="bullet"/>
      <w:lvlText w:val=""/>
      <w:lvlJc w:val="left"/>
      <w:pPr>
        <w:tabs>
          <w:tab w:val="num" w:pos="3600"/>
        </w:tabs>
        <w:ind w:left="3600" w:hanging="360"/>
      </w:pPr>
      <w:rPr>
        <w:rFonts w:ascii="Symbol" w:hAnsi="Symbol" w:hint="default"/>
      </w:rPr>
    </w:lvl>
    <w:lvl w:ilvl="5" w:tplc="80BC12F0" w:tentative="1">
      <w:start w:val="1"/>
      <w:numFmt w:val="bullet"/>
      <w:lvlText w:val=""/>
      <w:lvlJc w:val="left"/>
      <w:pPr>
        <w:tabs>
          <w:tab w:val="num" w:pos="4320"/>
        </w:tabs>
        <w:ind w:left="4320" w:hanging="360"/>
      </w:pPr>
      <w:rPr>
        <w:rFonts w:ascii="Symbol" w:hAnsi="Symbol" w:hint="default"/>
      </w:rPr>
    </w:lvl>
    <w:lvl w:ilvl="6" w:tplc="020A8876" w:tentative="1">
      <w:start w:val="1"/>
      <w:numFmt w:val="bullet"/>
      <w:lvlText w:val=""/>
      <w:lvlJc w:val="left"/>
      <w:pPr>
        <w:tabs>
          <w:tab w:val="num" w:pos="5040"/>
        </w:tabs>
        <w:ind w:left="5040" w:hanging="360"/>
      </w:pPr>
      <w:rPr>
        <w:rFonts w:ascii="Symbol" w:hAnsi="Symbol" w:hint="default"/>
      </w:rPr>
    </w:lvl>
    <w:lvl w:ilvl="7" w:tplc="B52CEE7A" w:tentative="1">
      <w:start w:val="1"/>
      <w:numFmt w:val="bullet"/>
      <w:lvlText w:val=""/>
      <w:lvlJc w:val="left"/>
      <w:pPr>
        <w:tabs>
          <w:tab w:val="num" w:pos="5760"/>
        </w:tabs>
        <w:ind w:left="5760" w:hanging="360"/>
      </w:pPr>
      <w:rPr>
        <w:rFonts w:ascii="Symbol" w:hAnsi="Symbol" w:hint="default"/>
      </w:rPr>
    </w:lvl>
    <w:lvl w:ilvl="8" w:tplc="6C30E7E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2678C3"/>
    <w:multiLevelType w:val="hybridMultilevel"/>
    <w:tmpl w:val="6A8286AA"/>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28B77D5"/>
    <w:multiLevelType w:val="hybridMultilevel"/>
    <w:tmpl w:val="1DE65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2D45"/>
    <w:multiLevelType w:val="multilevel"/>
    <w:tmpl w:val="CACC902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667683F"/>
    <w:multiLevelType w:val="hybridMultilevel"/>
    <w:tmpl w:val="1B6090C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C6F5369"/>
    <w:multiLevelType w:val="hybridMultilevel"/>
    <w:tmpl w:val="3A9A7554"/>
    <w:lvl w:ilvl="0" w:tplc="904662BC">
      <w:start w:val="1"/>
      <w:numFmt w:val="decimal"/>
      <w:pStyle w:val="2"/>
      <w:lvlText w:val="2.%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3F209D7"/>
    <w:multiLevelType w:val="hybridMultilevel"/>
    <w:tmpl w:val="8160E59A"/>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1" w15:restartNumberingAfterBreak="0">
    <w:nsid w:val="40A07060"/>
    <w:multiLevelType w:val="hybridMultilevel"/>
    <w:tmpl w:val="74740CFC"/>
    <w:lvl w:ilvl="0" w:tplc="AB546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2F6960"/>
    <w:multiLevelType w:val="multilevel"/>
    <w:tmpl w:val="2D8EF23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pStyle w:val="a"/>
      <w:lvlText w:val="%1.%2.%3."/>
      <w:lvlJc w:val="left"/>
      <w:pPr>
        <w:ind w:left="3869" w:hanging="75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6BA0920"/>
    <w:multiLevelType w:val="multilevel"/>
    <w:tmpl w:val="84763FD8"/>
    <w:lvl w:ilvl="0">
      <w:start w:val="1"/>
      <w:numFmt w:val="decimal"/>
      <w:lvlText w:val="%1."/>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D77FD9"/>
    <w:multiLevelType w:val="hybridMultilevel"/>
    <w:tmpl w:val="CE147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845F32"/>
    <w:multiLevelType w:val="hybridMultilevel"/>
    <w:tmpl w:val="8594EC66"/>
    <w:lvl w:ilvl="0" w:tplc="9782E2A6">
      <w:start w:val="1"/>
      <w:numFmt w:val="decimal"/>
      <w:lvlText w:val="%1."/>
      <w:lvlJc w:val="righ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257AF3"/>
    <w:multiLevelType w:val="hybridMultilevel"/>
    <w:tmpl w:val="3546339C"/>
    <w:lvl w:ilvl="0" w:tplc="DAAC76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2DE1C1F"/>
    <w:multiLevelType w:val="hybridMultilevel"/>
    <w:tmpl w:val="126AF3E2"/>
    <w:lvl w:ilvl="0" w:tplc="B664A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9A3683A"/>
    <w:multiLevelType w:val="hybridMultilevel"/>
    <w:tmpl w:val="E756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00BA8"/>
    <w:multiLevelType w:val="hybridMultilevel"/>
    <w:tmpl w:val="C20E11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750349"/>
    <w:multiLevelType w:val="hybridMultilevel"/>
    <w:tmpl w:val="56C675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A74A5"/>
    <w:multiLevelType w:val="hybridMultilevel"/>
    <w:tmpl w:val="380219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6"/>
  </w:num>
  <w:num w:numId="5">
    <w:abstractNumId w:val="9"/>
  </w:num>
  <w:num w:numId="6">
    <w:abstractNumId w:val="12"/>
  </w:num>
  <w:num w:numId="7">
    <w:abstractNumId w:val="7"/>
  </w:num>
  <w:num w:numId="8">
    <w:abstractNumId w:val="5"/>
  </w:num>
  <w:num w:numId="9">
    <w:abstractNumId w:val="1"/>
  </w:num>
  <w:num w:numId="10">
    <w:abstractNumId w:val="21"/>
  </w:num>
  <w:num w:numId="11">
    <w:abstractNumId w:val="6"/>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2"/>
  </w:num>
  <w:num w:numId="17">
    <w:abstractNumId w:val="17"/>
  </w:num>
  <w:num w:numId="18">
    <w:abstractNumId w:val="20"/>
  </w:num>
  <w:num w:numId="19">
    <w:abstractNumId w:val="19"/>
  </w:num>
  <w:num w:numId="20">
    <w:abstractNumId w:val="1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A4"/>
    <w:rsid w:val="00001EB3"/>
    <w:rsid w:val="00003CA9"/>
    <w:rsid w:val="0000587E"/>
    <w:rsid w:val="000073B2"/>
    <w:rsid w:val="000119A0"/>
    <w:rsid w:val="00014AEC"/>
    <w:rsid w:val="00024F1B"/>
    <w:rsid w:val="000258A5"/>
    <w:rsid w:val="00026066"/>
    <w:rsid w:val="000264C1"/>
    <w:rsid w:val="000266BD"/>
    <w:rsid w:val="00032316"/>
    <w:rsid w:val="000352E9"/>
    <w:rsid w:val="00040078"/>
    <w:rsid w:val="000420A7"/>
    <w:rsid w:val="0004249D"/>
    <w:rsid w:val="00045D15"/>
    <w:rsid w:val="00047584"/>
    <w:rsid w:val="0005313B"/>
    <w:rsid w:val="00055020"/>
    <w:rsid w:val="00055676"/>
    <w:rsid w:val="000556FE"/>
    <w:rsid w:val="00061660"/>
    <w:rsid w:val="0006355B"/>
    <w:rsid w:val="0006377D"/>
    <w:rsid w:val="00064498"/>
    <w:rsid w:val="00064E14"/>
    <w:rsid w:val="00071202"/>
    <w:rsid w:val="0007207D"/>
    <w:rsid w:val="00076B3B"/>
    <w:rsid w:val="00076EA4"/>
    <w:rsid w:val="000829AC"/>
    <w:rsid w:val="00083324"/>
    <w:rsid w:val="000838D9"/>
    <w:rsid w:val="00085AD6"/>
    <w:rsid w:val="000864C3"/>
    <w:rsid w:val="00086DDD"/>
    <w:rsid w:val="00092B20"/>
    <w:rsid w:val="000937F5"/>
    <w:rsid w:val="0009637C"/>
    <w:rsid w:val="00096EBB"/>
    <w:rsid w:val="000A024A"/>
    <w:rsid w:val="000A0DC4"/>
    <w:rsid w:val="000A16E1"/>
    <w:rsid w:val="000A1B8A"/>
    <w:rsid w:val="000A35C9"/>
    <w:rsid w:val="000A5DEB"/>
    <w:rsid w:val="000A6FAA"/>
    <w:rsid w:val="000A7A76"/>
    <w:rsid w:val="000B14E9"/>
    <w:rsid w:val="000B21CF"/>
    <w:rsid w:val="000B48BD"/>
    <w:rsid w:val="000B6C1E"/>
    <w:rsid w:val="000C0E15"/>
    <w:rsid w:val="000C1664"/>
    <w:rsid w:val="000C1C94"/>
    <w:rsid w:val="000C26F0"/>
    <w:rsid w:val="000C38F7"/>
    <w:rsid w:val="000D2E2B"/>
    <w:rsid w:val="000D411B"/>
    <w:rsid w:val="000E0790"/>
    <w:rsid w:val="000E0918"/>
    <w:rsid w:val="000E296E"/>
    <w:rsid w:val="000E3E8F"/>
    <w:rsid w:val="000E4388"/>
    <w:rsid w:val="000E4BBE"/>
    <w:rsid w:val="000E57EB"/>
    <w:rsid w:val="000E714E"/>
    <w:rsid w:val="000F0807"/>
    <w:rsid w:val="000F3737"/>
    <w:rsid w:val="000F4749"/>
    <w:rsid w:val="000F4846"/>
    <w:rsid w:val="001046F9"/>
    <w:rsid w:val="0010603C"/>
    <w:rsid w:val="001103EE"/>
    <w:rsid w:val="00110D3B"/>
    <w:rsid w:val="00111F07"/>
    <w:rsid w:val="00113ACE"/>
    <w:rsid w:val="00114437"/>
    <w:rsid w:val="00116280"/>
    <w:rsid w:val="0011640B"/>
    <w:rsid w:val="0011687F"/>
    <w:rsid w:val="00117CA9"/>
    <w:rsid w:val="001215F1"/>
    <w:rsid w:val="001223D1"/>
    <w:rsid w:val="0012291E"/>
    <w:rsid w:val="00122E60"/>
    <w:rsid w:val="0012758F"/>
    <w:rsid w:val="00130274"/>
    <w:rsid w:val="0013281B"/>
    <w:rsid w:val="00134721"/>
    <w:rsid w:val="00135CD0"/>
    <w:rsid w:val="001442E4"/>
    <w:rsid w:val="00145116"/>
    <w:rsid w:val="00145C4B"/>
    <w:rsid w:val="001513D1"/>
    <w:rsid w:val="0015592A"/>
    <w:rsid w:val="00156B95"/>
    <w:rsid w:val="00157EA6"/>
    <w:rsid w:val="00162171"/>
    <w:rsid w:val="00162F8C"/>
    <w:rsid w:val="00164198"/>
    <w:rsid w:val="00164757"/>
    <w:rsid w:val="00164AAC"/>
    <w:rsid w:val="00164E48"/>
    <w:rsid w:val="001664A1"/>
    <w:rsid w:val="00166D42"/>
    <w:rsid w:val="001715FC"/>
    <w:rsid w:val="0017441E"/>
    <w:rsid w:val="001778B7"/>
    <w:rsid w:val="00180882"/>
    <w:rsid w:val="00180DBF"/>
    <w:rsid w:val="00182AAB"/>
    <w:rsid w:val="00182CC3"/>
    <w:rsid w:val="00194B98"/>
    <w:rsid w:val="001962DB"/>
    <w:rsid w:val="00196658"/>
    <w:rsid w:val="001A01B8"/>
    <w:rsid w:val="001A03ED"/>
    <w:rsid w:val="001A244E"/>
    <w:rsid w:val="001A2892"/>
    <w:rsid w:val="001A646C"/>
    <w:rsid w:val="001A73AD"/>
    <w:rsid w:val="001B07EC"/>
    <w:rsid w:val="001B4B56"/>
    <w:rsid w:val="001B4E46"/>
    <w:rsid w:val="001B673F"/>
    <w:rsid w:val="001B6DB7"/>
    <w:rsid w:val="001C177A"/>
    <w:rsid w:val="001C27B0"/>
    <w:rsid w:val="001C59CC"/>
    <w:rsid w:val="001C5FF2"/>
    <w:rsid w:val="001C6873"/>
    <w:rsid w:val="001D111C"/>
    <w:rsid w:val="001D19AC"/>
    <w:rsid w:val="001D3BF8"/>
    <w:rsid w:val="001D413B"/>
    <w:rsid w:val="001D6687"/>
    <w:rsid w:val="001D7225"/>
    <w:rsid w:val="001D7417"/>
    <w:rsid w:val="001E07D9"/>
    <w:rsid w:val="001E17E9"/>
    <w:rsid w:val="001E19B3"/>
    <w:rsid w:val="001E1AEF"/>
    <w:rsid w:val="001E34EF"/>
    <w:rsid w:val="001E4224"/>
    <w:rsid w:val="001E5AE2"/>
    <w:rsid w:val="001E5BC5"/>
    <w:rsid w:val="001E70DC"/>
    <w:rsid w:val="001F2A18"/>
    <w:rsid w:val="001F40EB"/>
    <w:rsid w:val="001F6DA3"/>
    <w:rsid w:val="001F70A0"/>
    <w:rsid w:val="001F7213"/>
    <w:rsid w:val="002006A0"/>
    <w:rsid w:val="00203D22"/>
    <w:rsid w:val="00204FCE"/>
    <w:rsid w:val="00210030"/>
    <w:rsid w:val="002120F7"/>
    <w:rsid w:val="00212ACF"/>
    <w:rsid w:val="002136B5"/>
    <w:rsid w:val="00214072"/>
    <w:rsid w:val="002164B3"/>
    <w:rsid w:val="00216FB0"/>
    <w:rsid w:val="0021742F"/>
    <w:rsid w:val="00217556"/>
    <w:rsid w:val="00220D79"/>
    <w:rsid w:val="0022183D"/>
    <w:rsid w:val="00221B47"/>
    <w:rsid w:val="00222C5A"/>
    <w:rsid w:val="00225007"/>
    <w:rsid w:val="00225481"/>
    <w:rsid w:val="00233DA9"/>
    <w:rsid w:val="00245128"/>
    <w:rsid w:val="00246275"/>
    <w:rsid w:val="0025040B"/>
    <w:rsid w:val="00251511"/>
    <w:rsid w:val="00253872"/>
    <w:rsid w:val="00261479"/>
    <w:rsid w:val="00262E7C"/>
    <w:rsid w:val="00262FB4"/>
    <w:rsid w:val="002661BD"/>
    <w:rsid w:val="0026701D"/>
    <w:rsid w:val="002673A4"/>
    <w:rsid w:val="00267C23"/>
    <w:rsid w:val="0027279F"/>
    <w:rsid w:val="00280A44"/>
    <w:rsid w:val="00280AFA"/>
    <w:rsid w:val="00280F9B"/>
    <w:rsid w:val="00286591"/>
    <w:rsid w:val="0029295E"/>
    <w:rsid w:val="002930AA"/>
    <w:rsid w:val="00294012"/>
    <w:rsid w:val="0029434A"/>
    <w:rsid w:val="002969BB"/>
    <w:rsid w:val="002A158E"/>
    <w:rsid w:val="002A22F9"/>
    <w:rsid w:val="002A4A3A"/>
    <w:rsid w:val="002A5CD3"/>
    <w:rsid w:val="002A689C"/>
    <w:rsid w:val="002A798D"/>
    <w:rsid w:val="002B0856"/>
    <w:rsid w:val="002B21B6"/>
    <w:rsid w:val="002B2CE1"/>
    <w:rsid w:val="002B651A"/>
    <w:rsid w:val="002B6AF3"/>
    <w:rsid w:val="002B773A"/>
    <w:rsid w:val="002B77AB"/>
    <w:rsid w:val="002C02DE"/>
    <w:rsid w:val="002C06BA"/>
    <w:rsid w:val="002C10FC"/>
    <w:rsid w:val="002C200E"/>
    <w:rsid w:val="002C2718"/>
    <w:rsid w:val="002D00EC"/>
    <w:rsid w:val="002D0F9E"/>
    <w:rsid w:val="002D2C95"/>
    <w:rsid w:val="002D328B"/>
    <w:rsid w:val="002D5751"/>
    <w:rsid w:val="002D78A1"/>
    <w:rsid w:val="002E2401"/>
    <w:rsid w:val="002E5B16"/>
    <w:rsid w:val="002E7628"/>
    <w:rsid w:val="002F0B54"/>
    <w:rsid w:val="002F26E2"/>
    <w:rsid w:val="002F3523"/>
    <w:rsid w:val="002F3E1E"/>
    <w:rsid w:val="00301BC0"/>
    <w:rsid w:val="0030367E"/>
    <w:rsid w:val="00303E53"/>
    <w:rsid w:val="0031356B"/>
    <w:rsid w:val="0031559D"/>
    <w:rsid w:val="00316D41"/>
    <w:rsid w:val="0031749A"/>
    <w:rsid w:val="00320482"/>
    <w:rsid w:val="0032306C"/>
    <w:rsid w:val="00323D39"/>
    <w:rsid w:val="003246B9"/>
    <w:rsid w:val="00324A82"/>
    <w:rsid w:val="0032580A"/>
    <w:rsid w:val="00326D5D"/>
    <w:rsid w:val="00330936"/>
    <w:rsid w:val="00331AA8"/>
    <w:rsid w:val="00332C0E"/>
    <w:rsid w:val="003333FB"/>
    <w:rsid w:val="003339A1"/>
    <w:rsid w:val="00335701"/>
    <w:rsid w:val="00340929"/>
    <w:rsid w:val="003431BD"/>
    <w:rsid w:val="00343338"/>
    <w:rsid w:val="00345477"/>
    <w:rsid w:val="00345CA6"/>
    <w:rsid w:val="00346723"/>
    <w:rsid w:val="00346E46"/>
    <w:rsid w:val="003478BE"/>
    <w:rsid w:val="00347F1F"/>
    <w:rsid w:val="00351C4D"/>
    <w:rsid w:val="0035361D"/>
    <w:rsid w:val="00353DAD"/>
    <w:rsid w:val="00355103"/>
    <w:rsid w:val="00357A5D"/>
    <w:rsid w:val="00365508"/>
    <w:rsid w:val="003677FB"/>
    <w:rsid w:val="003700AA"/>
    <w:rsid w:val="00371F26"/>
    <w:rsid w:val="00373F2F"/>
    <w:rsid w:val="00375F46"/>
    <w:rsid w:val="00376005"/>
    <w:rsid w:val="00377459"/>
    <w:rsid w:val="00380C8F"/>
    <w:rsid w:val="00381D03"/>
    <w:rsid w:val="00382A48"/>
    <w:rsid w:val="00382BF1"/>
    <w:rsid w:val="00383B34"/>
    <w:rsid w:val="003858FD"/>
    <w:rsid w:val="00390B52"/>
    <w:rsid w:val="0039208A"/>
    <w:rsid w:val="00392612"/>
    <w:rsid w:val="00393112"/>
    <w:rsid w:val="00393528"/>
    <w:rsid w:val="0039691E"/>
    <w:rsid w:val="003A0C60"/>
    <w:rsid w:val="003A1229"/>
    <w:rsid w:val="003A70D2"/>
    <w:rsid w:val="003A7D90"/>
    <w:rsid w:val="003B001B"/>
    <w:rsid w:val="003B0D8A"/>
    <w:rsid w:val="003B0FEA"/>
    <w:rsid w:val="003B6C3F"/>
    <w:rsid w:val="003B7933"/>
    <w:rsid w:val="003C09AF"/>
    <w:rsid w:val="003C2611"/>
    <w:rsid w:val="003C338A"/>
    <w:rsid w:val="003C70CB"/>
    <w:rsid w:val="003C7B52"/>
    <w:rsid w:val="003C7D57"/>
    <w:rsid w:val="003D060C"/>
    <w:rsid w:val="003D2AC7"/>
    <w:rsid w:val="003D395E"/>
    <w:rsid w:val="003D3E98"/>
    <w:rsid w:val="003D6E77"/>
    <w:rsid w:val="003E0F98"/>
    <w:rsid w:val="003E26D7"/>
    <w:rsid w:val="003E2788"/>
    <w:rsid w:val="003E74B8"/>
    <w:rsid w:val="003F169B"/>
    <w:rsid w:val="003F31AD"/>
    <w:rsid w:val="003F3C18"/>
    <w:rsid w:val="003F4998"/>
    <w:rsid w:val="00400032"/>
    <w:rsid w:val="00400DEC"/>
    <w:rsid w:val="004032C8"/>
    <w:rsid w:val="004034EC"/>
    <w:rsid w:val="004035AB"/>
    <w:rsid w:val="00410C1A"/>
    <w:rsid w:val="00410D35"/>
    <w:rsid w:val="00410E5C"/>
    <w:rsid w:val="00411F9C"/>
    <w:rsid w:val="004123A8"/>
    <w:rsid w:val="00415413"/>
    <w:rsid w:val="00425618"/>
    <w:rsid w:val="004260AC"/>
    <w:rsid w:val="004263CE"/>
    <w:rsid w:val="00426E9B"/>
    <w:rsid w:val="00431D7D"/>
    <w:rsid w:val="00433F10"/>
    <w:rsid w:val="00433F72"/>
    <w:rsid w:val="00434246"/>
    <w:rsid w:val="00435508"/>
    <w:rsid w:val="0044094B"/>
    <w:rsid w:val="0044114F"/>
    <w:rsid w:val="00442556"/>
    <w:rsid w:val="00443586"/>
    <w:rsid w:val="0044484C"/>
    <w:rsid w:val="004478A3"/>
    <w:rsid w:val="00447F4D"/>
    <w:rsid w:val="00447FD8"/>
    <w:rsid w:val="004504E9"/>
    <w:rsid w:val="00451650"/>
    <w:rsid w:val="00452392"/>
    <w:rsid w:val="00454F50"/>
    <w:rsid w:val="00456A53"/>
    <w:rsid w:val="00461E81"/>
    <w:rsid w:val="00463048"/>
    <w:rsid w:val="004635F9"/>
    <w:rsid w:val="00464570"/>
    <w:rsid w:val="0046712D"/>
    <w:rsid w:val="004715E4"/>
    <w:rsid w:val="00471C3E"/>
    <w:rsid w:val="00472A14"/>
    <w:rsid w:val="00473182"/>
    <w:rsid w:val="00476306"/>
    <w:rsid w:val="00476F7B"/>
    <w:rsid w:val="004778E0"/>
    <w:rsid w:val="00481308"/>
    <w:rsid w:val="0048138D"/>
    <w:rsid w:val="00481A78"/>
    <w:rsid w:val="004837EB"/>
    <w:rsid w:val="00483AF7"/>
    <w:rsid w:val="00483BD4"/>
    <w:rsid w:val="004843CA"/>
    <w:rsid w:val="00486731"/>
    <w:rsid w:val="00487943"/>
    <w:rsid w:val="00487BFC"/>
    <w:rsid w:val="00490B91"/>
    <w:rsid w:val="004937F9"/>
    <w:rsid w:val="00497277"/>
    <w:rsid w:val="004A1FD1"/>
    <w:rsid w:val="004A27BC"/>
    <w:rsid w:val="004A4367"/>
    <w:rsid w:val="004A588C"/>
    <w:rsid w:val="004B0A0F"/>
    <w:rsid w:val="004B0E01"/>
    <w:rsid w:val="004B5E3F"/>
    <w:rsid w:val="004B6A3A"/>
    <w:rsid w:val="004C02B3"/>
    <w:rsid w:val="004C1F4D"/>
    <w:rsid w:val="004C3308"/>
    <w:rsid w:val="004C70BB"/>
    <w:rsid w:val="004D19B1"/>
    <w:rsid w:val="004D21C3"/>
    <w:rsid w:val="004D68B8"/>
    <w:rsid w:val="004D692A"/>
    <w:rsid w:val="004E3A9E"/>
    <w:rsid w:val="004E3F8B"/>
    <w:rsid w:val="004E6C03"/>
    <w:rsid w:val="004F14FB"/>
    <w:rsid w:val="004F3B1E"/>
    <w:rsid w:val="004F5633"/>
    <w:rsid w:val="004F56AB"/>
    <w:rsid w:val="004F735D"/>
    <w:rsid w:val="00500F04"/>
    <w:rsid w:val="00501111"/>
    <w:rsid w:val="005012C1"/>
    <w:rsid w:val="00503CE5"/>
    <w:rsid w:val="005047AF"/>
    <w:rsid w:val="005102D7"/>
    <w:rsid w:val="00511842"/>
    <w:rsid w:val="00511EE2"/>
    <w:rsid w:val="00511FAB"/>
    <w:rsid w:val="005125FE"/>
    <w:rsid w:val="005165E5"/>
    <w:rsid w:val="00520FCA"/>
    <w:rsid w:val="00522820"/>
    <w:rsid w:val="005230E0"/>
    <w:rsid w:val="005239FA"/>
    <w:rsid w:val="005309A7"/>
    <w:rsid w:val="005340E4"/>
    <w:rsid w:val="00535135"/>
    <w:rsid w:val="0053737B"/>
    <w:rsid w:val="0054283B"/>
    <w:rsid w:val="00544063"/>
    <w:rsid w:val="005444A2"/>
    <w:rsid w:val="00545CAF"/>
    <w:rsid w:val="00546B09"/>
    <w:rsid w:val="00547706"/>
    <w:rsid w:val="00547E8A"/>
    <w:rsid w:val="00550467"/>
    <w:rsid w:val="00551113"/>
    <w:rsid w:val="00555FAD"/>
    <w:rsid w:val="00560291"/>
    <w:rsid w:val="005602C9"/>
    <w:rsid w:val="00560970"/>
    <w:rsid w:val="00560C03"/>
    <w:rsid w:val="00574D2B"/>
    <w:rsid w:val="005750CA"/>
    <w:rsid w:val="0057564B"/>
    <w:rsid w:val="00576BEE"/>
    <w:rsid w:val="005778B7"/>
    <w:rsid w:val="00582B21"/>
    <w:rsid w:val="00583BDE"/>
    <w:rsid w:val="005850CE"/>
    <w:rsid w:val="00585767"/>
    <w:rsid w:val="00590302"/>
    <w:rsid w:val="005926E2"/>
    <w:rsid w:val="00592908"/>
    <w:rsid w:val="005967FF"/>
    <w:rsid w:val="005A29BB"/>
    <w:rsid w:val="005A579F"/>
    <w:rsid w:val="005A6092"/>
    <w:rsid w:val="005A683B"/>
    <w:rsid w:val="005B24E6"/>
    <w:rsid w:val="005B579C"/>
    <w:rsid w:val="005C02A2"/>
    <w:rsid w:val="005C2A83"/>
    <w:rsid w:val="005C3E24"/>
    <w:rsid w:val="005C4983"/>
    <w:rsid w:val="005C4DDF"/>
    <w:rsid w:val="005C623B"/>
    <w:rsid w:val="005C6E8A"/>
    <w:rsid w:val="005D07F1"/>
    <w:rsid w:val="005D21DF"/>
    <w:rsid w:val="005D2F8A"/>
    <w:rsid w:val="005D3BC7"/>
    <w:rsid w:val="005D4A10"/>
    <w:rsid w:val="005D5977"/>
    <w:rsid w:val="005D5BA0"/>
    <w:rsid w:val="005D63DB"/>
    <w:rsid w:val="005D677D"/>
    <w:rsid w:val="005D6D8D"/>
    <w:rsid w:val="005E0068"/>
    <w:rsid w:val="005E1B6C"/>
    <w:rsid w:val="005E1E02"/>
    <w:rsid w:val="005E206F"/>
    <w:rsid w:val="005E364A"/>
    <w:rsid w:val="005E392C"/>
    <w:rsid w:val="005E52A1"/>
    <w:rsid w:val="005F11C7"/>
    <w:rsid w:val="005F2E57"/>
    <w:rsid w:val="005F5132"/>
    <w:rsid w:val="00600F2D"/>
    <w:rsid w:val="0060554F"/>
    <w:rsid w:val="00606D65"/>
    <w:rsid w:val="006078A4"/>
    <w:rsid w:val="006102F4"/>
    <w:rsid w:val="006122AE"/>
    <w:rsid w:val="006132BC"/>
    <w:rsid w:val="00613586"/>
    <w:rsid w:val="0061369F"/>
    <w:rsid w:val="0061472B"/>
    <w:rsid w:val="006158A8"/>
    <w:rsid w:val="00620895"/>
    <w:rsid w:val="006210A4"/>
    <w:rsid w:val="00623596"/>
    <w:rsid w:val="00623C63"/>
    <w:rsid w:val="0062550B"/>
    <w:rsid w:val="00626090"/>
    <w:rsid w:val="006260D2"/>
    <w:rsid w:val="006270D4"/>
    <w:rsid w:val="00627E01"/>
    <w:rsid w:val="00630A52"/>
    <w:rsid w:val="00631091"/>
    <w:rsid w:val="00632182"/>
    <w:rsid w:val="00632389"/>
    <w:rsid w:val="0063408B"/>
    <w:rsid w:val="0063648C"/>
    <w:rsid w:val="00637BDE"/>
    <w:rsid w:val="006407B5"/>
    <w:rsid w:val="0064157F"/>
    <w:rsid w:val="00641593"/>
    <w:rsid w:val="00641B92"/>
    <w:rsid w:val="00642703"/>
    <w:rsid w:val="00642817"/>
    <w:rsid w:val="0064286F"/>
    <w:rsid w:val="00645256"/>
    <w:rsid w:val="00646D31"/>
    <w:rsid w:val="00647DD5"/>
    <w:rsid w:val="006532C7"/>
    <w:rsid w:val="006534EF"/>
    <w:rsid w:val="00654EAA"/>
    <w:rsid w:val="00660819"/>
    <w:rsid w:val="00660A40"/>
    <w:rsid w:val="00662C9F"/>
    <w:rsid w:val="00662FC4"/>
    <w:rsid w:val="00663B1C"/>
    <w:rsid w:val="0066648F"/>
    <w:rsid w:val="0066693E"/>
    <w:rsid w:val="00667CF3"/>
    <w:rsid w:val="00667D31"/>
    <w:rsid w:val="00670179"/>
    <w:rsid w:val="00670D5E"/>
    <w:rsid w:val="0067129B"/>
    <w:rsid w:val="006714A7"/>
    <w:rsid w:val="00671CBB"/>
    <w:rsid w:val="00672157"/>
    <w:rsid w:val="00672801"/>
    <w:rsid w:val="0067303B"/>
    <w:rsid w:val="00674A7A"/>
    <w:rsid w:val="006776CE"/>
    <w:rsid w:val="00686063"/>
    <w:rsid w:val="00687505"/>
    <w:rsid w:val="00696564"/>
    <w:rsid w:val="006A0F68"/>
    <w:rsid w:val="006A181C"/>
    <w:rsid w:val="006A1FB5"/>
    <w:rsid w:val="006A386C"/>
    <w:rsid w:val="006A4778"/>
    <w:rsid w:val="006A620C"/>
    <w:rsid w:val="006B3729"/>
    <w:rsid w:val="006B44A7"/>
    <w:rsid w:val="006B4552"/>
    <w:rsid w:val="006B5DFE"/>
    <w:rsid w:val="006B667F"/>
    <w:rsid w:val="006B7907"/>
    <w:rsid w:val="006C1029"/>
    <w:rsid w:val="006C3BB1"/>
    <w:rsid w:val="006C45AF"/>
    <w:rsid w:val="006C5412"/>
    <w:rsid w:val="006C55BE"/>
    <w:rsid w:val="006C7498"/>
    <w:rsid w:val="006C7C8F"/>
    <w:rsid w:val="006D09F0"/>
    <w:rsid w:val="006D15D6"/>
    <w:rsid w:val="006D23E7"/>
    <w:rsid w:val="006D29CD"/>
    <w:rsid w:val="006D5CA0"/>
    <w:rsid w:val="006D5EDA"/>
    <w:rsid w:val="006D7F23"/>
    <w:rsid w:val="006E085A"/>
    <w:rsid w:val="006E2A1A"/>
    <w:rsid w:val="006E54B1"/>
    <w:rsid w:val="006E5B1F"/>
    <w:rsid w:val="006E5FAC"/>
    <w:rsid w:val="006E6164"/>
    <w:rsid w:val="006E61A4"/>
    <w:rsid w:val="006F092E"/>
    <w:rsid w:val="006F2353"/>
    <w:rsid w:val="006F3713"/>
    <w:rsid w:val="006F3CA5"/>
    <w:rsid w:val="006F5903"/>
    <w:rsid w:val="006F7B06"/>
    <w:rsid w:val="00700FD5"/>
    <w:rsid w:val="00702166"/>
    <w:rsid w:val="00704310"/>
    <w:rsid w:val="00707549"/>
    <w:rsid w:val="00713870"/>
    <w:rsid w:val="00715B4B"/>
    <w:rsid w:val="00726F98"/>
    <w:rsid w:val="007300DA"/>
    <w:rsid w:val="00732847"/>
    <w:rsid w:val="00732A5C"/>
    <w:rsid w:val="00734007"/>
    <w:rsid w:val="00734E74"/>
    <w:rsid w:val="00736AC2"/>
    <w:rsid w:val="00737E8D"/>
    <w:rsid w:val="00737F2C"/>
    <w:rsid w:val="00737F75"/>
    <w:rsid w:val="00740572"/>
    <w:rsid w:val="00740952"/>
    <w:rsid w:val="007414B0"/>
    <w:rsid w:val="0074459B"/>
    <w:rsid w:val="00746060"/>
    <w:rsid w:val="00746B52"/>
    <w:rsid w:val="0075140C"/>
    <w:rsid w:val="00751A5C"/>
    <w:rsid w:val="007520C2"/>
    <w:rsid w:val="00752F1F"/>
    <w:rsid w:val="00753BEC"/>
    <w:rsid w:val="00753C1F"/>
    <w:rsid w:val="00753F01"/>
    <w:rsid w:val="0075404D"/>
    <w:rsid w:val="0075489E"/>
    <w:rsid w:val="00755930"/>
    <w:rsid w:val="00756FB4"/>
    <w:rsid w:val="007613DC"/>
    <w:rsid w:val="00761A1B"/>
    <w:rsid w:val="00761A32"/>
    <w:rsid w:val="007648F9"/>
    <w:rsid w:val="00764A30"/>
    <w:rsid w:val="00765A55"/>
    <w:rsid w:val="00766F8B"/>
    <w:rsid w:val="00767F66"/>
    <w:rsid w:val="00770367"/>
    <w:rsid w:val="00770B05"/>
    <w:rsid w:val="0077230E"/>
    <w:rsid w:val="007742DD"/>
    <w:rsid w:val="00774490"/>
    <w:rsid w:val="00780300"/>
    <w:rsid w:val="0078318E"/>
    <w:rsid w:val="0078356D"/>
    <w:rsid w:val="007845C5"/>
    <w:rsid w:val="00784F5E"/>
    <w:rsid w:val="007868DC"/>
    <w:rsid w:val="00786EC0"/>
    <w:rsid w:val="0078736F"/>
    <w:rsid w:val="00794A65"/>
    <w:rsid w:val="00796E63"/>
    <w:rsid w:val="007A0D04"/>
    <w:rsid w:val="007A15CF"/>
    <w:rsid w:val="007A2816"/>
    <w:rsid w:val="007A73D1"/>
    <w:rsid w:val="007A7627"/>
    <w:rsid w:val="007A798F"/>
    <w:rsid w:val="007B19C2"/>
    <w:rsid w:val="007B46D0"/>
    <w:rsid w:val="007B6E88"/>
    <w:rsid w:val="007C08BF"/>
    <w:rsid w:val="007C32C4"/>
    <w:rsid w:val="007C4324"/>
    <w:rsid w:val="007C43E9"/>
    <w:rsid w:val="007C50E4"/>
    <w:rsid w:val="007C754D"/>
    <w:rsid w:val="007D09B5"/>
    <w:rsid w:val="007D228B"/>
    <w:rsid w:val="007D3F7A"/>
    <w:rsid w:val="007D6D78"/>
    <w:rsid w:val="007D701E"/>
    <w:rsid w:val="007D7798"/>
    <w:rsid w:val="007E2BDD"/>
    <w:rsid w:val="007E3896"/>
    <w:rsid w:val="007E47F2"/>
    <w:rsid w:val="007E546A"/>
    <w:rsid w:val="007E5F53"/>
    <w:rsid w:val="007E7B87"/>
    <w:rsid w:val="007E7F47"/>
    <w:rsid w:val="007F3641"/>
    <w:rsid w:val="007F39CD"/>
    <w:rsid w:val="007F44D0"/>
    <w:rsid w:val="007F4D0E"/>
    <w:rsid w:val="007F4F5A"/>
    <w:rsid w:val="007F51A5"/>
    <w:rsid w:val="007F5F42"/>
    <w:rsid w:val="007F6166"/>
    <w:rsid w:val="007F72AD"/>
    <w:rsid w:val="007F7E37"/>
    <w:rsid w:val="00801C85"/>
    <w:rsid w:val="008021A1"/>
    <w:rsid w:val="008037F8"/>
    <w:rsid w:val="00803E56"/>
    <w:rsid w:val="0080482F"/>
    <w:rsid w:val="00805429"/>
    <w:rsid w:val="00811EB3"/>
    <w:rsid w:val="00812A58"/>
    <w:rsid w:val="00812D72"/>
    <w:rsid w:val="008172E8"/>
    <w:rsid w:val="00817353"/>
    <w:rsid w:val="008173A6"/>
    <w:rsid w:val="00820FB7"/>
    <w:rsid w:val="0082318B"/>
    <w:rsid w:val="00832318"/>
    <w:rsid w:val="00834B36"/>
    <w:rsid w:val="008352EB"/>
    <w:rsid w:val="008354DA"/>
    <w:rsid w:val="00835B14"/>
    <w:rsid w:val="008400F2"/>
    <w:rsid w:val="0084045D"/>
    <w:rsid w:val="008410B0"/>
    <w:rsid w:val="00842452"/>
    <w:rsid w:val="00844F90"/>
    <w:rsid w:val="00845427"/>
    <w:rsid w:val="008454A0"/>
    <w:rsid w:val="008457C3"/>
    <w:rsid w:val="00845BC4"/>
    <w:rsid w:val="00850681"/>
    <w:rsid w:val="00851294"/>
    <w:rsid w:val="0085160E"/>
    <w:rsid w:val="00852532"/>
    <w:rsid w:val="0085267F"/>
    <w:rsid w:val="00853321"/>
    <w:rsid w:val="00854014"/>
    <w:rsid w:val="008545DD"/>
    <w:rsid w:val="00857A8B"/>
    <w:rsid w:val="008623A4"/>
    <w:rsid w:val="00864124"/>
    <w:rsid w:val="00864407"/>
    <w:rsid w:val="00864B05"/>
    <w:rsid w:val="00865271"/>
    <w:rsid w:val="00865772"/>
    <w:rsid w:val="008711B1"/>
    <w:rsid w:val="00872A12"/>
    <w:rsid w:val="008739D0"/>
    <w:rsid w:val="00873E50"/>
    <w:rsid w:val="00874209"/>
    <w:rsid w:val="00875629"/>
    <w:rsid w:val="00875C6A"/>
    <w:rsid w:val="00884292"/>
    <w:rsid w:val="00886E31"/>
    <w:rsid w:val="00887053"/>
    <w:rsid w:val="00887A42"/>
    <w:rsid w:val="00890DB0"/>
    <w:rsid w:val="00892DB4"/>
    <w:rsid w:val="00893D6F"/>
    <w:rsid w:val="0089506F"/>
    <w:rsid w:val="008956CE"/>
    <w:rsid w:val="00895D7D"/>
    <w:rsid w:val="008969AB"/>
    <w:rsid w:val="008A0EBB"/>
    <w:rsid w:val="008A1440"/>
    <w:rsid w:val="008A16FB"/>
    <w:rsid w:val="008A1DDD"/>
    <w:rsid w:val="008A3A97"/>
    <w:rsid w:val="008A3C4A"/>
    <w:rsid w:val="008A47A0"/>
    <w:rsid w:val="008A4FFB"/>
    <w:rsid w:val="008A5144"/>
    <w:rsid w:val="008A5A7C"/>
    <w:rsid w:val="008A62BD"/>
    <w:rsid w:val="008B2CF5"/>
    <w:rsid w:val="008B33F9"/>
    <w:rsid w:val="008B59F0"/>
    <w:rsid w:val="008C1C1E"/>
    <w:rsid w:val="008C1F33"/>
    <w:rsid w:val="008C44B5"/>
    <w:rsid w:val="008C66D1"/>
    <w:rsid w:val="008D09B9"/>
    <w:rsid w:val="008D1C96"/>
    <w:rsid w:val="008D3574"/>
    <w:rsid w:val="008D375F"/>
    <w:rsid w:val="008D416D"/>
    <w:rsid w:val="008D5BF2"/>
    <w:rsid w:val="008E02E5"/>
    <w:rsid w:val="008E3BD7"/>
    <w:rsid w:val="008E4A6A"/>
    <w:rsid w:val="008E5513"/>
    <w:rsid w:val="008E74B7"/>
    <w:rsid w:val="008E77CD"/>
    <w:rsid w:val="008F112F"/>
    <w:rsid w:val="008F6E8F"/>
    <w:rsid w:val="009007E1"/>
    <w:rsid w:val="00904B81"/>
    <w:rsid w:val="00905096"/>
    <w:rsid w:val="0090510F"/>
    <w:rsid w:val="00905626"/>
    <w:rsid w:val="00905AF6"/>
    <w:rsid w:val="00905EB8"/>
    <w:rsid w:val="00906A81"/>
    <w:rsid w:val="00913D87"/>
    <w:rsid w:val="0091526D"/>
    <w:rsid w:val="00917059"/>
    <w:rsid w:val="00917ED9"/>
    <w:rsid w:val="00922D2D"/>
    <w:rsid w:val="00923733"/>
    <w:rsid w:val="009247AC"/>
    <w:rsid w:val="00924A6C"/>
    <w:rsid w:val="00925124"/>
    <w:rsid w:val="00925A58"/>
    <w:rsid w:val="00927FAF"/>
    <w:rsid w:val="0093004A"/>
    <w:rsid w:val="00931C46"/>
    <w:rsid w:val="0093346A"/>
    <w:rsid w:val="00933588"/>
    <w:rsid w:val="0093488C"/>
    <w:rsid w:val="009353BB"/>
    <w:rsid w:val="009365D5"/>
    <w:rsid w:val="00936852"/>
    <w:rsid w:val="0093795F"/>
    <w:rsid w:val="00940104"/>
    <w:rsid w:val="00945351"/>
    <w:rsid w:val="00946223"/>
    <w:rsid w:val="009464B8"/>
    <w:rsid w:val="009469B8"/>
    <w:rsid w:val="00947960"/>
    <w:rsid w:val="009533D6"/>
    <w:rsid w:val="00954BAA"/>
    <w:rsid w:val="0095694D"/>
    <w:rsid w:val="00963EC5"/>
    <w:rsid w:val="00967BF1"/>
    <w:rsid w:val="00967C38"/>
    <w:rsid w:val="00970AE1"/>
    <w:rsid w:val="009731E3"/>
    <w:rsid w:val="00974B00"/>
    <w:rsid w:val="00977392"/>
    <w:rsid w:val="009818A0"/>
    <w:rsid w:val="009818B0"/>
    <w:rsid w:val="00981E2F"/>
    <w:rsid w:val="00982E07"/>
    <w:rsid w:val="00983529"/>
    <w:rsid w:val="00983FDA"/>
    <w:rsid w:val="0098436F"/>
    <w:rsid w:val="00985AEF"/>
    <w:rsid w:val="00990727"/>
    <w:rsid w:val="00990F1B"/>
    <w:rsid w:val="009911D7"/>
    <w:rsid w:val="0099229E"/>
    <w:rsid w:val="00993208"/>
    <w:rsid w:val="00995240"/>
    <w:rsid w:val="00995D70"/>
    <w:rsid w:val="00996536"/>
    <w:rsid w:val="009A0D82"/>
    <w:rsid w:val="009A1122"/>
    <w:rsid w:val="009B0A40"/>
    <w:rsid w:val="009B2E6C"/>
    <w:rsid w:val="009B63C5"/>
    <w:rsid w:val="009C0A63"/>
    <w:rsid w:val="009C177D"/>
    <w:rsid w:val="009C1E25"/>
    <w:rsid w:val="009C2127"/>
    <w:rsid w:val="009C54F3"/>
    <w:rsid w:val="009C6CDB"/>
    <w:rsid w:val="009C7953"/>
    <w:rsid w:val="009D01D0"/>
    <w:rsid w:val="009D3D43"/>
    <w:rsid w:val="009D3FC0"/>
    <w:rsid w:val="009D42D1"/>
    <w:rsid w:val="009D6A55"/>
    <w:rsid w:val="009E13AF"/>
    <w:rsid w:val="009E1A5C"/>
    <w:rsid w:val="009E23AB"/>
    <w:rsid w:val="009E2D80"/>
    <w:rsid w:val="009F03CA"/>
    <w:rsid w:val="009F07B5"/>
    <w:rsid w:val="009F0AE8"/>
    <w:rsid w:val="009F4964"/>
    <w:rsid w:val="009F5C47"/>
    <w:rsid w:val="009F6D28"/>
    <w:rsid w:val="00A00314"/>
    <w:rsid w:val="00A01CF7"/>
    <w:rsid w:val="00A029F0"/>
    <w:rsid w:val="00A074BB"/>
    <w:rsid w:val="00A0750E"/>
    <w:rsid w:val="00A1186D"/>
    <w:rsid w:val="00A15B47"/>
    <w:rsid w:val="00A16D0E"/>
    <w:rsid w:val="00A20385"/>
    <w:rsid w:val="00A255D4"/>
    <w:rsid w:val="00A25B8B"/>
    <w:rsid w:val="00A267D7"/>
    <w:rsid w:val="00A30364"/>
    <w:rsid w:val="00A3573B"/>
    <w:rsid w:val="00A36B01"/>
    <w:rsid w:val="00A37858"/>
    <w:rsid w:val="00A37AB3"/>
    <w:rsid w:val="00A40D95"/>
    <w:rsid w:val="00A4242A"/>
    <w:rsid w:val="00A444F4"/>
    <w:rsid w:val="00A4466B"/>
    <w:rsid w:val="00A532EA"/>
    <w:rsid w:val="00A5550E"/>
    <w:rsid w:val="00A56B3F"/>
    <w:rsid w:val="00A56C08"/>
    <w:rsid w:val="00A60459"/>
    <w:rsid w:val="00A6115F"/>
    <w:rsid w:val="00A621BE"/>
    <w:rsid w:val="00A65A21"/>
    <w:rsid w:val="00A67313"/>
    <w:rsid w:val="00A74AA5"/>
    <w:rsid w:val="00A77D50"/>
    <w:rsid w:val="00A77FE6"/>
    <w:rsid w:val="00A833CD"/>
    <w:rsid w:val="00A84E5E"/>
    <w:rsid w:val="00A85362"/>
    <w:rsid w:val="00A877AF"/>
    <w:rsid w:val="00A93176"/>
    <w:rsid w:val="00A94500"/>
    <w:rsid w:val="00A94FDE"/>
    <w:rsid w:val="00A9584F"/>
    <w:rsid w:val="00A95DE9"/>
    <w:rsid w:val="00A97901"/>
    <w:rsid w:val="00AA1BBF"/>
    <w:rsid w:val="00AA642F"/>
    <w:rsid w:val="00AB06A6"/>
    <w:rsid w:val="00AB1D0C"/>
    <w:rsid w:val="00AB4D4B"/>
    <w:rsid w:val="00AB53D4"/>
    <w:rsid w:val="00AB6C05"/>
    <w:rsid w:val="00AB71C8"/>
    <w:rsid w:val="00AC0663"/>
    <w:rsid w:val="00AC06B9"/>
    <w:rsid w:val="00AC19A1"/>
    <w:rsid w:val="00AC4618"/>
    <w:rsid w:val="00AC4D77"/>
    <w:rsid w:val="00AC597B"/>
    <w:rsid w:val="00AC6456"/>
    <w:rsid w:val="00AD0730"/>
    <w:rsid w:val="00AD0832"/>
    <w:rsid w:val="00AD290D"/>
    <w:rsid w:val="00AD314F"/>
    <w:rsid w:val="00AD6B2A"/>
    <w:rsid w:val="00AD7AA2"/>
    <w:rsid w:val="00AD7F8C"/>
    <w:rsid w:val="00AE0253"/>
    <w:rsid w:val="00AE1BAA"/>
    <w:rsid w:val="00AE208E"/>
    <w:rsid w:val="00AE35FC"/>
    <w:rsid w:val="00AE3E77"/>
    <w:rsid w:val="00AE58DC"/>
    <w:rsid w:val="00AE6AD6"/>
    <w:rsid w:val="00AF0EE7"/>
    <w:rsid w:val="00AF2B5B"/>
    <w:rsid w:val="00AF2BA9"/>
    <w:rsid w:val="00AF3810"/>
    <w:rsid w:val="00AF49FB"/>
    <w:rsid w:val="00AF51AE"/>
    <w:rsid w:val="00AF7663"/>
    <w:rsid w:val="00B03EFD"/>
    <w:rsid w:val="00B042CF"/>
    <w:rsid w:val="00B04860"/>
    <w:rsid w:val="00B10512"/>
    <w:rsid w:val="00B10B14"/>
    <w:rsid w:val="00B15ADA"/>
    <w:rsid w:val="00B17CB4"/>
    <w:rsid w:val="00B213C3"/>
    <w:rsid w:val="00B227D5"/>
    <w:rsid w:val="00B23D02"/>
    <w:rsid w:val="00B31918"/>
    <w:rsid w:val="00B32918"/>
    <w:rsid w:val="00B32D16"/>
    <w:rsid w:val="00B34632"/>
    <w:rsid w:val="00B351FB"/>
    <w:rsid w:val="00B35478"/>
    <w:rsid w:val="00B36ACD"/>
    <w:rsid w:val="00B371F9"/>
    <w:rsid w:val="00B374CF"/>
    <w:rsid w:val="00B4101A"/>
    <w:rsid w:val="00B42A9F"/>
    <w:rsid w:val="00B42CCC"/>
    <w:rsid w:val="00B4657F"/>
    <w:rsid w:val="00B47CE3"/>
    <w:rsid w:val="00B50678"/>
    <w:rsid w:val="00B552EC"/>
    <w:rsid w:val="00B6101E"/>
    <w:rsid w:val="00B6266B"/>
    <w:rsid w:val="00B6324B"/>
    <w:rsid w:val="00B6335B"/>
    <w:rsid w:val="00B66B0F"/>
    <w:rsid w:val="00B67022"/>
    <w:rsid w:val="00B723E7"/>
    <w:rsid w:val="00B73EC9"/>
    <w:rsid w:val="00B75F4D"/>
    <w:rsid w:val="00B765B6"/>
    <w:rsid w:val="00B8033E"/>
    <w:rsid w:val="00B80949"/>
    <w:rsid w:val="00B85616"/>
    <w:rsid w:val="00B85972"/>
    <w:rsid w:val="00B8655F"/>
    <w:rsid w:val="00B871ED"/>
    <w:rsid w:val="00B9093A"/>
    <w:rsid w:val="00B909CE"/>
    <w:rsid w:val="00B91548"/>
    <w:rsid w:val="00B93A2A"/>
    <w:rsid w:val="00B9540F"/>
    <w:rsid w:val="00B96B01"/>
    <w:rsid w:val="00B977E0"/>
    <w:rsid w:val="00B97BB2"/>
    <w:rsid w:val="00BA06E4"/>
    <w:rsid w:val="00BA1DFF"/>
    <w:rsid w:val="00BA429B"/>
    <w:rsid w:val="00BA5D95"/>
    <w:rsid w:val="00BA64EE"/>
    <w:rsid w:val="00BB032E"/>
    <w:rsid w:val="00BB0939"/>
    <w:rsid w:val="00BB09E2"/>
    <w:rsid w:val="00BB2434"/>
    <w:rsid w:val="00BB3878"/>
    <w:rsid w:val="00BB4328"/>
    <w:rsid w:val="00BB544F"/>
    <w:rsid w:val="00BB79E5"/>
    <w:rsid w:val="00BC133E"/>
    <w:rsid w:val="00BC1F00"/>
    <w:rsid w:val="00BC25A7"/>
    <w:rsid w:val="00BC389D"/>
    <w:rsid w:val="00BC3DE9"/>
    <w:rsid w:val="00BC49A6"/>
    <w:rsid w:val="00BC7A9A"/>
    <w:rsid w:val="00BC7CE0"/>
    <w:rsid w:val="00BD170D"/>
    <w:rsid w:val="00BD27AD"/>
    <w:rsid w:val="00BD2EDB"/>
    <w:rsid w:val="00BD40A8"/>
    <w:rsid w:val="00BD57DE"/>
    <w:rsid w:val="00BD594B"/>
    <w:rsid w:val="00BD6089"/>
    <w:rsid w:val="00BE11D9"/>
    <w:rsid w:val="00BE27CD"/>
    <w:rsid w:val="00BE36D9"/>
    <w:rsid w:val="00BE4175"/>
    <w:rsid w:val="00BE4BD7"/>
    <w:rsid w:val="00BF3D80"/>
    <w:rsid w:val="00BF5536"/>
    <w:rsid w:val="00BF557A"/>
    <w:rsid w:val="00BF7F49"/>
    <w:rsid w:val="00C00334"/>
    <w:rsid w:val="00C00D7C"/>
    <w:rsid w:val="00C01DEB"/>
    <w:rsid w:val="00C03BC1"/>
    <w:rsid w:val="00C03D99"/>
    <w:rsid w:val="00C07561"/>
    <w:rsid w:val="00C11564"/>
    <w:rsid w:val="00C125C2"/>
    <w:rsid w:val="00C14D5D"/>
    <w:rsid w:val="00C150BD"/>
    <w:rsid w:val="00C15EB1"/>
    <w:rsid w:val="00C16F92"/>
    <w:rsid w:val="00C2143D"/>
    <w:rsid w:val="00C226C8"/>
    <w:rsid w:val="00C22D9D"/>
    <w:rsid w:val="00C24CAB"/>
    <w:rsid w:val="00C274CB"/>
    <w:rsid w:val="00C27DB3"/>
    <w:rsid w:val="00C354E9"/>
    <w:rsid w:val="00C3657A"/>
    <w:rsid w:val="00C427D4"/>
    <w:rsid w:val="00C46C57"/>
    <w:rsid w:val="00C51372"/>
    <w:rsid w:val="00C5155C"/>
    <w:rsid w:val="00C531E4"/>
    <w:rsid w:val="00C54010"/>
    <w:rsid w:val="00C54019"/>
    <w:rsid w:val="00C540CA"/>
    <w:rsid w:val="00C54AF9"/>
    <w:rsid w:val="00C5738B"/>
    <w:rsid w:val="00C622CD"/>
    <w:rsid w:val="00C66557"/>
    <w:rsid w:val="00C677C0"/>
    <w:rsid w:val="00C72217"/>
    <w:rsid w:val="00C73080"/>
    <w:rsid w:val="00C7734E"/>
    <w:rsid w:val="00C807DF"/>
    <w:rsid w:val="00C80F01"/>
    <w:rsid w:val="00C80FCE"/>
    <w:rsid w:val="00C813A8"/>
    <w:rsid w:val="00C81608"/>
    <w:rsid w:val="00C84E20"/>
    <w:rsid w:val="00C856EB"/>
    <w:rsid w:val="00C9046A"/>
    <w:rsid w:val="00C9180B"/>
    <w:rsid w:val="00C92806"/>
    <w:rsid w:val="00C93201"/>
    <w:rsid w:val="00C97E9D"/>
    <w:rsid w:val="00CA099C"/>
    <w:rsid w:val="00CA3D03"/>
    <w:rsid w:val="00CA4831"/>
    <w:rsid w:val="00CA62A8"/>
    <w:rsid w:val="00CB28C4"/>
    <w:rsid w:val="00CB4F1F"/>
    <w:rsid w:val="00CB6DA4"/>
    <w:rsid w:val="00CB72D8"/>
    <w:rsid w:val="00CB7BDB"/>
    <w:rsid w:val="00CC0046"/>
    <w:rsid w:val="00CC2E9F"/>
    <w:rsid w:val="00CD147C"/>
    <w:rsid w:val="00CD2265"/>
    <w:rsid w:val="00CD402B"/>
    <w:rsid w:val="00CD5832"/>
    <w:rsid w:val="00CD711C"/>
    <w:rsid w:val="00CE0FBC"/>
    <w:rsid w:val="00CE1622"/>
    <w:rsid w:val="00CE1A8F"/>
    <w:rsid w:val="00CE24C1"/>
    <w:rsid w:val="00CE2673"/>
    <w:rsid w:val="00CE28FB"/>
    <w:rsid w:val="00CE6CB1"/>
    <w:rsid w:val="00CE7230"/>
    <w:rsid w:val="00CE75AE"/>
    <w:rsid w:val="00CF0310"/>
    <w:rsid w:val="00CF0965"/>
    <w:rsid w:val="00CF0DCC"/>
    <w:rsid w:val="00CF2A92"/>
    <w:rsid w:val="00CF3056"/>
    <w:rsid w:val="00CF3704"/>
    <w:rsid w:val="00D001C9"/>
    <w:rsid w:val="00D002EA"/>
    <w:rsid w:val="00D03AFC"/>
    <w:rsid w:val="00D04940"/>
    <w:rsid w:val="00D07F28"/>
    <w:rsid w:val="00D10C74"/>
    <w:rsid w:val="00D1183B"/>
    <w:rsid w:val="00D12BEE"/>
    <w:rsid w:val="00D173F0"/>
    <w:rsid w:val="00D20E0D"/>
    <w:rsid w:val="00D221E4"/>
    <w:rsid w:val="00D256FA"/>
    <w:rsid w:val="00D26ACE"/>
    <w:rsid w:val="00D27DA7"/>
    <w:rsid w:val="00D31B96"/>
    <w:rsid w:val="00D32EA4"/>
    <w:rsid w:val="00D33DC5"/>
    <w:rsid w:val="00D3739F"/>
    <w:rsid w:val="00D376B5"/>
    <w:rsid w:val="00D40D2A"/>
    <w:rsid w:val="00D40D8C"/>
    <w:rsid w:val="00D40FE6"/>
    <w:rsid w:val="00D4113A"/>
    <w:rsid w:val="00D43B2B"/>
    <w:rsid w:val="00D45593"/>
    <w:rsid w:val="00D45EFB"/>
    <w:rsid w:val="00D55597"/>
    <w:rsid w:val="00D56AC4"/>
    <w:rsid w:val="00D57DCA"/>
    <w:rsid w:val="00D64E42"/>
    <w:rsid w:val="00D678F6"/>
    <w:rsid w:val="00D67E90"/>
    <w:rsid w:val="00D73B41"/>
    <w:rsid w:val="00D826B9"/>
    <w:rsid w:val="00D83EBE"/>
    <w:rsid w:val="00D84DE2"/>
    <w:rsid w:val="00D8579D"/>
    <w:rsid w:val="00D864B8"/>
    <w:rsid w:val="00D870F1"/>
    <w:rsid w:val="00D90E6D"/>
    <w:rsid w:val="00D937F9"/>
    <w:rsid w:val="00D93E93"/>
    <w:rsid w:val="00D94C4B"/>
    <w:rsid w:val="00D9542E"/>
    <w:rsid w:val="00D9602F"/>
    <w:rsid w:val="00D9613E"/>
    <w:rsid w:val="00D961CD"/>
    <w:rsid w:val="00DA3148"/>
    <w:rsid w:val="00DA4CC2"/>
    <w:rsid w:val="00DA4E11"/>
    <w:rsid w:val="00DB159E"/>
    <w:rsid w:val="00DB1FC2"/>
    <w:rsid w:val="00DB241F"/>
    <w:rsid w:val="00DB2643"/>
    <w:rsid w:val="00DB500F"/>
    <w:rsid w:val="00DB58E8"/>
    <w:rsid w:val="00DB5E52"/>
    <w:rsid w:val="00DB79BE"/>
    <w:rsid w:val="00DC0555"/>
    <w:rsid w:val="00DC05A0"/>
    <w:rsid w:val="00DC0A6F"/>
    <w:rsid w:val="00DC0B85"/>
    <w:rsid w:val="00DC2B1E"/>
    <w:rsid w:val="00DC42F5"/>
    <w:rsid w:val="00DD0792"/>
    <w:rsid w:val="00DD0C2F"/>
    <w:rsid w:val="00DD1691"/>
    <w:rsid w:val="00DD4078"/>
    <w:rsid w:val="00DE0DF2"/>
    <w:rsid w:val="00DE130B"/>
    <w:rsid w:val="00DE25E6"/>
    <w:rsid w:val="00DE29D4"/>
    <w:rsid w:val="00DE33D3"/>
    <w:rsid w:val="00DE50CB"/>
    <w:rsid w:val="00DE76D7"/>
    <w:rsid w:val="00DE7D00"/>
    <w:rsid w:val="00DE7FC1"/>
    <w:rsid w:val="00DF0DBC"/>
    <w:rsid w:val="00DF28E9"/>
    <w:rsid w:val="00DF2A44"/>
    <w:rsid w:val="00DF2E2A"/>
    <w:rsid w:val="00DF513A"/>
    <w:rsid w:val="00DF707D"/>
    <w:rsid w:val="00DF782B"/>
    <w:rsid w:val="00DF7D2C"/>
    <w:rsid w:val="00E039B1"/>
    <w:rsid w:val="00E04906"/>
    <w:rsid w:val="00E065D8"/>
    <w:rsid w:val="00E06B7D"/>
    <w:rsid w:val="00E1097B"/>
    <w:rsid w:val="00E1176B"/>
    <w:rsid w:val="00E11D6D"/>
    <w:rsid w:val="00E12079"/>
    <w:rsid w:val="00E13BEF"/>
    <w:rsid w:val="00E155D5"/>
    <w:rsid w:val="00E16527"/>
    <w:rsid w:val="00E16681"/>
    <w:rsid w:val="00E16FA8"/>
    <w:rsid w:val="00E175E6"/>
    <w:rsid w:val="00E203B4"/>
    <w:rsid w:val="00E20DA6"/>
    <w:rsid w:val="00E304C0"/>
    <w:rsid w:val="00E30F1C"/>
    <w:rsid w:val="00E32DD2"/>
    <w:rsid w:val="00E345CD"/>
    <w:rsid w:val="00E37FFD"/>
    <w:rsid w:val="00E407E8"/>
    <w:rsid w:val="00E41353"/>
    <w:rsid w:val="00E43448"/>
    <w:rsid w:val="00E44BDA"/>
    <w:rsid w:val="00E457AC"/>
    <w:rsid w:val="00E46626"/>
    <w:rsid w:val="00E4662D"/>
    <w:rsid w:val="00E479C9"/>
    <w:rsid w:val="00E514AF"/>
    <w:rsid w:val="00E51811"/>
    <w:rsid w:val="00E53B24"/>
    <w:rsid w:val="00E53BBD"/>
    <w:rsid w:val="00E54047"/>
    <w:rsid w:val="00E54669"/>
    <w:rsid w:val="00E554A7"/>
    <w:rsid w:val="00E56E65"/>
    <w:rsid w:val="00E57CCA"/>
    <w:rsid w:val="00E57DC6"/>
    <w:rsid w:val="00E61438"/>
    <w:rsid w:val="00E651B8"/>
    <w:rsid w:val="00E65E4F"/>
    <w:rsid w:val="00E70105"/>
    <w:rsid w:val="00E71A4B"/>
    <w:rsid w:val="00E71C6E"/>
    <w:rsid w:val="00E75481"/>
    <w:rsid w:val="00E767DA"/>
    <w:rsid w:val="00E77AC9"/>
    <w:rsid w:val="00E82108"/>
    <w:rsid w:val="00E82322"/>
    <w:rsid w:val="00E82F03"/>
    <w:rsid w:val="00E83085"/>
    <w:rsid w:val="00E83AC9"/>
    <w:rsid w:val="00E86B63"/>
    <w:rsid w:val="00E87552"/>
    <w:rsid w:val="00E87B52"/>
    <w:rsid w:val="00E91B78"/>
    <w:rsid w:val="00E93156"/>
    <w:rsid w:val="00E93E8C"/>
    <w:rsid w:val="00E94304"/>
    <w:rsid w:val="00E94A9F"/>
    <w:rsid w:val="00E969DB"/>
    <w:rsid w:val="00EA01E0"/>
    <w:rsid w:val="00EA120B"/>
    <w:rsid w:val="00EA1DD5"/>
    <w:rsid w:val="00EA3060"/>
    <w:rsid w:val="00EA4366"/>
    <w:rsid w:val="00EA5084"/>
    <w:rsid w:val="00EA561B"/>
    <w:rsid w:val="00EA7EE0"/>
    <w:rsid w:val="00EB4C58"/>
    <w:rsid w:val="00EB63B1"/>
    <w:rsid w:val="00EB7649"/>
    <w:rsid w:val="00EC115A"/>
    <w:rsid w:val="00EC717C"/>
    <w:rsid w:val="00EC7A6A"/>
    <w:rsid w:val="00ED288F"/>
    <w:rsid w:val="00ED316C"/>
    <w:rsid w:val="00ED3D44"/>
    <w:rsid w:val="00ED41A8"/>
    <w:rsid w:val="00ED48B7"/>
    <w:rsid w:val="00EE011D"/>
    <w:rsid w:val="00EE1146"/>
    <w:rsid w:val="00EE122D"/>
    <w:rsid w:val="00EE1B9D"/>
    <w:rsid w:val="00EE306C"/>
    <w:rsid w:val="00EE4C1E"/>
    <w:rsid w:val="00EE50AB"/>
    <w:rsid w:val="00EE53AA"/>
    <w:rsid w:val="00EF0937"/>
    <w:rsid w:val="00EF0AB5"/>
    <w:rsid w:val="00EF59E9"/>
    <w:rsid w:val="00EF6E75"/>
    <w:rsid w:val="00F006BC"/>
    <w:rsid w:val="00F03670"/>
    <w:rsid w:val="00F07812"/>
    <w:rsid w:val="00F1043C"/>
    <w:rsid w:val="00F11B16"/>
    <w:rsid w:val="00F12213"/>
    <w:rsid w:val="00F13114"/>
    <w:rsid w:val="00F1314F"/>
    <w:rsid w:val="00F1716D"/>
    <w:rsid w:val="00F1790F"/>
    <w:rsid w:val="00F21AC4"/>
    <w:rsid w:val="00F21F16"/>
    <w:rsid w:val="00F23251"/>
    <w:rsid w:val="00F23B35"/>
    <w:rsid w:val="00F245B3"/>
    <w:rsid w:val="00F2787E"/>
    <w:rsid w:val="00F27EE6"/>
    <w:rsid w:val="00F3031C"/>
    <w:rsid w:val="00F36DF4"/>
    <w:rsid w:val="00F37C5C"/>
    <w:rsid w:val="00F40121"/>
    <w:rsid w:val="00F427A8"/>
    <w:rsid w:val="00F4715E"/>
    <w:rsid w:val="00F505FA"/>
    <w:rsid w:val="00F52275"/>
    <w:rsid w:val="00F532B3"/>
    <w:rsid w:val="00F559F5"/>
    <w:rsid w:val="00F62466"/>
    <w:rsid w:val="00F64D9F"/>
    <w:rsid w:val="00F65A7A"/>
    <w:rsid w:val="00F65E80"/>
    <w:rsid w:val="00F67F44"/>
    <w:rsid w:val="00F71A8A"/>
    <w:rsid w:val="00F73D26"/>
    <w:rsid w:val="00F76D60"/>
    <w:rsid w:val="00F77212"/>
    <w:rsid w:val="00F81376"/>
    <w:rsid w:val="00F81C1C"/>
    <w:rsid w:val="00F822AA"/>
    <w:rsid w:val="00F837DA"/>
    <w:rsid w:val="00F83838"/>
    <w:rsid w:val="00F83AC6"/>
    <w:rsid w:val="00F85A10"/>
    <w:rsid w:val="00F87DF6"/>
    <w:rsid w:val="00F91FA6"/>
    <w:rsid w:val="00F9255A"/>
    <w:rsid w:val="00F927DB"/>
    <w:rsid w:val="00F95C49"/>
    <w:rsid w:val="00F95E55"/>
    <w:rsid w:val="00F963C8"/>
    <w:rsid w:val="00FA05E1"/>
    <w:rsid w:val="00FA0FB7"/>
    <w:rsid w:val="00FA3109"/>
    <w:rsid w:val="00FA4AD9"/>
    <w:rsid w:val="00FA5672"/>
    <w:rsid w:val="00FA5BE4"/>
    <w:rsid w:val="00FA61C5"/>
    <w:rsid w:val="00FA6464"/>
    <w:rsid w:val="00FA65CF"/>
    <w:rsid w:val="00FB0E29"/>
    <w:rsid w:val="00FB23A2"/>
    <w:rsid w:val="00FB3ED5"/>
    <w:rsid w:val="00FB5F2B"/>
    <w:rsid w:val="00FC080D"/>
    <w:rsid w:val="00FC0D09"/>
    <w:rsid w:val="00FC1940"/>
    <w:rsid w:val="00FC3946"/>
    <w:rsid w:val="00FC3D89"/>
    <w:rsid w:val="00FD0F4E"/>
    <w:rsid w:val="00FD123F"/>
    <w:rsid w:val="00FD2037"/>
    <w:rsid w:val="00FD361F"/>
    <w:rsid w:val="00FD5292"/>
    <w:rsid w:val="00FD57BC"/>
    <w:rsid w:val="00FD6E6A"/>
    <w:rsid w:val="00FE235D"/>
    <w:rsid w:val="00FF06EF"/>
    <w:rsid w:val="00FF187B"/>
    <w:rsid w:val="00FF2DB7"/>
    <w:rsid w:val="00FF35CF"/>
    <w:rsid w:val="00FF3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1BCCDE-878B-43D1-B485-986ADAD2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3D87"/>
    <w:rPr>
      <w:sz w:val="24"/>
      <w:szCs w:val="24"/>
    </w:rPr>
  </w:style>
  <w:style w:type="paragraph" w:styleId="1">
    <w:name w:val="heading 1"/>
    <w:basedOn w:val="a0"/>
    <w:link w:val="10"/>
    <w:uiPriority w:val="9"/>
    <w:qFormat/>
    <w:rsid w:val="00592908"/>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632389"/>
    <w:pPr>
      <w:widowControl w:val="0"/>
      <w:suppressAutoHyphens/>
      <w:autoSpaceDE w:val="0"/>
      <w:ind w:right="19772"/>
    </w:pPr>
    <w:rPr>
      <w:rFonts w:ascii="Courier New" w:eastAsia="Arial" w:hAnsi="Courier New" w:cs="Courier New"/>
      <w:kern w:val="1"/>
      <w:lang w:eastAsia="ar-SA"/>
    </w:rPr>
  </w:style>
  <w:style w:type="paragraph" w:styleId="a4">
    <w:name w:val="footer"/>
    <w:basedOn w:val="a0"/>
    <w:link w:val="a5"/>
    <w:uiPriority w:val="99"/>
    <w:rsid w:val="00913D87"/>
    <w:pPr>
      <w:tabs>
        <w:tab w:val="center" w:pos="4677"/>
        <w:tab w:val="right" w:pos="9355"/>
      </w:tabs>
    </w:pPr>
  </w:style>
  <w:style w:type="character" w:customStyle="1" w:styleId="a5">
    <w:name w:val="Нижний колонтитул Знак"/>
    <w:link w:val="a4"/>
    <w:uiPriority w:val="99"/>
    <w:rsid w:val="00CA4831"/>
    <w:rPr>
      <w:sz w:val="24"/>
      <w:szCs w:val="24"/>
    </w:rPr>
  </w:style>
  <w:style w:type="character" w:styleId="a6">
    <w:name w:val="page number"/>
    <w:basedOn w:val="a1"/>
    <w:rsid w:val="00913D87"/>
  </w:style>
  <w:style w:type="paragraph" w:styleId="a7">
    <w:name w:val="header"/>
    <w:basedOn w:val="a0"/>
    <w:link w:val="a8"/>
    <w:uiPriority w:val="99"/>
    <w:rsid w:val="00913D87"/>
    <w:pPr>
      <w:tabs>
        <w:tab w:val="center" w:pos="4677"/>
        <w:tab w:val="right" w:pos="9355"/>
      </w:tabs>
    </w:pPr>
  </w:style>
  <w:style w:type="character" w:customStyle="1" w:styleId="a8">
    <w:name w:val="Верхний колонтитул Знак"/>
    <w:link w:val="a7"/>
    <w:uiPriority w:val="99"/>
    <w:rsid w:val="00ED48B7"/>
    <w:rPr>
      <w:sz w:val="24"/>
      <w:szCs w:val="24"/>
    </w:rPr>
  </w:style>
  <w:style w:type="paragraph" w:styleId="a9">
    <w:name w:val="List Paragraph"/>
    <w:basedOn w:val="a0"/>
    <w:uiPriority w:val="34"/>
    <w:qFormat/>
    <w:rsid w:val="007742DD"/>
    <w:pPr>
      <w:ind w:left="720"/>
      <w:contextualSpacing/>
    </w:pPr>
  </w:style>
  <w:style w:type="paragraph" w:customStyle="1" w:styleId="ConsPlusNormal">
    <w:name w:val="ConsPlusNormal"/>
    <w:link w:val="ConsPlusNormal0"/>
    <w:rsid w:val="005D3BC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5D3BC7"/>
    <w:pPr>
      <w:widowControl w:val="0"/>
      <w:autoSpaceDE w:val="0"/>
      <w:autoSpaceDN w:val="0"/>
      <w:adjustRightInd w:val="0"/>
    </w:pPr>
    <w:rPr>
      <w:rFonts w:ascii="Arial" w:hAnsi="Arial" w:cs="Arial"/>
      <w:b/>
      <w:bCs/>
    </w:rPr>
  </w:style>
  <w:style w:type="paragraph" w:customStyle="1" w:styleId="ConsPlusNonformat">
    <w:name w:val="ConsPlusNonformat"/>
    <w:rsid w:val="00780300"/>
    <w:pPr>
      <w:widowControl w:val="0"/>
      <w:autoSpaceDE w:val="0"/>
      <w:autoSpaceDN w:val="0"/>
      <w:adjustRightInd w:val="0"/>
    </w:pPr>
    <w:rPr>
      <w:rFonts w:ascii="Courier New" w:hAnsi="Courier New" w:cs="Courier New"/>
    </w:rPr>
  </w:style>
  <w:style w:type="table" w:styleId="aa">
    <w:name w:val="Table Grid"/>
    <w:basedOn w:val="a2"/>
    <w:uiPriority w:val="59"/>
    <w:rsid w:val="00780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3478BE"/>
    <w:pPr>
      <w:widowControl w:val="0"/>
      <w:autoSpaceDE w:val="0"/>
      <w:autoSpaceDN w:val="0"/>
      <w:adjustRightInd w:val="0"/>
      <w:ind w:right="19772" w:firstLine="720"/>
    </w:pPr>
    <w:rPr>
      <w:rFonts w:ascii="Arial" w:hAnsi="Arial" w:cs="Arial"/>
    </w:rPr>
  </w:style>
  <w:style w:type="paragraph" w:styleId="ab">
    <w:name w:val="No Spacing"/>
    <w:qFormat/>
    <w:rsid w:val="003478BE"/>
    <w:rPr>
      <w:rFonts w:ascii="Calibri" w:hAnsi="Calibri" w:cs="Calibri"/>
      <w:sz w:val="22"/>
      <w:szCs w:val="22"/>
    </w:rPr>
  </w:style>
  <w:style w:type="paragraph" w:styleId="ac">
    <w:name w:val="Body Text Indent"/>
    <w:basedOn w:val="a0"/>
    <w:link w:val="ad"/>
    <w:uiPriority w:val="99"/>
    <w:rsid w:val="003478BE"/>
    <w:pPr>
      <w:spacing w:after="120"/>
      <w:ind w:left="283"/>
    </w:pPr>
  </w:style>
  <w:style w:type="character" w:customStyle="1" w:styleId="ad">
    <w:name w:val="Основной текст с отступом Знак"/>
    <w:link w:val="ac"/>
    <w:uiPriority w:val="99"/>
    <w:rsid w:val="003478BE"/>
    <w:rPr>
      <w:sz w:val="24"/>
      <w:szCs w:val="24"/>
    </w:rPr>
  </w:style>
  <w:style w:type="paragraph" w:styleId="HTML">
    <w:name w:val="HTML Preformatted"/>
    <w:basedOn w:val="a0"/>
    <w:link w:val="HTML0"/>
    <w:rsid w:val="00F1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2"/>
      <w:szCs w:val="22"/>
    </w:rPr>
  </w:style>
  <w:style w:type="character" w:customStyle="1" w:styleId="HTML0">
    <w:name w:val="Стандартный HTML Знак"/>
    <w:link w:val="HTML"/>
    <w:rsid w:val="00F11B16"/>
    <w:rPr>
      <w:rFonts w:ascii="Courier New" w:hAnsi="Courier New"/>
      <w:sz w:val="22"/>
      <w:szCs w:val="22"/>
    </w:rPr>
  </w:style>
  <w:style w:type="paragraph" w:styleId="ae">
    <w:name w:val="Balloon Text"/>
    <w:basedOn w:val="a0"/>
    <w:link w:val="af"/>
    <w:uiPriority w:val="99"/>
    <w:rsid w:val="00B36ACD"/>
    <w:rPr>
      <w:rFonts w:ascii="Tahoma" w:hAnsi="Tahoma"/>
      <w:sz w:val="16"/>
      <w:szCs w:val="16"/>
    </w:rPr>
  </w:style>
  <w:style w:type="character" w:customStyle="1" w:styleId="af">
    <w:name w:val="Текст выноски Знак"/>
    <w:link w:val="ae"/>
    <w:uiPriority w:val="99"/>
    <w:rsid w:val="00B36ACD"/>
    <w:rPr>
      <w:rFonts w:ascii="Tahoma" w:hAnsi="Tahoma" w:cs="Tahoma"/>
      <w:sz w:val="16"/>
      <w:szCs w:val="16"/>
    </w:rPr>
  </w:style>
  <w:style w:type="paragraph" w:styleId="af0">
    <w:name w:val="Document Map"/>
    <w:basedOn w:val="a0"/>
    <w:semiHidden/>
    <w:rsid w:val="00755930"/>
    <w:pPr>
      <w:shd w:val="clear" w:color="auto" w:fill="000080"/>
    </w:pPr>
    <w:rPr>
      <w:rFonts w:ascii="Tahoma" w:hAnsi="Tahoma" w:cs="Tahoma"/>
      <w:sz w:val="20"/>
      <w:szCs w:val="20"/>
    </w:rPr>
  </w:style>
  <w:style w:type="paragraph" w:customStyle="1" w:styleId="2">
    <w:name w:val="Глава Ч 2"/>
    <w:basedOn w:val="af1"/>
    <w:qFormat/>
    <w:rsid w:val="00CA4831"/>
    <w:pPr>
      <w:numPr>
        <w:numId w:val="5"/>
      </w:numPr>
      <w:ind w:left="0" w:firstLine="0"/>
    </w:pPr>
    <w:rPr>
      <w:b/>
      <w:sz w:val="26"/>
      <w:szCs w:val="26"/>
    </w:rPr>
  </w:style>
  <w:style w:type="paragraph" w:styleId="af1">
    <w:name w:val="Normal (Web)"/>
    <w:basedOn w:val="a0"/>
    <w:uiPriority w:val="99"/>
    <w:unhideWhenUsed/>
    <w:rsid w:val="00CA4831"/>
    <w:pPr>
      <w:jc w:val="center"/>
    </w:pPr>
  </w:style>
  <w:style w:type="character" w:styleId="af2">
    <w:name w:val="Strong"/>
    <w:uiPriority w:val="22"/>
    <w:qFormat/>
    <w:rsid w:val="00CA4831"/>
    <w:rPr>
      <w:b/>
      <w:bCs/>
    </w:rPr>
  </w:style>
  <w:style w:type="character" w:styleId="af3">
    <w:name w:val="line number"/>
    <w:uiPriority w:val="99"/>
    <w:unhideWhenUsed/>
    <w:rsid w:val="00CA4831"/>
  </w:style>
  <w:style w:type="character" w:customStyle="1" w:styleId="af4">
    <w:name w:val="Текст сноски Знак"/>
    <w:link w:val="af5"/>
    <w:locked/>
    <w:rsid w:val="00CA4831"/>
    <w:rPr>
      <w:rFonts w:ascii="Verdana" w:hAnsi="Verdana"/>
    </w:rPr>
  </w:style>
  <w:style w:type="paragraph" w:styleId="af5">
    <w:name w:val="footnote text"/>
    <w:basedOn w:val="a0"/>
    <w:link w:val="af4"/>
    <w:rsid w:val="00CA4831"/>
    <w:pPr>
      <w:jc w:val="center"/>
    </w:pPr>
    <w:rPr>
      <w:rFonts w:ascii="Verdana" w:hAnsi="Verdana"/>
      <w:sz w:val="20"/>
      <w:szCs w:val="20"/>
    </w:rPr>
  </w:style>
  <w:style w:type="character" w:customStyle="1" w:styleId="11">
    <w:name w:val="Текст сноски Знак1"/>
    <w:basedOn w:val="a1"/>
    <w:uiPriority w:val="99"/>
    <w:rsid w:val="00CA4831"/>
  </w:style>
  <w:style w:type="character" w:styleId="af6">
    <w:name w:val="footnote reference"/>
    <w:rsid w:val="00CA4831"/>
    <w:rPr>
      <w:rFonts w:ascii="Verdana" w:hAnsi="Verdana"/>
      <w:vertAlign w:val="superscript"/>
      <w:lang w:val="en-US" w:eastAsia="en-US" w:bidi="ar-SA"/>
    </w:rPr>
  </w:style>
  <w:style w:type="character" w:styleId="af7">
    <w:name w:val="Hyperlink"/>
    <w:uiPriority w:val="99"/>
    <w:unhideWhenUsed/>
    <w:rsid w:val="00CA4831"/>
    <w:rPr>
      <w:rFonts w:ascii="Verdana" w:hAnsi="Verdana"/>
      <w:color w:val="0000FF"/>
      <w:u w:val="single"/>
      <w:lang w:val="en-US" w:eastAsia="en-US" w:bidi="ar-SA"/>
    </w:rPr>
  </w:style>
  <w:style w:type="paragraph" w:customStyle="1" w:styleId="Default">
    <w:name w:val="Default"/>
    <w:rsid w:val="00CA4831"/>
    <w:pPr>
      <w:autoSpaceDE w:val="0"/>
      <w:autoSpaceDN w:val="0"/>
      <w:adjustRightInd w:val="0"/>
      <w:jc w:val="center"/>
    </w:pPr>
    <w:rPr>
      <w:rFonts w:ascii="Arial" w:eastAsia="Calibri" w:hAnsi="Arial" w:cs="Arial"/>
      <w:color w:val="000000"/>
      <w:sz w:val="24"/>
      <w:szCs w:val="24"/>
      <w:lang w:eastAsia="en-US"/>
    </w:rPr>
  </w:style>
  <w:style w:type="paragraph" w:customStyle="1" w:styleId="ConsPlusCell">
    <w:name w:val="ConsPlusCell"/>
    <w:uiPriority w:val="99"/>
    <w:rsid w:val="00CA4831"/>
    <w:pPr>
      <w:autoSpaceDE w:val="0"/>
      <w:autoSpaceDN w:val="0"/>
      <w:adjustRightInd w:val="0"/>
      <w:jc w:val="center"/>
    </w:pPr>
    <w:rPr>
      <w:sz w:val="28"/>
      <w:szCs w:val="28"/>
    </w:rPr>
  </w:style>
  <w:style w:type="paragraph" w:customStyle="1" w:styleId="a">
    <w:name w:val="Параграф"/>
    <w:basedOn w:val="a9"/>
    <w:qFormat/>
    <w:rsid w:val="00CA4831"/>
    <w:pPr>
      <w:numPr>
        <w:ilvl w:val="2"/>
        <w:numId w:val="6"/>
      </w:numPr>
      <w:jc w:val="center"/>
    </w:pPr>
    <w:rPr>
      <w:b/>
      <w:sz w:val="26"/>
      <w:szCs w:val="26"/>
    </w:rPr>
  </w:style>
  <w:style w:type="paragraph" w:styleId="af8">
    <w:name w:val="Body Text"/>
    <w:basedOn w:val="a0"/>
    <w:link w:val="af9"/>
    <w:rsid w:val="00CA4831"/>
    <w:pPr>
      <w:spacing w:after="120"/>
      <w:jc w:val="center"/>
    </w:pPr>
  </w:style>
  <w:style w:type="character" w:customStyle="1" w:styleId="af9">
    <w:name w:val="Основной текст Знак"/>
    <w:link w:val="af8"/>
    <w:rsid w:val="00CA4831"/>
    <w:rPr>
      <w:sz w:val="24"/>
      <w:szCs w:val="24"/>
    </w:rPr>
  </w:style>
  <w:style w:type="paragraph" w:styleId="afa">
    <w:name w:val="endnote text"/>
    <w:basedOn w:val="a0"/>
    <w:link w:val="afb"/>
    <w:uiPriority w:val="99"/>
    <w:unhideWhenUsed/>
    <w:rsid w:val="00CA4831"/>
    <w:pPr>
      <w:jc w:val="center"/>
    </w:pPr>
    <w:rPr>
      <w:rFonts w:ascii="Courier New" w:hAnsi="Courier New"/>
      <w:sz w:val="20"/>
      <w:szCs w:val="20"/>
    </w:rPr>
  </w:style>
  <w:style w:type="character" w:customStyle="1" w:styleId="afb">
    <w:name w:val="Текст концевой сноски Знак"/>
    <w:link w:val="afa"/>
    <w:uiPriority w:val="99"/>
    <w:rsid w:val="00CA4831"/>
    <w:rPr>
      <w:rFonts w:ascii="Courier New" w:hAnsi="Courier New" w:cs="Courier New"/>
    </w:rPr>
  </w:style>
  <w:style w:type="character" w:styleId="afc">
    <w:name w:val="endnote reference"/>
    <w:uiPriority w:val="99"/>
    <w:unhideWhenUsed/>
    <w:rsid w:val="00CA4831"/>
    <w:rPr>
      <w:vertAlign w:val="superscript"/>
    </w:rPr>
  </w:style>
  <w:style w:type="paragraph" w:customStyle="1" w:styleId="110">
    <w:name w:val="Без интервала11"/>
    <w:basedOn w:val="a0"/>
    <w:rsid w:val="00CA4831"/>
    <w:rPr>
      <w:rFonts w:ascii="Calibri" w:eastAsia="Calibri" w:hAnsi="Calibri" w:cs="Calibri"/>
      <w:sz w:val="22"/>
      <w:szCs w:val="22"/>
      <w:lang w:val="en-US" w:eastAsia="en-US"/>
    </w:rPr>
  </w:style>
  <w:style w:type="character" w:customStyle="1" w:styleId="12">
    <w:name w:val="Знак Знак1"/>
    <w:locked/>
    <w:rsid w:val="00522820"/>
    <w:rPr>
      <w:sz w:val="24"/>
      <w:szCs w:val="24"/>
      <w:lang w:val="ru-RU" w:eastAsia="ru-RU" w:bidi="ar-SA"/>
    </w:rPr>
  </w:style>
  <w:style w:type="character" w:customStyle="1" w:styleId="7">
    <w:name w:val="Знак Знак7"/>
    <w:locked/>
    <w:rsid w:val="00B042CF"/>
    <w:rPr>
      <w:sz w:val="24"/>
      <w:szCs w:val="24"/>
      <w:lang w:bidi="ar-SA"/>
    </w:rPr>
  </w:style>
  <w:style w:type="paragraph" w:customStyle="1" w:styleId="21">
    <w:name w:val="Основной текст с отступом 21"/>
    <w:basedOn w:val="a0"/>
    <w:uiPriority w:val="99"/>
    <w:rsid w:val="00001EB3"/>
    <w:pPr>
      <w:spacing w:line="360" w:lineRule="auto"/>
      <w:ind w:firstLine="709"/>
    </w:pPr>
    <w:rPr>
      <w:i/>
      <w:iCs/>
      <w:color w:val="FF0000"/>
      <w:lang w:eastAsia="ar-SA"/>
    </w:rPr>
  </w:style>
  <w:style w:type="character" w:customStyle="1" w:styleId="10">
    <w:name w:val="Заголовок 1 Знак"/>
    <w:link w:val="1"/>
    <w:uiPriority w:val="9"/>
    <w:rsid w:val="00592908"/>
    <w:rPr>
      <w:b/>
      <w:bCs/>
      <w:kern w:val="36"/>
      <w:sz w:val="48"/>
      <w:szCs w:val="48"/>
    </w:rPr>
  </w:style>
  <w:style w:type="character" w:styleId="afd">
    <w:name w:val="Placeholder Text"/>
    <w:basedOn w:val="a1"/>
    <w:uiPriority w:val="99"/>
    <w:semiHidden/>
    <w:rsid w:val="00BC7A9A"/>
    <w:rPr>
      <w:color w:val="808080"/>
    </w:rPr>
  </w:style>
  <w:style w:type="character" w:styleId="afe">
    <w:name w:val="annotation reference"/>
    <w:basedOn w:val="a1"/>
    <w:rsid w:val="00DB79BE"/>
    <w:rPr>
      <w:sz w:val="16"/>
      <w:szCs w:val="16"/>
    </w:rPr>
  </w:style>
  <w:style w:type="paragraph" w:styleId="aff">
    <w:name w:val="annotation text"/>
    <w:basedOn w:val="a0"/>
    <w:link w:val="aff0"/>
    <w:rsid w:val="00DB79BE"/>
    <w:rPr>
      <w:sz w:val="20"/>
      <w:szCs w:val="20"/>
    </w:rPr>
  </w:style>
  <w:style w:type="character" w:customStyle="1" w:styleId="aff0">
    <w:name w:val="Текст примечания Знак"/>
    <w:basedOn w:val="a1"/>
    <w:link w:val="aff"/>
    <w:rsid w:val="00DB79BE"/>
  </w:style>
  <w:style w:type="paragraph" w:styleId="aff1">
    <w:name w:val="annotation subject"/>
    <w:basedOn w:val="aff"/>
    <w:next w:val="aff"/>
    <w:link w:val="aff2"/>
    <w:rsid w:val="00DB79BE"/>
    <w:rPr>
      <w:b/>
      <w:bCs/>
    </w:rPr>
  </w:style>
  <w:style w:type="character" w:customStyle="1" w:styleId="aff2">
    <w:name w:val="Тема примечания Знак"/>
    <w:basedOn w:val="aff0"/>
    <w:link w:val="aff1"/>
    <w:rsid w:val="00DB79BE"/>
    <w:rPr>
      <w:b/>
      <w:bCs/>
    </w:rPr>
  </w:style>
  <w:style w:type="character" w:customStyle="1" w:styleId="ConsPlusNormal0">
    <w:name w:val="ConsPlusNormal Знак"/>
    <w:link w:val="ConsPlusNormal"/>
    <w:locked/>
    <w:rsid w:val="00927FAF"/>
    <w:rPr>
      <w:rFonts w:ascii="Arial" w:hAnsi="Arial" w:cs="Arial"/>
    </w:rPr>
  </w:style>
  <w:style w:type="paragraph" w:customStyle="1" w:styleId="aff3">
    <w:name w:val="Автозамена"/>
    <w:rsid w:val="00064E14"/>
    <w:rPr>
      <w:sz w:val="24"/>
      <w:szCs w:val="24"/>
    </w:rPr>
  </w:style>
  <w:style w:type="character" w:customStyle="1" w:styleId="hl">
    <w:name w:val="hl"/>
    <w:basedOn w:val="a1"/>
    <w:rsid w:val="0092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4048">
      <w:bodyDiv w:val="1"/>
      <w:marLeft w:val="0"/>
      <w:marRight w:val="0"/>
      <w:marTop w:val="0"/>
      <w:marBottom w:val="0"/>
      <w:divBdr>
        <w:top w:val="none" w:sz="0" w:space="0" w:color="auto"/>
        <w:left w:val="none" w:sz="0" w:space="0" w:color="auto"/>
        <w:bottom w:val="none" w:sz="0" w:space="0" w:color="auto"/>
        <w:right w:val="none" w:sz="0" w:space="0" w:color="auto"/>
      </w:divBdr>
    </w:div>
    <w:div w:id="96677749">
      <w:bodyDiv w:val="1"/>
      <w:marLeft w:val="0"/>
      <w:marRight w:val="0"/>
      <w:marTop w:val="0"/>
      <w:marBottom w:val="0"/>
      <w:divBdr>
        <w:top w:val="none" w:sz="0" w:space="0" w:color="auto"/>
        <w:left w:val="none" w:sz="0" w:space="0" w:color="auto"/>
        <w:bottom w:val="none" w:sz="0" w:space="0" w:color="auto"/>
        <w:right w:val="none" w:sz="0" w:space="0" w:color="auto"/>
      </w:divBdr>
    </w:div>
    <w:div w:id="427848053">
      <w:bodyDiv w:val="1"/>
      <w:marLeft w:val="0"/>
      <w:marRight w:val="0"/>
      <w:marTop w:val="0"/>
      <w:marBottom w:val="0"/>
      <w:divBdr>
        <w:top w:val="none" w:sz="0" w:space="0" w:color="auto"/>
        <w:left w:val="none" w:sz="0" w:space="0" w:color="auto"/>
        <w:bottom w:val="none" w:sz="0" w:space="0" w:color="auto"/>
        <w:right w:val="none" w:sz="0" w:space="0" w:color="auto"/>
      </w:divBdr>
    </w:div>
    <w:div w:id="535968722">
      <w:bodyDiv w:val="1"/>
      <w:marLeft w:val="0"/>
      <w:marRight w:val="0"/>
      <w:marTop w:val="0"/>
      <w:marBottom w:val="0"/>
      <w:divBdr>
        <w:top w:val="none" w:sz="0" w:space="0" w:color="auto"/>
        <w:left w:val="none" w:sz="0" w:space="0" w:color="auto"/>
        <w:bottom w:val="none" w:sz="0" w:space="0" w:color="auto"/>
        <w:right w:val="none" w:sz="0" w:space="0" w:color="auto"/>
      </w:divBdr>
    </w:div>
    <w:div w:id="664867462">
      <w:bodyDiv w:val="1"/>
      <w:marLeft w:val="0"/>
      <w:marRight w:val="0"/>
      <w:marTop w:val="0"/>
      <w:marBottom w:val="0"/>
      <w:divBdr>
        <w:top w:val="none" w:sz="0" w:space="0" w:color="auto"/>
        <w:left w:val="none" w:sz="0" w:space="0" w:color="auto"/>
        <w:bottom w:val="none" w:sz="0" w:space="0" w:color="auto"/>
        <w:right w:val="none" w:sz="0" w:space="0" w:color="auto"/>
      </w:divBdr>
    </w:div>
    <w:div w:id="1180049122">
      <w:bodyDiv w:val="1"/>
      <w:marLeft w:val="0"/>
      <w:marRight w:val="0"/>
      <w:marTop w:val="0"/>
      <w:marBottom w:val="0"/>
      <w:divBdr>
        <w:top w:val="none" w:sz="0" w:space="0" w:color="auto"/>
        <w:left w:val="none" w:sz="0" w:space="0" w:color="auto"/>
        <w:bottom w:val="none" w:sz="0" w:space="0" w:color="auto"/>
        <w:right w:val="none" w:sz="0" w:space="0" w:color="auto"/>
      </w:divBdr>
    </w:div>
    <w:div w:id="1232732311">
      <w:bodyDiv w:val="1"/>
      <w:marLeft w:val="0"/>
      <w:marRight w:val="0"/>
      <w:marTop w:val="0"/>
      <w:marBottom w:val="0"/>
      <w:divBdr>
        <w:top w:val="none" w:sz="0" w:space="0" w:color="auto"/>
        <w:left w:val="none" w:sz="0" w:space="0" w:color="auto"/>
        <w:bottom w:val="none" w:sz="0" w:space="0" w:color="auto"/>
        <w:right w:val="none" w:sz="0" w:space="0" w:color="auto"/>
      </w:divBdr>
    </w:div>
    <w:div w:id="1354455112">
      <w:bodyDiv w:val="1"/>
      <w:marLeft w:val="0"/>
      <w:marRight w:val="0"/>
      <w:marTop w:val="0"/>
      <w:marBottom w:val="0"/>
      <w:divBdr>
        <w:top w:val="none" w:sz="0" w:space="0" w:color="auto"/>
        <w:left w:val="none" w:sz="0" w:space="0" w:color="auto"/>
        <w:bottom w:val="none" w:sz="0" w:space="0" w:color="auto"/>
        <w:right w:val="none" w:sz="0" w:space="0" w:color="auto"/>
      </w:divBdr>
      <w:divsChild>
        <w:div w:id="953638193">
          <w:marLeft w:val="0"/>
          <w:marRight w:val="0"/>
          <w:marTop w:val="0"/>
          <w:marBottom w:val="0"/>
          <w:divBdr>
            <w:top w:val="none" w:sz="0" w:space="0" w:color="auto"/>
            <w:left w:val="none" w:sz="0" w:space="0" w:color="auto"/>
            <w:bottom w:val="none" w:sz="0" w:space="0" w:color="auto"/>
            <w:right w:val="none" w:sz="0" w:space="0" w:color="auto"/>
          </w:divBdr>
          <w:divsChild>
            <w:div w:id="1690375421">
              <w:marLeft w:val="0"/>
              <w:marRight w:val="0"/>
              <w:marTop w:val="0"/>
              <w:marBottom w:val="0"/>
              <w:divBdr>
                <w:top w:val="none" w:sz="0" w:space="0" w:color="auto"/>
                <w:left w:val="none" w:sz="0" w:space="0" w:color="auto"/>
                <w:bottom w:val="none" w:sz="0" w:space="0" w:color="auto"/>
                <w:right w:val="none" w:sz="0" w:space="0" w:color="auto"/>
              </w:divBdr>
              <w:divsChild>
                <w:div w:id="95447717">
                  <w:marLeft w:val="0"/>
                  <w:marRight w:val="0"/>
                  <w:marTop w:val="0"/>
                  <w:marBottom w:val="0"/>
                  <w:divBdr>
                    <w:top w:val="none" w:sz="0" w:space="0" w:color="auto"/>
                    <w:left w:val="none" w:sz="0" w:space="0" w:color="auto"/>
                    <w:bottom w:val="none" w:sz="0" w:space="0" w:color="auto"/>
                    <w:right w:val="none" w:sz="0" w:space="0" w:color="auto"/>
                  </w:divBdr>
                  <w:divsChild>
                    <w:div w:id="1584224119">
                      <w:marLeft w:val="150"/>
                      <w:marRight w:val="150"/>
                      <w:marTop w:val="300"/>
                      <w:marBottom w:val="1200"/>
                      <w:divBdr>
                        <w:top w:val="none" w:sz="0" w:space="0" w:color="auto"/>
                        <w:left w:val="none" w:sz="0" w:space="0" w:color="auto"/>
                        <w:bottom w:val="none" w:sz="0" w:space="0" w:color="auto"/>
                        <w:right w:val="none" w:sz="0" w:space="0" w:color="auto"/>
                      </w:divBdr>
                      <w:divsChild>
                        <w:div w:id="990140231">
                          <w:marLeft w:val="0"/>
                          <w:marRight w:val="0"/>
                          <w:marTop w:val="0"/>
                          <w:marBottom w:val="0"/>
                          <w:divBdr>
                            <w:top w:val="none" w:sz="0" w:space="0" w:color="auto"/>
                            <w:left w:val="none" w:sz="0" w:space="0" w:color="auto"/>
                            <w:bottom w:val="none" w:sz="0" w:space="0" w:color="auto"/>
                            <w:right w:val="none" w:sz="0" w:space="0" w:color="auto"/>
                          </w:divBdr>
                          <w:divsChild>
                            <w:div w:id="2143034955">
                              <w:marLeft w:val="0"/>
                              <w:marRight w:val="0"/>
                              <w:marTop w:val="0"/>
                              <w:marBottom w:val="0"/>
                              <w:divBdr>
                                <w:top w:val="none" w:sz="0" w:space="0" w:color="auto"/>
                                <w:left w:val="none" w:sz="0" w:space="0" w:color="auto"/>
                                <w:bottom w:val="none" w:sz="0" w:space="0" w:color="auto"/>
                                <w:right w:val="none" w:sz="0" w:space="0" w:color="auto"/>
                              </w:divBdr>
                              <w:divsChild>
                                <w:div w:id="912930473">
                                  <w:marLeft w:val="0"/>
                                  <w:marRight w:val="0"/>
                                  <w:marTop w:val="0"/>
                                  <w:marBottom w:val="0"/>
                                  <w:divBdr>
                                    <w:top w:val="none" w:sz="0" w:space="0" w:color="auto"/>
                                    <w:left w:val="none" w:sz="0" w:space="0" w:color="auto"/>
                                    <w:bottom w:val="none" w:sz="0" w:space="0" w:color="auto"/>
                                    <w:right w:val="none" w:sz="0" w:space="0" w:color="auto"/>
                                  </w:divBdr>
                                  <w:divsChild>
                                    <w:div w:id="194732668">
                                      <w:marLeft w:val="0"/>
                                      <w:marRight w:val="0"/>
                                      <w:marTop w:val="0"/>
                                      <w:marBottom w:val="0"/>
                                      <w:divBdr>
                                        <w:top w:val="none" w:sz="0" w:space="0" w:color="auto"/>
                                        <w:left w:val="none" w:sz="0" w:space="0" w:color="auto"/>
                                        <w:bottom w:val="none" w:sz="0" w:space="0" w:color="auto"/>
                                        <w:right w:val="none" w:sz="0" w:space="0" w:color="auto"/>
                                      </w:divBdr>
                                    </w:div>
                                    <w:div w:id="1159999066">
                                      <w:marLeft w:val="0"/>
                                      <w:marRight w:val="0"/>
                                      <w:marTop w:val="0"/>
                                      <w:marBottom w:val="0"/>
                                      <w:divBdr>
                                        <w:top w:val="none" w:sz="0" w:space="0" w:color="auto"/>
                                        <w:left w:val="none" w:sz="0" w:space="0" w:color="auto"/>
                                        <w:bottom w:val="none" w:sz="0" w:space="0" w:color="auto"/>
                                        <w:right w:val="none" w:sz="0" w:space="0" w:color="auto"/>
                                      </w:divBdr>
                                    </w:div>
                                    <w:div w:id="1198926828">
                                      <w:marLeft w:val="0"/>
                                      <w:marRight w:val="0"/>
                                      <w:marTop w:val="0"/>
                                      <w:marBottom w:val="0"/>
                                      <w:divBdr>
                                        <w:top w:val="none" w:sz="0" w:space="0" w:color="auto"/>
                                        <w:left w:val="none" w:sz="0" w:space="0" w:color="auto"/>
                                        <w:bottom w:val="none" w:sz="0" w:space="0" w:color="auto"/>
                                        <w:right w:val="none" w:sz="0" w:space="0" w:color="auto"/>
                                      </w:divBdr>
                                    </w:div>
                                    <w:div w:id="208804439">
                                      <w:marLeft w:val="0"/>
                                      <w:marRight w:val="0"/>
                                      <w:marTop w:val="0"/>
                                      <w:marBottom w:val="0"/>
                                      <w:divBdr>
                                        <w:top w:val="none" w:sz="0" w:space="0" w:color="auto"/>
                                        <w:left w:val="none" w:sz="0" w:space="0" w:color="auto"/>
                                        <w:bottom w:val="none" w:sz="0" w:space="0" w:color="auto"/>
                                        <w:right w:val="none" w:sz="0" w:space="0" w:color="auto"/>
                                      </w:divBdr>
                                    </w:div>
                                    <w:div w:id="2079013184">
                                      <w:marLeft w:val="0"/>
                                      <w:marRight w:val="0"/>
                                      <w:marTop w:val="0"/>
                                      <w:marBottom w:val="0"/>
                                      <w:divBdr>
                                        <w:top w:val="none" w:sz="0" w:space="0" w:color="auto"/>
                                        <w:left w:val="none" w:sz="0" w:space="0" w:color="auto"/>
                                        <w:bottom w:val="none" w:sz="0" w:space="0" w:color="auto"/>
                                        <w:right w:val="none" w:sz="0" w:space="0" w:color="auto"/>
                                      </w:divBdr>
                                    </w:div>
                                    <w:div w:id="1758138824">
                                      <w:marLeft w:val="0"/>
                                      <w:marRight w:val="0"/>
                                      <w:marTop w:val="0"/>
                                      <w:marBottom w:val="0"/>
                                      <w:divBdr>
                                        <w:top w:val="none" w:sz="0" w:space="0" w:color="auto"/>
                                        <w:left w:val="none" w:sz="0" w:space="0" w:color="auto"/>
                                        <w:bottom w:val="none" w:sz="0" w:space="0" w:color="auto"/>
                                        <w:right w:val="none" w:sz="0" w:space="0" w:color="auto"/>
                                      </w:divBdr>
                                    </w:div>
                                    <w:div w:id="6151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453624">
      <w:bodyDiv w:val="1"/>
      <w:marLeft w:val="0"/>
      <w:marRight w:val="0"/>
      <w:marTop w:val="0"/>
      <w:marBottom w:val="0"/>
      <w:divBdr>
        <w:top w:val="none" w:sz="0" w:space="0" w:color="auto"/>
        <w:left w:val="none" w:sz="0" w:space="0" w:color="auto"/>
        <w:bottom w:val="none" w:sz="0" w:space="0" w:color="auto"/>
        <w:right w:val="none" w:sz="0" w:space="0" w:color="auto"/>
      </w:divBdr>
    </w:div>
    <w:div w:id="1511289626">
      <w:bodyDiv w:val="1"/>
      <w:marLeft w:val="0"/>
      <w:marRight w:val="0"/>
      <w:marTop w:val="0"/>
      <w:marBottom w:val="0"/>
      <w:divBdr>
        <w:top w:val="none" w:sz="0" w:space="0" w:color="auto"/>
        <w:left w:val="none" w:sz="0" w:space="0" w:color="auto"/>
        <w:bottom w:val="none" w:sz="0" w:space="0" w:color="auto"/>
        <w:right w:val="none" w:sz="0" w:space="0" w:color="auto"/>
      </w:divBdr>
    </w:div>
    <w:div w:id="1671443095">
      <w:bodyDiv w:val="1"/>
      <w:marLeft w:val="0"/>
      <w:marRight w:val="0"/>
      <w:marTop w:val="0"/>
      <w:marBottom w:val="0"/>
      <w:divBdr>
        <w:top w:val="none" w:sz="0" w:space="0" w:color="auto"/>
        <w:left w:val="none" w:sz="0" w:space="0" w:color="auto"/>
        <w:bottom w:val="none" w:sz="0" w:space="0" w:color="auto"/>
        <w:right w:val="none" w:sz="0" w:space="0" w:color="auto"/>
      </w:divBdr>
    </w:div>
    <w:div w:id="1682391229">
      <w:bodyDiv w:val="1"/>
      <w:marLeft w:val="0"/>
      <w:marRight w:val="0"/>
      <w:marTop w:val="0"/>
      <w:marBottom w:val="0"/>
      <w:divBdr>
        <w:top w:val="none" w:sz="0" w:space="0" w:color="auto"/>
        <w:left w:val="none" w:sz="0" w:space="0" w:color="auto"/>
        <w:bottom w:val="none" w:sz="0" w:space="0" w:color="auto"/>
        <w:right w:val="none" w:sz="0" w:space="0" w:color="auto"/>
      </w:divBdr>
    </w:div>
    <w:div w:id="2006588301">
      <w:bodyDiv w:val="1"/>
      <w:marLeft w:val="0"/>
      <w:marRight w:val="0"/>
      <w:marTop w:val="0"/>
      <w:marBottom w:val="0"/>
      <w:divBdr>
        <w:top w:val="none" w:sz="0" w:space="0" w:color="auto"/>
        <w:left w:val="none" w:sz="0" w:space="0" w:color="auto"/>
        <w:bottom w:val="none" w:sz="0" w:space="0" w:color="auto"/>
        <w:right w:val="none" w:sz="0" w:space="0" w:color="auto"/>
      </w:divBdr>
    </w:div>
    <w:div w:id="20575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2E7D-F13C-4ECC-B14B-12D4ECEA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2282</Words>
  <Characters>13291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15542</CharactersWithSpaces>
  <SharedDoc>false</SharedDoc>
  <HLinks>
    <vt:vector size="12" baseType="variant">
      <vt:variant>
        <vt:i4>917511</vt:i4>
      </vt:variant>
      <vt:variant>
        <vt:i4>3</vt:i4>
      </vt:variant>
      <vt:variant>
        <vt:i4>0</vt:i4>
      </vt:variant>
      <vt:variant>
        <vt:i4>5</vt:i4>
      </vt:variant>
      <vt:variant>
        <vt:lpwstr>consultantplus://offline/ref=938C15DCE28E848E15628C80BDA343A7C78A88C43CAA33CDA9FC25C794AAA2BBDDQDc3K</vt:lpwstr>
      </vt:variant>
      <vt:variant>
        <vt:lpwstr/>
      </vt:variant>
      <vt:variant>
        <vt:i4>3735664</vt:i4>
      </vt:variant>
      <vt:variant>
        <vt:i4>0</vt:i4>
      </vt:variant>
      <vt:variant>
        <vt:i4>0</vt:i4>
      </vt:variant>
      <vt:variant>
        <vt:i4>5</vt:i4>
      </vt:variant>
      <vt:variant>
        <vt:lpwstr/>
      </vt:variant>
      <vt:variant>
        <vt:lpwstr>P99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KirichenkoNV</dc:creator>
  <cp:lastModifiedBy>EfimovaAA</cp:lastModifiedBy>
  <cp:revision>6</cp:revision>
  <cp:lastPrinted>2019-12-23T04:44:00Z</cp:lastPrinted>
  <dcterms:created xsi:type="dcterms:W3CDTF">2019-12-18T11:19:00Z</dcterms:created>
  <dcterms:modified xsi:type="dcterms:W3CDTF">2019-12-23T07:01:00Z</dcterms:modified>
</cp:coreProperties>
</file>