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D8" w:rsidRDefault="00610DD8" w:rsidP="0032285E">
      <w:pPr>
        <w:pStyle w:val="a3"/>
        <w:tabs>
          <w:tab w:val="left" w:pos="10808"/>
        </w:tabs>
        <w:rPr>
          <w:bCs/>
          <w:szCs w:val="24"/>
        </w:rPr>
      </w:pPr>
      <w:bookmarkStart w:id="0" w:name="_GoBack"/>
      <w:bookmarkEnd w:id="0"/>
      <w:r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:rsidR="00610DD8" w:rsidRDefault="00610DD8" w:rsidP="00EC216E">
      <w:pPr>
        <w:pStyle w:val="a3"/>
        <w:tabs>
          <w:tab w:val="left" w:pos="10808"/>
        </w:tabs>
        <w:jc w:val="center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УТВЕРЖДАЮ</w:t>
      </w:r>
    </w:p>
    <w:p w:rsidR="00610DD8" w:rsidRDefault="00610DD8" w:rsidP="0032285E">
      <w:pPr>
        <w:pStyle w:val="a3"/>
        <w:jc w:val="center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                 Заведующий отделом культуры                                                                                                                         </w:t>
      </w:r>
    </w:p>
    <w:p w:rsidR="00610DD8" w:rsidRDefault="00610DD8" w:rsidP="0032285E">
      <w:pPr>
        <w:pStyle w:val="a3"/>
        <w:tabs>
          <w:tab w:val="left" w:pos="10489"/>
        </w:tabs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администрации Октябрьского района</w:t>
      </w:r>
    </w:p>
    <w:p w:rsidR="00610DD8" w:rsidRDefault="00610DD8" w:rsidP="0032285E">
      <w:pPr>
        <w:pStyle w:val="a3"/>
        <w:tabs>
          <w:tab w:val="left" w:pos="10489"/>
        </w:tabs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 ___________________ О.П. </w:t>
      </w:r>
      <w:proofErr w:type="spellStart"/>
      <w:r>
        <w:rPr>
          <w:bCs/>
          <w:szCs w:val="24"/>
        </w:rPr>
        <w:t>Брезгина</w:t>
      </w:r>
      <w:proofErr w:type="spellEnd"/>
    </w:p>
    <w:p w:rsidR="00610DD8" w:rsidRDefault="00610DD8" w:rsidP="0032285E">
      <w:pPr>
        <w:pStyle w:val="a3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« ___» _______________201   г.</w:t>
      </w:r>
    </w:p>
    <w:p w:rsidR="00610DD8" w:rsidRDefault="00610DD8" w:rsidP="00291A3C">
      <w:pPr>
        <w:pStyle w:val="a3"/>
        <w:tabs>
          <w:tab w:val="left" w:pos="11217"/>
        </w:tabs>
        <w:rPr>
          <w:bCs/>
          <w:szCs w:val="24"/>
        </w:rPr>
      </w:pPr>
    </w:p>
    <w:p w:rsidR="00610DD8" w:rsidRDefault="00610DD8" w:rsidP="00291A3C">
      <w:pPr>
        <w:pStyle w:val="a3"/>
        <w:spacing w:line="360" w:lineRule="auto"/>
        <w:rPr>
          <w:bCs/>
          <w:szCs w:val="24"/>
        </w:rPr>
      </w:pPr>
    </w:p>
    <w:p w:rsidR="00610DD8" w:rsidRDefault="00610DD8" w:rsidP="00291A3C">
      <w:pPr>
        <w:pStyle w:val="a3"/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Муниципальное задание </w:t>
      </w:r>
    </w:p>
    <w:p w:rsidR="00610DD8" w:rsidRDefault="00610DD8" w:rsidP="00291A3C">
      <w:pPr>
        <w:pStyle w:val="a3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Муниципальное бюджетное образовательное учреждение дополнительного образования детей </w:t>
      </w:r>
    </w:p>
    <w:p w:rsidR="00610DD8" w:rsidRDefault="00610DD8" w:rsidP="00291A3C">
      <w:pPr>
        <w:pStyle w:val="a3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«Детская школа искусств» </w:t>
      </w:r>
      <w:proofErr w:type="spellStart"/>
      <w:r>
        <w:rPr>
          <w:b/>
          <w:szCs w:val="24"/>
          <w:u w:val="single"/>
        </w:rPr>
        <w:t>пгт</w:t>
      </w:r>
      <w:proofErr w:type="spellEnd"/>
      <w:r>
        <w:rPr>
          <w:b/>
          <w:szCs w:val="24"/>
          <w:u w:val="single"/>
        </w:rPr>
        <w:t>. Андра</w:t>
      </w:r>
    </w:p>
    <w:p w:rsidR="00610DD8" w:rsidRDefault="00610DD8" w:rsidP="00291A3C">
      <w:pPr>
        <w:pStyle w:val="a3"/>
        <w:jc w:val="center"/>
        <w:rPr>
          <w:szCs w:val="24"/>
        </w:rPr>
      </w:pPr>
      <w:r>
        <w:rPr>
          <w:szCs w:val="24"/>
        </w:rPr>
        <w:t>(наименование  учреждения)</w:t>
      </w:r>
    </w:p>
    <w:p w:rsidR="00610DD8" w:rsidRDefault="00610DD8" w:rsidP="00291A3C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на 2013 год и на плановый период 2014 и 2015 годов</w:t>
      </w:r>
    </w:p>
    <w:p w:rsidR="00610DD8" w:rsidRDefault="00610DD8" w:rsidP="00291A3C">
      <w:pPr>
        <w:pStyle w:val="a3"/>
        <w:jc w:val="center"/>
        <w:rPr>
          <w:szCs w:val="24"/>
        </w:rPr>
      </w:pPr>
    </w:p>
    <w:p w:rsidR="00610DD8" w:rsidRDefault="00610DD8" w:rsidP="00291A3C">
      <w:pPr>
        <w:pStyle w:val="a3"/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Наименование муниципальной услуги:  предоставление дополнительного образования в муниципальных  образовательных учреждениях дополнительного образования детей  Октябрьского района (</w:t>
      </w:r>
      <w:r>
        <w:rPr>
          <w:bCs/>
        </w:rPr>
        <w:t>Положение об  отделе культуры администрации Октябрьского района, утвержденное Решением Думы</w:t>
      </w:r>
      <w:r>
        <w:rPr>
          <w:iCs/>
        </w:rPr>
        <w:t xml:space="preserve"> Октябрьского района от 26.11. </w:t>
      </w:r>
      <w:smartTag w:uri="urn:schemas-microsoft-com:office:smarttags" w:element="metricconverter">
        <w:smartTagPr>
          <w:attr w:name="ProductID" w:val="2012 г"/>
        </w:smartTagPr>
        <w:r>
          <w:rPr>
            <w:iCs/>
          </w:rPr>
          <w:t>2012 г</w:t>
        </w:r>
      </w:smartTag>
      <w:r>
        <w:rPr>
          <w:iCs/>
        </w:rPr>
        <w:t>. № 333, реестр муниципальных услуг муниципального образования Октябрьский район, утвержденный постановлением администрации Октябрьского района от 13.03.2012 г. № 851)</w:t>
      </w:r>
      <w:r>
        <w:t>.</w:t>
      </w:r>
    </w:p>
    <w:p w:rsidR="00610DD8" w:rsidRDefault="00610DD8" w:rsidP="00291A3C">
      <w:pPr>
        <w:pStyle w:val="a3"/>
        <w:numPr>
          <w:ilvl w:val="0"/>
          <w:numId w:val="1"/>
        </w:numPr>
        <w:tabs>
          <w:tab w:val="num" w:pos="0"/>
        </w:tabs>
        <w:ind w:left="0" w:firstLine="0"/>
        <w:jc w:val="both"/>
        <w:rPr>
          <w:bCs/>
          <w:szCs w:val="24"/>
        </w:rPr>
      </w:pPr>
      <w:r>
        <w:t>Потребители муниципальной услуги: физические лица в возрасте от 7 до 18 лет</w:t>
      </w:r>
    </w:p>
    <w:p w:rsidR="00610DD8" w:rsidRDefault="00610DD8" w:rsidP="00291A3C">
      <w:pPr>
        <w:pStyle w:val="a3"/>
        <w:numPr>
          <w:ilvl w:val="0"/>
          <w:numId w:val="2"/>
        </w:numPr>
        <w:jc w:val="both"/>
        <w:rPr>
          <w:bCs/>
          <w:szCs w:val="24"/>
        </w:rPr>
      </w:pPr>
      <w:r>
        <w:rPr>
          <w:bCs/>
          <w:szCs w:val="24"/>
        </w:rPr>
        <w:t xml:space="preserve">      Показатели, характеризующие объем и (или)  качество муниципальной услуги.</w:t>
      </w:r>
    </w:p>
    <w:p w:rsidR="00610DD8" w:rsidRDefault="00610DD8" w:rsidP="00291A3C">
      <w:pPr>
        <w:pStyle w:val="a3"/>
        <w:numPr>
          <w:ilvl w:val="1"/>
          <w:numId w:val="2"/>
        </w:numPr>
        <w:tabs>
          <w:tab w:val="num" w:pos="0"/>
        </w:tabs>
        <w:ind w:hanging="720"/>
        <w:jc w:val="both"/>
        <w:rPr>
          <w:bCs/>
          <w:szCs w:val="24"/>
        </w:rPr>
      </w:pPr>
      <w:r>
        <w:rPr>
          <w:bCs/>
          <w:szCs w:val="24"/>
        </w:rPr>
        <w:t>Показатели, характеризующие качество муниципальной услуги:</w:t>
      </w: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4"/>
        <w:gridCol w:w="1293"/>
        <w:gridCol w:w="2506"/>
        <w:gridCol w:w="1228"/>
        <w:gridCol w:w="1231"/>
        <w:gridCol w:w="1231"/>
        <w:gridCol w:w="1134"/>
        <w:gridCol w:w="1249"/>
        <w:gridCol w:w="1925"/>
      </w:tblGrid>
      <w:tr w:rsidR="00610DD8" w:rsidTr="00291A3C">
        <w:tc>
          <w:tcPr>
            <w:tcW w:w="985" w:type="pct"/>
            <w:vMerge w:val="restart"/>
            <w:vAlign w:val="center"/>
          </w:tcPr>
          <w:p w:rsidR="00610DD8" w:rsidRDefault="00610DD8">
            <w:pPr>
              <w:pStyle w:val="a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Наименование показателя</w:t>
            </w:r>
          </w:p>
        </w:tc>
        <w:tc>
          <w:tcPr>
            <w:tcW w:w="440" w:type="pct"/>
            <w:vMerge w:val="restart"/>
            <w:vAlign w:val="center"/>
          </w:tcPr>
          <w:p w:rsidR="00610DD8" w:rsidRDefault="00610DD8">
            <w:pPr>
              <w:pStyle w:val="a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Единица</w:t>
            </w:r>
          </w:p>
          <w:p w:rsidR="00610DD8" w:rsidRDefault="00610DD8">
            <w:pPr>
              <w:pStyle w:val="a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измерения</w:t>
            </w:r>
          </w:p>
        </w:tc>
        <w:tc>
          <w:tcPr>
            <w:tcW w:w="853" w:type="pct"/>
            <w:vMerge w:val="restart"/>
            <w:vAlign w:val="center"/>
          </w:tcPr>
          <w:p w:rsidR="00610DD8" w:rsidRDefault="00610DD8">
            <w:pPr>
              <w:pStyle w:val="a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Формула расчета</w:t>
            </w:r>
          </w:p>
        </w:tc>
        <w:tc>
          <w:tcPr>
            <w:tcW w:w="2067" w:type="pct"/>
            <w:gridSpan w:val="5"/>
            <w:vAlign w:val="center"/>
          </w:tcPr>
          <w:p w:rsidR="00610DD8" w:rsidRDefault="00610DD8">
            <w:pPr>
              <w:pStyle w:val="a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Значение показателей качества</w:t>
            </w:r>
          </w:p>
          <w:p w:rsidR="00610DD8" w:rsidRDefault="00610DD8">
            <w:pPr>
              <w:pStyle w:val="a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оказываемой муниципальной услуги</w:t>
            </w:r>
          </w:p>
        </w:tc>
        <w:tc>
          <w:tcPr>
            <w:tcW w:w="655" w:type="pct"/>
            <w:vMerge w:val="restart"/>
            <w:vAlign w:val="center"/>
          </w:tcPr>
          <w:p w:rsidR="00610DD8" w:rsidRDefault="00610DD8">
            <w:pPr>
              <w:pStyle w:val="a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Источник информации о значении показателя (исходные данные для ее расчета)</w:t>
            </w:r>
          </w:p>
        </w:tc>
      </w:tr>
      <w:tr w:rsidR="00610DD8" w:rsidTr="00291A3C">
        <w:tc>
          <w:tcPr>
            <w:tcW w:w="0" w:type="auto"/>
            <w:vMerge/>
            <w:vAlign w:val="center"/>
          </w:tcPr>
          <w:p w:rsidR="00610DD8" w:rsidRDefault="00610DD8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610DD8" w:rsidRDefault="00610DD8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610DD8" w:rsidRDefault="00610DD8">
            <w:pPr>
              <w:rPr>
                <w:bCs/>
                <w:sz w:val="24"/>
                <w:szCs w:val="24"/>
              </w:rPr>
            </w:pPr>
          </w:p>
        </w:tc>
        <w:tc>
          <w:tcPr>
            <w:tcW w:w="418" w:type="pct"/>
            <w:vAlign w:val="center"/>
          </w:tcPr>
          <w:p w:rsidR="00610DD8" w:rsidRDefault="00610DD8" w:rsidP="00C3316E">
            <w:pPr>
              <w:pStyle w:val="a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2011 год</w:t>
            </w:r>
          </w:p>
        </w:tc>
        <w:tc>
          <w:tcPr>
            <w:tcW w:w="419" w:type="pct"/>
            <w:vAlign w:val="center"/>
          </w:tcPr>
          <w:p w:rsidR="00610DD8" w:rsidRDefault="00610DD8" w:rsidP="00C3316E">
            <w:pPr>
              <w:pStyle w:val="a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2012 год</w:t>
            </w:r>
          </w:p>
        </w:tc>
        <w:tc>
          <w:tcPr>
            <w:tcW w:w="419" w:type="pct"/>
            <w:vAlign w:val="center"/>
          </w:tcPr>
          <w:p w:rsidR="00610DD8" w:rsidRDefault="00610DD8">
            <w:pPr>
              <w:pStyle w:val="a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2013 год</w:t>
            </w:r>
          </w:p>
        </w:tc>
        <w:tc>
          <w:tcPr>
            <w:tcW w:w="386" w:type="pct"/>
            <w:vAlign w:val="center"/>
          </w:tcPr>
          <w:p w:rsidR="00610DD8" w:rsidRDefault="00610DD8" w:rsidP="00C3316E">
            <w:pPr>
              <w:pStyle w:val="a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2014 год</w:t>
            </w:r>
          </w:p>
        </w:tc>
        <w:tc>
          <w:tcPr>
            <w:tcW w:w="425" w:type="pct"/>
            <w:vAlign w:val="center"/>
          </w:tcPr>
          <w:p w:rsidR="00610DD8" w:rsidRDefault="00610DD8" w:rsidP="00C3316E">
            <w:pPr>
              <w:pStyle w:val="a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2015 год</w:t>
            </w:r>
          </w:p>
        </w:tc>
        <w:tc>
          <w:tcPr>
            <w:tcW w:w="0" w:type="auto"/>
            <w:vMerge/>
            <w:vAlign w:val="center"/>
          </w:tcPr>
          <w:p w:rsidR="00610DD8" w:rsidRDefault="00610DD8">
            <w:pPr>
              <w:rPr>
                <w:bCs/>
                <w:sz w:val="24"/>
                <w:szCs w:val="24"/>
              </w:rPr>
            </w:pPr>
          </w:p>
        </w:tc>
      </w:tr>
      <w:tr w:rsidR="00610DD8" w:rsidTr="00291A3C">
        <w:trPr>
          <w:trHeight w:val="289"/>
        </w:trPr>
        <w:tc>
          <w:tcPr>
            <w:tcW w:w="985" w:type="pct"/>
          </w:tcPr>
          <w:p w:rsidR="00610DD8" w:rsidRDefault="00610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охвата детей, проживающих в поселке</w:t>
            </w:r>
          </w:p>
        </w:tc>
        <w:tc>
          <w:tcPr>
            <w:tcW w:w="440" w:type="pct"/>
          </w:tcPr>
          <w:p w:rsidR="00610DD8" w:rsidRDefault="00610D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3" w:type="pct"/>
          </w:tcPr>
          <w:p w:rsidR="00610DD8" w:rsidRDefault="00610D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  <w:tc>
          <w:tcPr>
            <w:tcW w:w="418" w:type="pct"/>
          </w:tcPr>
          <w:p w:rsidR="00610DD8" w:rsidRDefault="00610DD8" w:rsidP="00B52D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9" w:type="pct"/>
          </w:tcPr>
          <w:p w:rsidR="00610DD8" w:rsidRDefault="00610DD8" w:rsidP="00B5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9" w:type="pct"/>
          </w:tcPr>
          <w:p w:rsidR="00610DD8" w:rsidRDefault="00610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6" w:type="pct"/>
          </w:tcPr>
          <w:p w:rsidR="00610DD8" w:rsidRDefault="00610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" w:type="pct"/>
          </w:tcPr>
          <w:p w:rsidR="00610DD8" w:rsidRDefault="00610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5" w:type="pct"/>
          </w:tcPr>
          <w:p w:rsidR="00610DD8" w:rsidRDefault="00610DD8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Отчетная документация</w:t>
            </w:r>
          </w:p>
        </w:tc>
      </w:tr>
      <w:tr w:rsidR="00610DD8" w:rsidTr="00291A3C">
        <w:trPr>
          <w:trHeight w:val="289"/>
        </w:trPr>
        <w:tc>
          <w:tcPr>
            <w:tcW w:w="985" w:type="pct"/>
          </w:tcPr>
          <w:p w:rsidR="00610DD8" w:rsidRDefault="00610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Количество выпускников, окончивших обучение </w:t>
            </w:r>
          </w:p>
        </w:tc>
        <w:tc>
          <w:tcPr>
            <w:tcW w:w="440" w:type="pct"/>
          </w:tcPr>
          <w:p w:rsidR="00610DD8" w:rsidRDefault="00610D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3" w:type="pct"/>
          </w:tcPr>
          <w:p w:rsidR="00610DD8" w:rsidRDefault="00610D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  <w:tc>
          <w:tcPr>
            <w:tcW w:w="418" w:type="pct"/>
          </w:tcPr>
          <w:p w:rsidR="00610DD8" w:rsidRDefault="00610D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9" w:type="pct"/>
          </w:tcPr>
          <w:p w:rsidR="00610DD8" w:rsidRDefault="00610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9" w:type="pct"/>
          </w:tcPr>
          <w:p w:rsidR="00610DD8" w:rsidRDefault="00610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6" w:type="pct"/>
          </w:tcPr>
          <w:p w:rsidR="00610DD8" w:rsidRDefault="00610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" w:type="pct"/>
          </w:tcPr>
          <w:p w:rsidR="00610DD8" w:rsidRDefault="00610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5" w:type="pct"/>
          </w:tcPr>
          <w:p w:rsidR="00610DD8" w:rsidRDefault="00610D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Годовые отчеты преподавателей</w:t>
            </w:r>
          </w:p>
        </w:tc>
      </w:tr>
      <w:tr w:rsidR="00610DD8" w:rsidTr="00291A3C">
        <w:trPr>
          <w:trHeight w:val="289"/>
        </w:trPr>
        <w:tc>
          <w:tcPr>
            <w:tcW w:w="985" w:type="pct"/>
          </w:tcPr>
          <w:p w:rsidR="00610DD8" w:rsidRDefault="00610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выпускников, поступивших в </w:t>
            </w:r>
            <w:r>
              <w:rPr>
                <w:sz w:val="24"/>
                <w:szCs w:val="24"/>
              </w:rPr>
              <w:lastRenderedPageBreak/>
              <w:t xml:space="preserve">учреждения по профилю в </w:t>
            </w:r>
            <w:proofErr w:type="spellStart"/>
            <w:r>
              <w:rPr>
                <w:sz w:val="24"/>
                <w:szCs w:val="24"/>
              </w:rPr>
              <w:t>ССУЗы</w:t>
            </w:r>
            <w:proofErr w:type="spellEnd"/>
            <w:r>
              <w:rPr>
                <w:sz w:val="24"/>
                <w:szCs w:val="24"/>
              </w:rPr>
              <w:t>, ВУЗы</w:t>
            </w:r>
          </w:p>
        </w:tc>
        <w:tc>
          <w:tcPr>
            <w:tcW w:w="440" w:type="pct"/>
          </w:tcPr>
          <w:p w:rsidR="00610DD8" w:rsidRDefault="00610D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853" w:type="pct"/>
          </w:tcPr>
          <w:p w:rsidR="00610DD8" w:rsidRDefault="00610D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справки </w:t>
            </w:r>
          </w:p>
        </w:tc>
        <w:tc>
          <w:tcPr>
            <w:tcW w:w="418" w:type="pct"/>
          </w:tcPr>
          <w:p w:rsidR="00610DD8" w:rsidRDefault="00610D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pct"/>
          </w:tcPr>
          <w:p w:rsidR="00610DD8" w:rsidRDefault="00610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pct"/>
          </w:tcPr>
          <w:p w:rsidR="00610DD8" w:rsidRDefault="00610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" w:type="pct"/>
          </w:tcPr>
          <w:p w:rsidR="00610DD8" w:rsidRDefault="00610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pct"/>
          </w:tcPr>
          <w:p w:rsidR="00610DD8" w:rsidRDefault="00610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pct"/>
          </w:tcPr>
          <w:p w:rsidR="00610DD8" w:rsidRDefault="00610D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отчет</w:t>
            </w:r>
          </w:p>
        </w:tc>
      </w:tr>
      <w:tr w:rsidR="00610DD8" w:rsidTr="00291A3C">
        <w:trPr>
          <w:trHeight w:val="289"/>
        </w:trPr>
        <w:tc>
          <w:tcPr>
            <w:tcW w:w="985" w:type="pct"/>
          </w:tcPr>
          <w:p w:rsidR="00610DD8" w:rsidRDefault="00610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Количество принятых </w:t>
            </w:r>
            <w:smartTag w:uri="urn:schemas-microsoft-com:office:smarttags" w:element="time">
              <w:smartTagPr>
                <w:attr w:name="Hour" w:val="13"/>
                <w:attr w:name="Minute" w:val="0"/>
              </w:smartTagPr>
              <w:r>
                <w:rPr>
                  <w:sz w:val="24"/>
                  <w:szCs w:val="24"/>
                </w:rPr>
                <w:t>в 1</w:t>
              </w:r>
            </w:smartTag>
            <w:r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0" w:type="pct"/>
          </w:tcPr>
          <w:p w:rsidR="00610DD8" w:rsidRDefault="00610D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3" w:type="pct"/>
          </w:tcPr>
          <w:p w:rsidR="00610DD8" w:rsidRDefault="00610D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610DD8" w:rsidRDefault="00610D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9" w:type="pct"/>
          </w:tcPr>
          <w:p w:rsidR="00610DD8" w:rsidRDefault="00610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9" w:type="pct"/>
          </w:tcPr>
          <w:p w:rsidR="00610DD8" w:rsidRDefault="00610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6" w:type="pct"/>
          </w:tcPr>
          <w:p w:rsidR="00610DD8" w:rsidRDefault="00610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pct"/>
          </w:tcPr>
          <w:p w:rsidR="00610DD8" w:rsidRDefault="00610DD8" w:rsidP="006817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5" w:type="pct"/>
          </w:tcPr>
          <w:p w:rsidR="00610DD8" w:rsidRDefault="00610DD8">
            <w:pPr>
              <w:jc w:val="both"/>
              <w:rPr>
                <w:sz w:val="22"/>
                <w:szCs w:val="22"/>
              </w:rPr>
            </w:pPr>
          </w:p>
        </w:tc>
      </w:tr>
      <w:tr w:rsidR="00610DD8" w:rsidTr="00291A3C">
        <w:trPr>
          <w:trHeight w:val="289"/>
        </w:trPr>
        <w:tc>
          <w:tcPr>
            <w:tcW w:w="985" w:type="pct"/>
          </w:tcPr>
          <w:p w:rsidR="00610DD8" w:rsidRDefault="00610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лауреатов, призеров (дипломантов) в конкурсах разного уровня от общего числа обучающихся</w:t>
            </w:r>
          </w:p>
        </w:tc>
        <w:tc>
          <w:tcPr>
            <w:tcW w:w="440" w:type="pct"/>
          </w:tcPr>
          <w:p w:rsidR="00610DD8" w:rsidRDefault="00610D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3" w:type="pct"/>
          </w:tcPr>
          <w:p w:rsidR="00610DD8" w:rsidRDefault="00610D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грамот, благодарностей</w:t>
            </w:r>
          </w:p>
        </w:tc>
        <w:tc>
          <w:tcPr>
            <w:tcW w:w="418" w:type="pct"/>
          </w:tcPr>
          <w:p w:rsidR="00610DD8" w:rsidRDefault="00610D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9" w:type="pct"/>
          </w:tcPr>
          <w:p w:rsidR="00610DD8" w:rsidRDefault="00610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9" w:type="pct"/>
          </w:tcPr>
          <w:p w:rsidR="00610DD8" w:rsidRDefault="00610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6" w:type="pct"/>
          </w:tcPr>
          <w:p w:rsidR="00610DD8" w:rsidRDefault="00610DD8" w:rsidP="00DE69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5" w:type="pct"/>
          </w:tcPr>
          <w:p w:rsidR="00610DD8" w:rsidRDefault="00610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55" w:type="pct"/>
          </w:tcPr>
          <w:p w:rsidR="00610DD8" w:rsidRDefault="00610D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Архив наград: грамоты, дипломы</w:t>
            </w:r>
          </w:p>
        </w:tc>
      </w:tr>
      <w:tr w:rsidR="00610DD8" w:rsidTr="00291A3C">
        <w:trPr>
          <w:trHeight w:val="1568"/>
        </w:trPr>
        <w:tc>
          <w:tcPr>
            <w:tcW w:w="985" w:type="pct"/>
          </w:tcPr>
          <w:p w:rsidR="00610DD8" w:rsidRDefault="00610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педагогов с высшим профессиональным образованием</w:t>
            </w:r>
          </w:p>
        </w:tc>
        <w:tc>
          <w:tcPr>
            <w:tcW w:w="440" w:type="pct"/>
          </w:tcPr>
          <w:p w:rsidR="00610DD8" w:rsidRDefault="00610D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3" w:type="pct"/>
          </w:tcPr>
          <w:p w:rsidR="00610DD8" w:rsidRDefault="00610D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отношение числа педагогов с высшим профессиональным образованием к общему числу педагогических работников</w:t>
            </w:r>
          </w:p>
        </w:tc>
        <w:tc>
          <w:tcPr>
            <w:tcW w:w="418" w:type="pct"/>
          </w:tcPr>
          <w:p w:rsidR="00610DD8" w:rsidRDefault="00610D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19" w:type="pct"/>
          </w:tcPr>
          <w:p w:rsidR="00610DD8" w:rsidRDefault="00610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19" w:type="pct"/>
          </w:tcPr>
          <w:p w:rsidR="00610DD8" w:rsidRDefault="00610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86" w:type="pct"/>
          </w:tcPr>
          <w:p w:rsidR="00610DD8" w:rsidRDefault="00610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25" w:type="pct"/>
          </w:tcPr>
          <w:p w:rsidR="00610DD8" w:rsidRDefault="00610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55" w:type="pct"/>
          </w:tcPr>
          <w:p w:rsidR="00610DD8" w:rsidRDefault="00610D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по форме статистического наблюдения </w:t>
            </w:r>
          </w:p>
        </w:tc>
      </w:tr>
      <w:tr w:rsidR="00610DD8" w:rsidTr="00291A3C">
        <w:trPr>
          <w:trHeight w:val="352"/>
        </w:trPr>
        <w:tc>
          <w:tcPr>
            <w:tcW w:w="985" w:type="pct"/>
            <w:vAlign w:val="center"/>
          </w:tcPr>
          <w:p w:rsidR="00610DD8" w:rsidRDefault="00610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мероприятий, организованных на базе школы</w:t>
            </w:r>
          </w:p>
        </w:tc>
        <w:tc>
          <w:tcPr>
            <w:tcW w:w="440" w:type="pct"/>
            <w:vAlign w:val="center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853" w:type="pct"/>
            <w:vAlign w:val="center"/>
          </w:tcPr>
          <w:p w:rsidR="00610DD8" w:rsidRDefault="00610DD8">
            <w:pPr>
              <w:rPr>
                <w:sz w:val="24"/>
                <w:szCs w:val="24"/>
              </w:rPr>
            </w:pPr>
          </w:p>
        </w:tc>
        <w:tc>
          <w:tcPr>
            <w:tcW w:w="418" w:type="pct"/>
          </w:tcPr>
          <w:p w:rsidR="00610DD8" w:rsidRDefault="00610D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9" w:type="pct"/>
          </w:tcPr>
          <w:p w:rsidR="00610DD8" w:rsidRDefault="00610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9" w:type="pct"/>
          </w:tcPr>
          <w:p w:rsidR="00610DD8" w:rsidRDefault="00610DD8" w:rsidP="00DE69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6" w:type="pct"/>
          </w:tcPr>
          <w:p w:rsidR="00610DD8" w:rsidRDefault="00610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pct"/>
          </w:tcPr>
          <w:p w:rsidR="00610DD8" w:rsidRDefault="00610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5" w:type="pct"/>
          </w:tcPr>
          <w:p w:rsidR="00610DD8" w:rsidRDefault="00610DD8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Отчетная документация</w:t>
            </w:r>
          </w:p>
        </w:tc>
      </w:tr>
    </w:tbl>
    <w:p w:rsidR="00610DD8" w:rsidRDefault="00610DD8" w:rsidP="00291A3C">
      <w:pPr>
        <w:pStyle w:val="a3"/>
        <w:jc w:val="both"/>
        <w:rPr>
          <w:bCs/>
          <w:szCs w:val="24"/>
        </w:rPr>
      </w:pPr>
    </w:p>
    <w:p w:rsidR="00610DD8" w:rsidRDefault="00610DD8" w:rsidP="00291A3C">
      <w:pPr>
        <w:pStyle w:val="a3"/>
        <w:jc w:val="both"/>
        <w:rPr>
          <w:bCs/>
          <w:szCs w:val="24"/>
        </w:rPr>
      </w:pPr>
      <w:r>
        <w:rPr>
          <w:bCs/>
          <w:szCs w:val="24"/>
        </w:rPr>
        <w:t>3.2.Объем оказываемой муниципальной услуги (в натуральных показателях)</w:t>
      </w:r>
    </w:p>
    <w:p w:rsidR="00610DD8" w:rsidRDefault="00610DD8" w:rsidP="00291A3C">
      <w:pPr>
        <w:pStyle w:val="a3"/>
        <w:jc w:val="both"/>
        <w:rPr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9"/>
        <w:gridCol w:w="1467"/>
        <w:gridCol w:w="1485"/>
        <w:gridCol w:w="1487"/>
        <w:gridCol w:w="1485"/>
        <w:gridCol w:w="1487"/>
        <w:gridCol w:w="1487"/>
        <w:gridCol w:w="2339"/>
      </w:tblGrid>
      <w:tr w:rsidR="00610DD8" w:rsidTr="00291A3C">
        <w:tc>
          <w:tcPr>
            <w:tcW w:w="1200" w:type="pct"/>
            <w:vMerge w:val="restart"/>
            <w:vAlign w:val="center"/>
          </w:tcPr>
          <w:p w:rsidR="00610DD8" w:rsidRDefault="00610DD8">
            <w:pPr>
              <w:pStyle w:val="a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Наименование показателя</w:t>
            </w:r>
          </w:p>
        </w:tc>
        <w:tc>
          <w:tcPr>
            <w:tcW w:w="496" w:type="pct"/>
            <w:vMerge w:val="restart"/>
            <w:vAlign w:val="center"/>
          </w:tcPr>
          <w:p w:rsidR="00610DD8" w:rsidRDefault="00610DD8">
            <w:pPr>
              <w:pStyle w:val="a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Единица</w:t>
            </w:r>
          </w:p>
          <w:p w:rsidR="00610DD8" w:rsidRDefault="00610DD8">
            <w:pPr>
              <w:pStyle w:val="a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измерения</w:t>
            </w:r>
          </w:p>
        </w:tc>
        <w:tc>
          <w:tcPr>
            <w:tcW w:w="2513" w:type="pct"/>
            <w:gridSpan w:val="5"/>
          </w:tcPr>
          <w:p w:rsidR="00610DD8" w:rsidRDefault="00610DD8">
            <w:pPr>
              <w:pStyle w:val="a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Значение показателей объема</w:t>
            </w:r>
          </w:p>
          <w:p w:rsidR="00610DD8" w:rsidRDefault="00610DD8">
            <w:pPr>
              <w:pStyle w:val="a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муниципальной услуги</w:t>
            </w:r>
          </w:p>
        </w:tc>
        <w:tc>
          <w:tcPr>
            <w:tcW w:w="791" w:type="pct"/>
            <w:vMerge w:val="restart"/>
            <w:vAlign w:val="center"/>
          </w:tcPr>
          <w:p w:rsidR="00610DD8" w:rsidRDefault="00610DD8">
            <w:pPr>
              <w:pStyle w:val="a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Источник информации о значении показателя</w:t>
            </w:r>
          </w:p>
        </w:tc>
      </w:tr>
      <w:tr w:rsidR="00610DD8" w:rsidTr="00291A3C">
        <w:tc>
          <w:tcPr>
            <w:tcW w:w="0" w:type="auto"/>
            <w:vMerge/>
            <w:vAlign w:val="center"/>
          </w:tcPr>
          <w:p w:rsidR="00610DD8" w:rsidRDefault="00610DD8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610DD8" w:rsidRDefault="00610DD8">
            <w:pPr>
              <w:rPr>
                <w:bCs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610DD8" w:rsidRDefault="00610DD8" w:rsidP="00B239C0">
            <w:pPr>
              <w:pStyle w:val="a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2011 год</w:t>
            </w:r>
          </w:p>
        </w:tc>
        <w:tc>
          <w:tcPr>
            <w:tcW w:w="503" w:type="pct"/>
            <w:vAlign w:val="center"/>
          </w:tcPr>
          <w:p w:rsidR="00610DD8" w:rsidRDefault="00610DD8" w:rsidP="00B239C0">
            <w:pPr>
              <w:pStyle w:val="a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2012 год</w:t>
            </w:r>
          </w:p>
        </w:tc>
        <w:tc>
          <w:tcPr>
            <w:tcW w:w="502" w:type="pct"/>
            <w:vAlign w:val="center"/>
          </w:tcPr>
          <w:p w:rsidR="00610DD8" w:rsidRDefault="00610DD8" w:rsidP="00B239C0">
            <w:pPr>
              <w:pStyle w:val="a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2013 год</w:t>
            </w:r>
          </w:p>
        </w:tc>
        <w:tc>
          <w:tcPr>
            <w:tcW w:w="503" w:type="pct"/>
            <w:vAlign w:val="center"/>
          </w:tcPr>
          <w:p w:rsidR="00610DD8" w:rsidRDefault="00610DD8">
            <w:pPr>
              <w:pStyle w:val="a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2014 год</w:t>
            </w:r>
          </w:p>
        </w:tc>
        <w:tc>
          <w:tcPr>
            <w:tcW w:w="503" w:type="pct"/>
            <w:vAlign w:val="center"/>
          </w:tcPr>
          <w:p w:rsidR="00610DD8" w:rsidRDefault="00610DD8" w:rsidP="00B239C0">
            <w:pPr>
              <w:pStyle w:val="a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2015 год</w:t>
            </w:r>
          </w:p>
        </w:tc>
        <w:tc>
          <w:tcPr>
            <w:tcW w:w="0" w:type="auto"/>
            <w:vMerge/>
            <w:vAlign w:val="center"/>
          </w:tcPr>
          <w:p w:rsidR="00610DD8" w:rsidRDefault="00610DD8">
            <w:pPr>
              <w:rPr>
                <w:bCs/>
                <w:sz w:val="24"/>
                <w:szCs w:val="24"/>
              </w:rPr>
            </w:pPr>
          </w:p>
        </w:tc>
      </w:tr>
      <w:tr w:rsidR="00610DD8" w:rsidTr="00291A3C">
        <w:trPr>
          <w:trHeight w:val="512"/>
        </w:trPr>
        <w:tc>
          <w:tcPr>
            <w:tcW w:w="1200" w:type="pct"/>
            <w:vAlign w:val="center"/>
          </w:tcPr>
          <w:p w:rsidR="00610DD8" w:rsidRDefault="00610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 реализуемых предпрофессиональных программ</w:t>
            </w:r>
          </w:p>
        </w:tc>
        <w:tc>
          <w:tcPr>
            <w:tcW w:w="496" w:type="pct"/>
            <w:vAlign w:val="center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03" w:type="pct"/>
            <w:vAlign w:val="center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02" w:type="pct"/>
            <w:vAlign w:val="center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3" w:type="pct"/>
            <w:vAlign w:val="center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3" w:type="pct"/>
            <w:vAlign w:val="center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1" w:type="pct"/>
            <w:vAlign w:val="center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к лицензии</w:t>
            </w:r>
          </w:p>
        </w:tc>
      </w:tr>
      <w:tr w:rsidR="00610DD8" w:rsidTr="00291A3C">
        <w:trPr>
          <w:trHeight w:val="512"/>
        </w:trPr>
        <w:tc>
          <w:tcPr>
            <w:tcW w:w="1200" w:type="pct"/>
            <w:vAlign w:val="center"/>
          </w:tcPr>
          <w:p w:rsidR="00610DD8" w:rsidRDefault="00610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реализуемых образовательных программ, согласно лицензии</w:t>
            </w:r>
          </w:p>
        </w:tc>
        <w:tc>
          <w:tcPr>
            <w:tcW w:w="496" w:type="pct"/>
            <w:vAlign w:val="center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ед.</w:t>
            </w:r>
          </w:p>
        </w:tc>
        <w:tc>
          <w:tcPr>
            <w:tcW w:w="502" w:type="pct"/>
            <w:vAlign w:val="center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3" w:type="pct"/>
            <w:vAlign w:val="center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2" w:type="pct"/>
            <w:vAlign w:val="center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3" w:type="pct"/>
            <w:vAlign w:val="center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3" w:type="pct"/>
            <w:vAlign w:val="center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91" w:type="pct"/>
            <w:vAlign w:val="center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Лицензия</w:t>
            </w:r>
          </w:p>
        </w:tc>
      </w:tr>
      <w:tr w:rsidR="00610DD8" w:rsidTr="00291A3C">
        <w:trPr>
          <w:trHeight w:val="304"/>
        </w:trPr>
        <w:tc>
          <w:tcPr>
            <w:tcW w:w="1200" w:type="pct"/>
          </w:tcPr>
          <w:p w:rsidR="00610DD8" w:rsidRDefault="00610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обучающихся  в  учреждении</w:t>
            </w:r>
          </w:p>
        </w:tc>
        <w:tc>
          <w:tcPr>
            <w:tcW w:w="496" w:type="pct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502" w:type="pct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  <w:p w:rsidR="00610DD8" w:rsidRDefault="00610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pct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02" w:type="pct"/>
          </w:tcPr>
          <w:p w:rsidR="00610DD8" w:rsidRDefault="00610DD8">
            <w:pPr>
              <w:pStyle w:val="a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</w:t>
            </w:r>
          </w:p>
        </w:tc>
        <w:tc>
          <w:tcPr>
            <w:tcW w:w="503" w:type="pct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03" w:type="pct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91" w:type="pct"/>
          </w:tcPr>
          <w:p w:rsidR="00610DD8" w:rsidRDefault="00610D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форма №1ДМШ</w:t>
            </w:r>
          </w:p>
        </w:tc>
      </w:tr>
    </w:tbl>
    <w:p w:rsidR="00610DD8" w:rsidRDefault="00610DD8" w:rsidP="00291A3C">
      <w:pPr>
        <w:rPr>
          <w:sz w:val="24"/>
          <w:szCs w:val="24"/>
        </w:rPr>
      </w:pPr>
    </w:p>
    <w:p w:rsidR="00610DD8" w:rsidRDefault="00610DD8" w:rsidP="00291A3C">
      <w:pPr>
        <w:pStyle w:val="a3"/>
        <w:jc w:val="both"/>
        <w:rPr>
          <w:bCs/>
          <w:szCs w:val="24"/>
        </w:rPr>
      </w:pPr>
      <w:r>
        <w:rPr>
          <w:bCs/>
          <w:szCs w:val="24"/>
        </w:rPr>
        <w:t>4. Порядок оказания муниципальной услуги</w:t>
      </w:r>
    </w:p>
    <w:p w:rsidR="00610DD8" w:rsidRDefault="00610DD8" w:rsidP="00291A3C">
      <w:pPr>
        <w:pStyle w:val="a3"/>
        <w:numPr>
          <w:ilvl w:val="1"/>
          <w:numId w:val="3"/>
        </w:numPr>
        <w:tabs>
          <w:tab w:val="left" w:pos="0"/>
          <w:tab w:val="num" w:pos="1440"/>
        </w:tabs>
        <w:jc w:val="both"/>
        <w:rPr>
          <w:bCs/>
          <w:szCs w:val="24"/>
        </w:rPr>
      </w:pPr>
      <w:r>
        <w:rPr>
          <w:bCs/>
          <w:szCs w:val="24"/>
        </w:rPr>
        <w:t>Нормативные правовые акты, регулирующие порядок оказания муниципальной услуги:</w:t>
      </w:r>
    </w:p>
    <w:p w:rsidR="00610DD8" w:rsidRDefault="00610DD8" w:rsidP="00291A3C">
      <w:pPr>
        <w:pStyle w:val="a3"/>
        <w:tabs>
          <w:tab w:val="left" w:pos="0"/>
          <w:tab w:val="num" w:pos="1440"/>
        </w:tabs>
        <w:jc w:val="both"/>
      </w:pPr>
      <w:r>
        <w:t xml:space="preserve"> - Федеральный закон от 10.07.1992 № 3266-1 «Об образовании»;</w:t>
      </w:r>
    </w:p>
    <w:p w:rsidR="00610DD8" w:rsidRDefault="00610DD8" w:rsidP="00291A3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Закон Ханты-Мансийского автономного округа - Югры от 11 ноября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4"/>
            <w:szCs w:val="24"/>
          </w:rPr>
          <w:t>2005 г</w:t>
        </w:r>
      </w:smartTag>
      <w:r>
        <w:rPr>
          <w:rFonts w:ascii="Times New Roman" w:hAnsi="Times New Roman" w:cs="Times New Roman"/>
          <w:sz w:val="24"/>
          <w:szCs w:val="24"/>
        </w:rPr>
        <w:t>. № 107-оз «Об образовании в Ханты-Мансийском автономном округе – Югре»;</w:t>
      </w:r>
    </w:p>
    <w:p w:rsidR="00610DD8" w:rsidRDefault="00610DD8" w:rsidP="00291A3C">
      <w:pPr>
        <w:jc w:val="both"/>
        <w:rPr>
          <w:sz w:val="24"/>
          <w:szCs w:val="24"/>
        </w:rPr>
      </w:pPr>
      <w:r>
        <w:rPr>
          <w:sz w:val="24"/>
          <w:szCs w:val="24"/>
        </w:rPr>
        <w:t>- Закон  Российской  Федерации  от 09.10.1992  №  3612-1  «Основы Российского законодательства Российской Федерации о культуре»;</w:t>
      </w:r>
    </w:p>
    <w:p w:rsidR="00610DD8" w:rsidRDefault="00610DD8" w:rsidP="00291A3C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- Постановлением Правительства РФ  «Об утверждении Типового положения об образовательном учреждении дополнительного образования детей»;</w:t>
      </w:r>
    </w:p>
    <w:p w:rsidR="00610DD8" w:rsidRDefault="00610DD8" w:rsidP="00291A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 учреждения</w:t>
      </w:r>
    </w:p>
    <w:p w:rsidR="00610DD8" w:rsidRDefault="00610DD8" w:rsidP="00291A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административный регламент, утвержденный постановлением администрации Октябрьского района от 25.04.12.№ 1557</w:t>
      </w:r>
    </w:p>
    <w:p w:rsidR="00610DD8" w:rsidRDefault="00610DD8" w:rsidP="00291A3C">
      <w:pPr>
        <w:pStyle w:val="a3"/>
        <w:jc w:val="both"/>
        <w:rPr>
          <w:bCs/>
          <w:szCs w:val="24"/>
        </w:rPr>
      </w:pPr>
    </w:p>
    <w:p w:rsidR="00610DD8" w:rsidRDefault="00610DD8" w:rsidP="00291A3C">
      <w:pPr>
        <w:pStyle w:val="a3"/>
        <w:numPr>
          <w:ilvl w:val="1"/>
          <w:numId w:val="3"/>
        </w:numPr>
        <w:jc w:val="both"/>
        <w:rPr>
          <w:bCs/>
          <w:szCs w:val="24"/>
        </w:rPr>
      </w:pPr>
      <w:r>
        <w:rPr>
          <w:bCs/>
          <w:szCs w:val="24"/>
        </w:rPr>
        <w:t>Порядок информирования потенциальных потребителей муниципальной услуги.</w:t>
      </w:r>
    </w:p>
    <w:p w:rsidR="00610DD8" w:rsidRDefault="00610DD8" w:rsidP="00291A3C">
      <w:pPr>
        <w:pStyle w:val="a3"/>
        <w:jc w:val="both"/>
        <w:rPr>
          <w:bCs/>
          <w:szCs w:val="24"/>
        </w:rPr>
      </w:pPr>
    </w:p>
    <w:tbl>
      <w:tblPr>
        <w:tblW w:w="0" w:type="auto"/>
        <w:tblInd w:w="93" w:type="dxa"/>
        <w:tblLayout w:type="fixed"/>
        <w:tblLook w:val="00A0" w:firstRow="1" w:lastRow="0" w:firstColumn="1" w:lastColumn="0" w:noHBand="0" w:noVBand="0"/>
      </w:tblPr>
      <w:tblGrid>
        <w:gridCol w:w="648"/>
        <w:gridCol w:w="3762"/>
        <w:gridCol w:w="7654"/>
        <w:gridCol w:w="2693"/>
      </w:tblGrid>
      <w:tr w:rsidR="00610DD8" w:rsidTr="00291A3C">
        <w:trPr>
          <w:trHeight w:val="52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610DD8" w:rsidTr="00291A3C">
        <w:trPr>
          <w:trHeight w:val="8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D8" w:rsidRDefault="00610D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Телефонная консультация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D8" w:rsidRDefault="00610D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граждан  по всем вопросам, связанным с приёмом, зачислением, реализацией образовательных программ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D8" w:rsidRDefault="00610D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мере </w:t>
            </w:r>
          </w:p>
          <w:p w:rsidR="00610DD8" w:rsidRDefault="00610D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поступления</w:t>
            </w:r>
          </w:p>
        </w:tc>
      </w:tr>
      <w:tr w:rsidR="00610DD8" w:rsidTr="00291A3C">
        <w:trPr>
          <w:trHeight w:val="8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D8" w:rsidRDefault="00610D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у входа в здание образовательного учреждения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D8" w:rsidRDefault="00610D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наименовании образовательного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D8" w:rsidRDefault="00610D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мере </w:t>
            </w:r>
          </w:p>
          <w:p w:rsidR="00610DD8" w:rsidRDefault="00610D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необходимости</w:t>
            </w:r>
          </w:p>
        </w:tc>
      </w:tr>
      <w:tr w:rsidR="00610DD8" w:rsidTr="00291A3C">
        <w:trPr>
          <w:trHeight w:val="8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D8" w:rsidRDefault="00610D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в помещениях образовательного учреждения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D8" w:rsidRDefault="00610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устав образовательного учреждения;</w:t>
            </w:r>
          </w:p>
          <w:p w:rsidR="00610DD8" w:rsidRDefault="00610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правила внутреннего распорядка;</w:t>
            </w:r>
            <w:r>
              <w:rPr>
                <w:sz w:val="24"/>
                <w:szCs w:val="24"/>
              </w:rPr>
              <w:br/>
              <w:t>- копия лицензии;</w:t>
            </w:r>
          </w:p>
          <w:p w:rsidR="00610DD8" w:rsidRDefault="00610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перечень оказываемых муниципальных услуг;</w:t>
            </w:r>
            <w:r>
              <w:rPr>
                <w:sz w:val="24"/>
                <w:szCs w:val="24"/>
              </w:rPr>
              <w:br/>
              <w:t>- порядок оказания муниципальных услуг;</w:t>
            </w:r>
            <w:r>
              <w:rPr>
                <w:sz w:val="24"/>
                <w:szCs w:val="24"/>
              </w:rPr>
              <w:br/>
              <w:t>- информация о наименовании, адресе, телефонах, сайте в сети Интернет, Учредителе.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D8" w:rsidRDefault="00610D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полугодие</w:t>
            </w:r>
          </w:p>
        </w:tc>
      </w:tr>
      <w:tr w:rsidR="00610DD8" w:rsidTr="00291A3C">
        <w:trPr>
          <w:trHeight w:val="5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D8" w:rsidRDefault="00610D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в печатных СМИ, средствах массовой информации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D8" w:rsidRDefault="00610D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основных характеристиках оказываемых муниципальных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D8" w:rsidRDefault="00610D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мере </w:t>
            </w:r>
          </w:p>
          <w:p w:rsidR="00610DD8" w:rsidRDefault="00610D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необходимости</w:t>
            </w:r>
          </w:p>
        </w:tc>
      </w:tr>
      <w:tr w:rsidR="00610DD8" w:rsidTr="00291A3C">
        <w:trPr>
          <w:trHeight w:val="2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D8" w:rsidRDefault="00610D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сайте школы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D8" w:rsidRDefault="00610D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проводимых учреждением мероприятиях, расписание занятий, анонсы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DD8" w:rsidRDefault="00610D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</w:tbl>
    <w:p w:rsidR="00610DD8" w:rsidRDefault="00610DD8" w:rsidP="00291A3C">
      <w:pPr>
        <w:rPr>
          <w:sz w:val="24"/>
          <w:szCs w:val="24"/>
        </w:rPr>
      </w:pPr>
    </w:p>
    <w:p w:rsidR="00610DD8" w:rsidRDefault="00610DD8" w:rsidP="00291A3C">
      <w:pPr>
        <w:rPr>
          <w:sz w:val="24"/>
          <w:szCs w:val="24"/>
        </w:rPr>
      </w:pPr>
      <w:r>
        <w:rPr>
          <w:sz w:val="24"/>
          <w:szCs w:val="24"/>
        </w:rPr>
        <w:t>5. Основания для приостановления исполнения муниципального задания</w:t>
      </w:r>
    </w:p>
    <w:p w:rsidR="00610DD8" w:rsidRDefault="00610DD8" w:rsidP="00291A3C">
      <w:pPr>
        <w:jc w:val="center"/>
        <w:rPr>
          <w:sz w:val="24"/>
          <w:szCs w:val="24"/>
        </w:rPr>
      </w:pP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88"/>
        <w:gridCol w:w="7371"/>
      </w:tblGrid>
      <w:tr w:rsidR="00610DD8" w:rsidTr="00291A3C">
        <w:tc>
          <w:tcPr>
            <w:tcW w:w="7088" w:type="dxa"/>
            <w:vAlign w:val="center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371" w:type="dxa"/>
            <w:vAlign w:val="center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Пункт, часть, статья и реквизиты нормативного правового акта, </w:t>
            </w:r>
          </w:p>
        </w:tc>
      </w:tr>
      <w:tr w:rsidR="00610DD8" w:rsidTr="00291A3C">
        <w:tc>
          <w:tcPr>
            <w:tcW w:w="7088" w:type="dxa"/>
          </w:tcPr>
          <w:p w:rsidR="00610DD8" w:rsidRDefault="00610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1.Закон РФ «Об образовании»</w:t>
            </w:r>
          </w:p>
        </w:tc>
        <w:tc>
          <w:tcPr>
            <w:tcW w:w="7371" w:type="dxa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ст.34</w:t>
            </w:r>
          </w:p>
        </w:tc>
      </w:tr>
      <w:tr w:rsidR="00610DD8" w:rsidTr="00291A3C">
        <w:tc>
          <w:tcPr>
            <w:tcW w:w="7088" w:type="dxa"/>
          </w:tcPr>
          <w:p w:rsidR="00610DD8" w:rsidRDefault="00610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2.Устав учреждения</w:t>
            </w:r>
          </w:p>
        </w:tc>
        <w:tc>
          <w:tcPr>
            <w:tcW w:w="7371" w:type="dxa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</w:t>
            </w:r>
            <w:r>
              <w:rPr>
                <w:sz w:val="24"/>
                <w:szCs w:val="24"/>
                <w:lang w:val="en-US"/>
              </w:rPr>
              <w:t>VII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п.п</w:t>
            </w:r>
            <w:proofErr w:type="spellEnd"/>
            <w:r>
              <w:rPr>
                <w:sz w:val="24"/>
                <w:szCs w:val="24"/>
              </w:rPr>
              <w:t>. 7.7.1-7.7.3</w:t>
            </w:r>
          </w:p>
        </w:tc>
      </w:tr>
      <w:tr w:rsidR="00610DD8" w:rsidTr="00291A3C">
        <w:tc>
          <w:tcPr>
            <w:tcW w:w="7088" w:type="dxa"/>
          </w:tcPr>
          <w:p w:rsidR="00610DD8" w:rsidRDefault="00610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Административный регламент</w:t>
            </w:r>
          </w:p>
        </w:tc>
        <w:tc>
          <w:tcPr>
            <w:tcW w:w="7371" w:type="dxa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2, пункт 2.4</w:t>
            </w:r>
          </w:p>
        </w:tc>
      </w:tr>
    </w:tbl>
    <w:p w:rsidR="00610DD8" w:rsidRDefault="00610DD8" w:rsidP="00291A3C">
      <w:pPr>
        <w:rPr>
          <w:sz w:val="24"/>
          <w:szCs w:val="24"/>
        </w:rPr>
      </w:pPr>
    </w:p>
    <w:p w:rsidR="00610DD8" w:rsidRDefault="00610DD8" w:rsidP="00291A3C">
      <w:pPr>
        <w:pStyle w:val="a3"/>
        <w:pBdr>
          <w:bottom w:val="single" w:sz="12" w:space="19" w:color="auto"/>
        </w:pBdr>
        <w:jc w:val="both"/>
        <w:rPr>
          <w:bCs/>
          <w:szCs w:val="24"/>
        </w:rPr>
      </w:pPr>
      <w:r>
        <w:rPr>
          <w:bCs/>
          <w:szCs w:val="24"/>
        </w:rPr>
        <w:t xml:space="preserve">6. Основания для досрочного прекращения исполнения муниципального задания: </w:t>
      </w:r>
    </w:p>
    <w:p w:rsidR="00610DD8" w:rsidRDefault="00610DD8" w:rsidP="00291A3C">
      <w:pPr>
        <w:pStyle w:val="a3"/>
        <w:pBdr>
          <w:bottom w:val="single" w:sz="12" w:space="19" w:color="auto"/>
        </w:pBdr>
        <w:jc w:val="both"/>
        <w:rPr>
          <w:bCs/>
          <w:szCs w:val="24"/>
        </w:rPr>
      </w:pPr>
      <w:r>
        <w:rPr>
          <w:bCs/>
          <w:szCs w:val="24"/>
        </w:rPr>
        <w:t xml:space="preserve">1). Неисполнение лицензиатом предписания лицензирующего органа, обязывающего лицензиата устранить выявленные нарушения. </w:t>
      </w:r>
    </w:p>
    <w:p w:rsidR="00610DD8" w:rsidRDefault="00610DD8" w:rsidP="00291A3C">
      <w:pPr>
        <w:pStyle w:val="a3"/>
        <w:pBdr>
          <w:bottom w:val="single" w:sz="12" w:space="19" w:color="auto"/>
        </w:pBdr>
        <w:jc w:val="both"/>
        <w:rPr>
          <w:bCs/>
          <w:szCs w:val="24"/>
        </w:rPr>
      </w:pPr>
      <w:r>
        <w:rPr>
          <w:bCs/>
          <w:szCs w:val="24"/>
        </w:rPr>
        <w:t>2). Ведение лицензиатом образовательной деятельности в период приостановления действия лицензии.</w:t>
      </w:r>
    </w:p>
    <w:p w:rsidR="00610DD8" w:rsidRDefault="00610DD8" w:rsidP="00291A3C">
      <w:pPr>
        <w:pStyle w:val="a3"/>
        <w:pBdr>
          <w:bottom w:val="single" w:sz="12" w:space="19" w:color="auto"/>
        </w:pBdr>
        <w:jc w:val="both"/>
        <w:rPr>
          <w:bCs/>
          <w:szCs w:val="24"/>
        </w:rPr>
      </w:pPr>
      <w:r>
        <w:rPr>
          <w:bCs/>
          <w:szCs w:val="24"/>
        </w:rPr>
        <w:t>3). Решение о ликвидации образовательного учреждения.</w:t>
      </w:r>
    </w:p>
    <w:p w:rsidR="00610DD8" w:rsidRDefault="00610DD8" w:rsidP="00291A3C">
      <w:pPr>
        <w:pStyle w:val="a3"/>
        <w:pBdr>
          <w:bottom w:val="single" w:sz="12" w:space="19" w:color="auto"/>
        </w:pBdr>
        <w:jc w:val="both"/>
        <w:rPr>
          <w:bCs/>
          <w:szCs w:val="24"/>
        </w:rPr>
      </w:pPr>
      <w:r>
        <w:rPr>
          <w:bCs/>
          <w:szCs w:val="24"/>
        </w:rPr>
        <w:t>4). Отсутствие лицензии на образовательную деятельность.</w:t>
      </w:r>
    </w:p>
    <w:p w:rsidR="00610DD8" w:rsidRDefault="00610DD8" w:rsidP="00291A3C">
      <w:pPr>
        <w:pStyle w:val="a3"/>
        <w:pBdr>
          <w:bottom w:val="single" w:sz="12" w:space="19" w:color="auto"/>
        </w:pBdr>
        <w:jc w:val="both"/>
        <w:rPr>
          <w:bCs/>
          <w:szCs w:val="24"/>
        </w:rPr>
      </w:pPr>
    </w:p>
    <w:p w:rsidR="00610DD8" w:rsidRDefault="00610DD8" w:rsidP="00291A3C">
      <w:pPr>
        <w:pStyle w:val="a3"/>
        <w:pBdr>
          <w:bottom w:val="single" w:sz="12" w:space="19" w:color="auto"/>
        </w:pBdr>
        <w:jc w:val="both"/>
        <w:rPr>
          <w:bCs/>
          <w:szCs w:val="24"/>
        </w:rPr>
      </w:pPr>
      <w:r>
        <w:rPr>
          <w:bCs/>
          <w:szCs w:val="24"/>
        </w:rPr>
        <w:t>7. Предельные цены (тарифы) на оплату муниципальной услуги в случаях, если федеральным законом предусмотрено их оказание на платной основе</w:t>
      </w:r>
    </w:p>
    <w:p w:rsidR="00610DD8" w:rsidRDefault="00610DD8" w:rsidP="00291A3C">
      <w:pPr>
        <w:pStyle w:val="a3"/>
        <w:pBdr>
          <w:bottom w:val="single" w:sz="12" w:space="19" w:color="auto"/>
        </w:pBdr>
        <w:tabs>
          <w:tab w:val="right" w:pos="14570"/>
        </w:tabs>
        <w:jc w:val="both"/>
        <w:rPr>
          <w:bCs/>
          <w:szCs w:val="24"/>
        </w:rPr>
      </w:pPr>
      <w:r>
        <w:rPr>
          <w:bCs/>
          <w:szCs w:val="24"/>
        </w:rPr>
        <w:t>7.1. Нормативный правовой акт, устанавливающий цены (тарифы) либо порядок их установления:                                                                       7.2. Орган, устанавливающий цены (тарифы) Учреждение, в соответствии с Уставом</w:t>
      </w:r>
    </w:p>
    <w:p w:rsidR="00610DD8" w:rsidRDefault="00610DD8" w:rsidP="00291A3C">
      <w:pPr>
        <w:pStyle w:val="a3"/>
        <w:pBdr>
          <w:bottom w:val="single" w:sz="12" w:space="19" w:color="auto"/>
        </w:pBdr>
        <w:tabs>
          <w:tab w:val="right" w:pos="14570"/>
        </w:tabs>
        <w:jc w:val="both"/>
        <w:rPr>
          <w:bCs/>
          <w:szCs w:val="24"/>
        </w:rPr>
      </w:pPr>
      <w:r>
        <w:rPr>
          <w:bCs/>
          <w:szCs w:val="24"/>
        </w:rPr>
        <w:t xml:space="preserve"> 7.3. Значения предельных цен (тарифов)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3"/>
        <w:gridCol w:w="7393"/>
      </w:tblGrid>
      <w:tr w:rsidR="00610DD8" w:rsidTr="00291A3C">
        <w:tc>
          <w:tcPr>
            <w:tcW w:w="7393" w:type="dxa"/>
            <w:tcBorders>
              <w:top w:val="nil"/>
            </w:tcBorders>
          </w:tcPr>
          <w:p w:rsidR="00610DD8" w:rsidRDefault="00610DD8">
            <w:pPr>
              <w:pStyle w:val="a3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Наименование муниципальной услуги</w:t>
            </w:r>
          </w:p>
        </w:tc>
        <w:tc>
          <w:tcPr>
            <w:tcW w:w="7393" w:type="dxa"/>
            <w:tcBorders>
              <w:top w:val="nil"/>
            </w:tcBorders>
          </w:tcPr>
          <w:p w:rsidR="00610DD8" w:rsidRDefault="00610DD8">
            <w:pPr>
              <w:pStyle w:val="a3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Цена (тариф), единица измерения</w:t>
            </w:r>
          </w:p>
        </w:tc>
      </w:tr>
      <w:tr w:rsidR="00610DD8" w:rsidTr="00291A3C">
        <w:tc>
          <w:tcPr>
            <w:tcW w:w="7393" w:type="dxa"/>
          </w:tcPr>
          <w:p w:rsidR="00610DD8" w:rsidRDefault="00610DD8">
            <w:pPr>
              <w:pStyle w:val="a3"/>
              <w:jc w:val="both"/>
              <w:rPr>
                <w:bCs/>
                <w:szCs w:val="24"/>
              </w:rPr>
            </w:pPr>
          </w:p>
        </w:tc>
        <w:tc>
          <w:tcPr>
            <w:tcW w:w="7393" w:type="dxa"/>
          </w:tcPr>
          <w:p w:rsidR="00610DD8" w:rsidRDefault="00610DD8">
            <w:pPr>
              <w:pStyle w:val="a3"/>
              <w:jc w:val="both"/>
              <w:rPr>
                <w:bCs/>
                <w:szCs w:val="24"/>
              </w:rPr>
            </w:pPr>
          </w:p>
        </w:tc>
      </w:tr>
    </w:tbl>
    <w:p w:rsidR="00610DD8" w:rsidRDefault="00610DD8" w:rsidP="00291A3C">
      <w:pPr>
        <w:pStyle w:val="a3"/>
        <w:jc w:val="both"/>
        <w:rPr>
          <w:bCs/>
          <w:szCs w:val="24"/>
        </w:rPr>
      </w:pPr>
    </w:p>
    <w:p w:rsidR="00610DD8" w:rsidRDefault="00610DD8" w:rsidP="00291A3C">
      <w:pPr>
        <w:pStyle w:val="a3"/>
        <w:jc w:val="both"/>
        <w:rPr>
          <w:bCs/>
          <w:szCs w:val="24"/>
        </w:rPr>
      </w:pPr>
      <w:r>
        <w:rPr>
          <w:bCs/>
          <w:szCs w:val="24"/>
        </w:rPr>
        <w:t>8. Порядок контроля  исполнения муниципального задания.</w:t>
      </w: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4"/>
        <w:gridCol w:w="4253"/>
        <w:gridCol w:w="6427"/>
      </w:tblGrid>
      <w:tr w:rsidR="00610DD8" w:rsidTr="00291A3C">
        <w:trPr>
          <w:trHeight w:val="694"/>
        </w:trPr>
        <w:tc>
          <w:tcPr>
            <w:tcW w:w="3934" w:type="dxa"/>
            <w:vAlign w:val="center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контроля</w:t>
            </w:r>
          </w:p>
        </w:tc>
        <w:tc>
          <w:tcPr>
            <w:tcW w:w="4253" w:type="dxa"/>
            <w:vAlign w:val="center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Периодичность </w:t>
            </w:r>
          </w:p>
        </w:tc>
        <w:tc>
          <w:tcPr>
            <w:tcW w:w="6427" w:type="dxa"/>
            <w:vAlign w:val="center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исполнительной власти Октябрьского района,  осуществляющие контроль исполнения  муниципальной </w:t>
            </w:r>
          </w:p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</w:p>
        </w:tc>
      </w:tr>
      <w:tr w:rsidR="00610DD8" w:rsidTr="00291A3C">
        <w:trPr>
          <w:trHeight w:val="694"/>
        </w:trPr>
        <w:tc>
          <w:tcPr>
            <w:tcW w:w="3934" w:type="dxa"/>
          </w:tcPr>
          <w:p w:rsidR="00610DD8" w:rsidRDefault="00610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Публичный доклад руководителя образовательного учреждения</w:t>
            </w:r>
          </w:p>
        </w:tc>
        <w:tc>
          <w:tcPr>
            <w:tcW w:w="4253" w:type="dxa"/>
          </w:tcPr>
          <w:p w:rsidR="00610DD8" w:rsidRDefault="00610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6427" w:type="dxa"/>
          </w:tcPr>
          <w:p w:rsidR="00610DD8" w:rsidRDefault="00610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Октябрьского района</w:t>
            </w:r>
          </w:p>
        </w:tc>
      </w:tr>
      <w:tr w:rsidR="00610DD8" w:rsidTr="00291A3C">
        <w:trPr>
          <w:trHeight w:val="694"/>
        </w:trPr>
        <w:tc>
          <w:tcPr>
            <w:tcW w:w="3934" w:type="dxa"/>
          </w:tcPr>
          <w:p w:rsidR="00610DD8" w:rsidRDefault="00610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  <w:tc>
          <w:tcPr>
            <w:tcW w:w="4253" w:type="dxa"/>
          </w:tcPr>
          <w:p w:rsidR="00610DD8" w:rsidRDefault="00610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приказом  отдела культуры администрации Октябрьского района</w:t>
            </w:r>
          </w:p>
        </w:tc>
        <w:tc>
          <w:tcPr>
            <w:tcW w:w="6427" w:type="dxa"/>
          </w:tcPr>
          <w:p w:rsidR="00610DD8" w:rsidRDefault="00610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Октябрьского района</w:t>
            </w:r>
          </w:p>
        </w:tc>
      </w:tr>
      <w:tr w:rsidR="00610DD8" w:rsidTr="00291A3C">
        <w:trPr>
          <w:trHeight w:val="694"/>
        </w:trPr>
        <w:tc>
          <w:tcPr>
            <w:tcW w:w="3934" w:type="dxa"/>
          </w:tcPr>
          <w:p w:rsidR="00610DD8" w:rsidRDefault="00610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финансовой отчетности</w:t>
            </w:r>
          </w:p>
        </w:tc>
        <w:tc>
          <w:tcPr>
            <w:tcW w:w="4253" w:type="dxa"/>
          </w:tcPr>
          <w:p w:rsidR="00610DD8" w:rsidRDefault="00610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6427" w:type="dxa"/>
          </w:tcPr>
          <w:p w:rsidR="00610DD8" w:rsidRDefault="00610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Октябрьского района</w:t>
            </w:r>
          </w:p>
        </w:tc>
      </w:tr>
      <w:tr w:rsidR="00610DD8" w:rsidTr="00291A3C">
        <w:trPr>
          <w:trHeight w:val="694"/>
        </w:trPr>
        <w:tc>
          <w:tcPr>
            <w:tcW w:w="3934" w:type="dxa"/>
          </w:tcPr>
          <w:p w:rsidR="00610DD8" w:rsidRDefault="00610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экономической отчетности</w:t>
            </w:r>
          </w:p>
        </w:tc>
        <w:tc>
          <w:tcPr>
            <w:tcW w:w="4253" w:type="dxa"/>
          </w:tcPr>
          <w:p w:rsidR="00610DD8" w:rsidRDefault="00610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6427" w:type="dxa"/>
          </w:tcPr>
          <w:p w:rsidR="00610DD8" w:rsidRDefault="00610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Октябрьского района</w:t>
            </w:r>
          </w:p>
        </w:tc>
      </w:tr>
      <w:tr w:rsidR="00610DD8" w:rsidTr="00291A3C">
        <w:trPr>
          <w:trHeight w:val="694"/>
        </w:trPr>
        <w:tc>
          <w:tcPr>
            <w:tcW w:w="3934" w:type="dxa"/>
          </w:tcPr>
          <w:p w:rsidR="00610DD8" w:rsidRDefault="00610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формы контроля</w:t>
            </w:r>
          </w:p>
        </w:tc>
        <w:tc>
          <w:tcPr>
            <w:tcW w:w="4253" w:type="dxa"/>
          </w:tcPr>
          <w:p w:rsidR="00610DD8" w:rsidRDefault="00610D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приказами проверяющих структур </w:t>
            </w:r>
          </w:p>
        </w:tc>
        <w:tc>
          <w:tcPr>
            <w:tcW w:w="6427" w:type="dxa"/>
          </w:tcPr>
          <w:p w:rsidR="00610DD8" w:rsidRDefault="00610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ревизий Комитета по управлению муниципальными финансами администрации Октябрьского района</w:t>
            </w:r>
          </w:p>
        </w:tc>
      </w:tr>
    </w:tbl>
    <w:p w:rsidR="00610DD8" w:rsidRDefault="00610DD8" w:rsidP="00291A3C">
      <w:pPr>
        <w:jc w:val="both"/>
        <w:rPr>
          <w:sz w:val="24"/>
          <w:szCs w:val="24"/>
        </w:rPr>
      </w:pPr>
    </w:p>
    <w:p w:rsidR="00610DD8" w:rsidRDefault="00610DD8" w:rsidP="00291A3C">
      <w:pPr>
        <w:widowControl w:val="0"/>
        <w:rPr>
          <w:sz w:val="24"/>
          <w:szCs w:val="24"/>
        </w:rPr>
      </w:pPr>
    </w:p>
    <w:p w:rsidR="00610DD8" w:rsidRDefault="00610DD8" w:rsidP="00291A3C">
      <w:pPr>
        <w:widowControl w:val="0"/>
        <w:rPr>
          <w:sz w:val="24"/>
          <w:szCs w:val="24"/>
        </w:rPr>
      </w:pPr>
    </w:p>
    <w:p w:rsidR="00610DD8" w:rsidRDefault="00610DD8" w:rsidP="00291A3C">
      <w:pPr>
        <w:widowContro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9.  Требования к отчетности об исполнении муниципального задания</w:t>
      </w:r>
    </w:p>
    <w:p w:rsidR="00610DD8" w:rsidRDefault="00610DD8" w:rsidP="00291A3C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 9.1.  Форма отчета об исполнении муниципального задания</w:t>
      </w:r>
    </w:p>
    <w:p w:rsidR="00610DD8" w:rsidRDefault="00610DD8" w:rsidP="00291A3C">
      <w:pPr>
        <w:widowControl w:val="0"/>
        <w:rPr>
          <w:sz w:val="24"/>
          <w:szCs w:val="24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1320"/>
        <w:gridCol w:w="2913"/>
        <w:gridCol w:w="2111"/>
        <w:gridCol w:w="2688"/>
        <w:gridCol w:w="2535"/>
      </w:tblGrid>
      <w:tr w:rsidR="00610DD8" w:rsidTr="00291A3C">
        <w:trPr>
          <w:trHeight w:val="870"/>
        </w:trPr>
        <w:tc>
          <w:tcPr>
            <w:tcW w:w="1049" w:type="pct"/>
            <w:vMerge w:val="restart"/>
            <w:vAlign w:val="center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1" w:type="pct"/>
            <w:vMerge w:val="restart"/>
            <w:vAlign w:val="center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  <w:p w:rsidR="00610DD8" w:rsidRDefault="00610DD8">
            <w:pPr>
              <w:jc w:val="center"/>
              <w:rPr>
                <w:sz w:val="24"/>
                <w:szCs w:val="24"/>
              </w:rPr>
            </w:pPr>
          </w:p>
          <w:p w:rsidR="00610DD8" w:rsidRDefault="00610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pct"/>
            <w:vMerge w:val="restart"/>
            <w:vAlign w:val="center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721" w:type="pct"/>
            <w:vMerge w:val="restart"/>
            <w:vAlign w:val="center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значение за отчетный финансовый год</w:t>
            </w:r>
          </w:p>
        </w:tc>
        <w:tc>
          <w:tcPr>
            <w:tcW w:w="918" w:type="pct"/>
            <w:vMerge w:val="restart"/>
            <w:vAlign w:val="center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866" w:type="pct"/>
            <w:vMerge w:val="restart"/>
            <w:vAlign w:val="center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(и) информации о фактическом значении показателя</w:t>
            </w:r>
          </w:p>
        </w:tc>
      </w:tr>
      <w:tr w:rsidR="00610DD8" w:rsidTr="00291A3C">
        <w:trPr>
          <w:cantSplit/>
          <w:trHeight w:val="1146"/>
        </w:trPr>
        <w:tc>
          <w:tcPr>
            <w:tcW w:w="0" w:type="auto"/>
            <w:vMerge/>
            <w:vAlign w:val="center"/>
          </w:tcPr>
          <w:p w:rsidR="00610DD8" w:rsidRDefault="00610D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610DD8" w:rsidRDefault="00610D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610DD8" w:rsidRDefault="00610D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610DD8" w:rsidRDefault="00610D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610DD8" w:rsidRDefault="00610D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610DD8" w:rsidRDefault="00610DD8">
            <w:pPr>
              <w:rPr>
                <w:sz w:val="24"/>
                <w:szCs w:val="24"/>
              </w:rPr>
            </w:pPr>
          </w:p>
        </w:tc>
      </w:tr>
      <w:tr w:rsidR="00610DD8" w:rsidTr="00291A3C">
        <w:tc>
          <w:tcPr>
            <w:tcW w:w="1049" w:type="pct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" w:type="pct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pct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610DD8" w:rsidRDefault="00610DD8">
            <w:pPr>
              <w:jc w:val="center"/>
              <w:rPr>
                <w:sz w:val="24"/>
                <w:szCs w:val="24"/>
              </w:rPr>
            </w:pPr>
          </w:p>
        </w:tc>
      </w:tr>
    </w:tbl>
    <w:p w:rsidR="00610DD8" w:rsidRDefault="00610DD8" w:rsidP="00291A3C">
      <w:pPr>
        <w:widowControl w:val="0"/>
        <w:rPr>
          <w:sz w:val="24"/>
          <w:szCs w:val="24"/>
        </w:rPr>
      </w:pPr>
    </w:p>
    <w:p w:rsidR="00610DD8" w:rsidRDefault="00610DD8" w:rsidP="00291A3C">
      <w:pPr>
        <w:jc w:val="both"/>
        <w:rPr>
          <w:sz w:val="24"/>
          <w:szCs w:val="24"/>
        </w:rPr>
      </w:pPr>
    </w:p>
    <w:p w:rsidR="00610DD8" w:rsidRDefault="00610DD8" w:rsidP="00291A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9.2.  Сроки предоставления отчетов об исполнении муниципального задания: </w:t>
      </w:r>
    </w:p>
    <w:p w:rsidR="00610DD8" w:rsidRDefault="00610DD8" w:rsidP="00291A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ежегодно –  в срок до 30 января </w:t>
      </w:r>
    </w:p>
    <w:p w:rsidR="00610DD8" w:rsidRDefault="00610DD8" w:rsidP="00291A3C">
      <w:pPr>
        <w:jc w:val="both"/>
        <w:rPr>
          <w:sz w:val="24"/>
          <w:szCs w:val="24"/>
        </w:rPr>
      </w:pPr>
      <w:r>
        <w:rPr>
          <w:sz w:val="24"/>
          <w:szCs w:val="24"/>
        </w:rPr>
        <w:t>ежеквартально –  в срок до 10 числа месяца, следующего за отчетным кварталом.</w:t>
      </w:r>
    </w:p>
    <w:p w:rsidR="00610DD8" w:rsidRDefault="00610DD8" w:rsidP="00291A3C">
      <w:pPr>
        <w:ind w:left="780"/>
        <w:jc w:val="both"/>
        <w:rPr>
          <w:sz w:val="24"/>
          <w:szCs w:val="24"/>
        </w:rPr>
      </w:pPr>
    </w:p>
    <w:p w:rsidR="00610DD8" w:rsidRDefault="00610DD8" w:rsidP="00291A3C">
      <w:pPr>
        <w:jc w:val="both"/>
        <w:rPr>
          <w:sz w:val="24"/>
          <w:szCs w:val="24"/>
        </w:rPr>
      </w:pPr>
      <w:r>
        <w:rPr>
          <w:sz w:val="24"/>
          <w:szCs w:val="24"/>
        </w:rPr>
        <w:t>9.3. Иные требования к отчетности об исполнении муниципального задания:</w:t>
      </w:r>
    </w:p>
    <w:p w:rsidR="00610DD8" w:rsidRDefault="00610DD8" w:rsidP="00291A3C">
      <w:pPr>
        <w:jc w:val="both"/>
        <w:rPr>
          <w:sz w:val="24"/>
          <w:szCs w:val="24"/>
        </w:rPr>
      </w:pPr>
      <w:r>
        <w:rPr>
          <w:sz w:val="24"/>
          <w:szCs w:val="24"/>
        </w:rPr>
        <w:t>1).  Наличие пояснительной записки.</w:t>
      </w:r>
    </w:p>
    <w:p w:rsidR="00610DD8" w:rsidRDefault="00610DD8" w:rsidP="00291A3C">
      <w:pPr>
        <w:jc w:val="both"/>
        <w:rPr>
          <w:sz w:val="24"/>
          <w:szCs w:val="24"/>
        </w:rPr>
      </w:pPr>
      <w:r>
        <w:rPr>
          <w:sz w:val="24"/>
          <w:szCs w:val="24"/>
        </w:rPr>
        <w:t>2).  Предоставление дополнительной информации для подтверждения отчетных данных по запросу  отдела культуры администрации Октябрьского района</w:t>
      </w:r>
    </w:p>
    <w:p w:rsidR="00610DD8" w:rsidRDefault="00610DD8" w:rsidP="00291A3C">
      <w:pPr>
        <w:jc w:val="both"/>
        <w:rPr>
          <w:sz w:val="24"/>
          <w:szCs w:val="24"/>
        </w:rPr>
      </w:pPr>
    </w:p>
    <w:p w:rsidR="00610DD8" w:rsidRDefault="00610DD8" w:rsidP="00291A3C">
      <w:pPr>
        <w:numPr>
          <w:ilvl w:val="1"/>
          <w:numId w:val="4"/>
        </w:numPr>
        <w:tabs>
          <w:tab w:val="num" w:pos="540"/>
        </w:tabs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Иная информация, необходимая для исполнения (контроля за исполнением) муниципального задания.</w:t>
      </w:r>
    </w:p>
    <w:p w:rsidR="00610DD8" w:rsidRDefault="00610DD8" w:rsidP="00291A3C">
      <w:pPr>
        <w:rPr>
          <w:sz w:val="24"/>
          <w:szCs w:val="24"/>
        </w:rPr>
      </w:pPr>
      <w:r>
        <w:rPr>
          <w:sz w:val="24"/>
          <w:szCs w:val="24"/>
        </w:rPr>
        <w:t xml:space="preserve">- характеристика фактических и запланированных на соответствующий период времени результатов выполнения задания, </w:t>
      </w:r>
    </w:p>
    <w:p w:rsidR="00610DD8" w:rsidRDefault="00610DD8" w:rsidP="00291A3C">
      <w:pPr>
        <w:rPr>
          <w:sz w:val="24"/>
          <w:szCs w:val="24"/>
        </w:rPr>
      </w:pPr>
      <w:r>
        <w:rPr>
          <w:sz w:val="24"/>
          <w:szCs w:val="24"/>
        </w:rPr>
        <w:t xml:space="preserve">- характеристика факторов, повлиявших на отклонение фактических результатов выполнения задания от запланированных, </w:t>
      </w:r>
    </w:p>
    <w:p w:rsidR="00610DD8" w:rsidRDefault="00610DD8" w:rsidP="00291A3C">
      <w:pPr>
        <w:rPr>
          <w:sz w:val="24"/>
          <w:szCs w:val="24"/>
        </w:rPr>
      </w:pPr>
      <w:r>
        <w:rPr>
          <w:sz w:val="24"/>
          <w:szCs w:val="24"/>
        </w:rPr>
        <w:t>- характеристика перспектив выполнения задания в соответствии с утверждёнными объёмами задания и регламентом  оказания муниципальных услуг,</w:t>
      </w:r>
    </w:p>
    <w:p w:rsidR="00610DD8" w:rsidRDefault="00610DD8" w:rsidP="00291A3C">
      <w:pPr>
        <w:rPr>
          <w:sz w:val="24"/>
          <w:szCs w:val="24"/>
        </w:rPr>
      </w:pPr>
      <w:r>
        <w:rPr>
          <w:sz w:val="24"/>
          <w:szCs w:val="24"/>
        </w:rPr>
        <w:t xml:space="preserve">- решения, принятые главным распорядителем бюджетных средств по итогам проведения контроля. </w:t>
      </w:r>
    </w:p>
    <w:p w:rsidR="00610DD8" w:rsidRDefault="00610DD8"/>
    <w:sectPr w:rsidR="00610DD8" w:rsidSect="00EC216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D5119"/>
    <w:multiLevelType w:val="multilevel"/>
    <w:tmpl w:val="E144990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>
    <w:nsid w:val="525E1EA0"/>
    <w:multiLevelType w:val="multilevel"/>
    <w:tmpl w:val="36AA9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560E1832"/>
    <w:multiLevelType w:val="multilevel"/>
    <w:tmpl w:val="EBFA72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">
    <w:nsid w:val="5A506C74"/>
    <w:multiLevelType w:val="hybridMultilevel"/>
    <w:tmpl w:val="09DC83A0"/>
    <w:lvl w:ilvl="0" w:tplc="0D107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6FADF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51E3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77CF1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80203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E6033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B44A5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57CFB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CE032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3C"/>
    <w:rsid w:val="00125571"/>
    <w:rsid w:val="001B0FEA"/>
    <w:rsid w:val="00207B4F"/>
    <w:rsid w:val="00291A3C"/>
    <w:rsid w:val="002B2925"/>
    <w:rsid w:val="0032285E"/>
    <w:rsid w:val="00383450"/>
    <w:rsid w:val="003A05D1"/>
    <w:rsid w:val="00412104"/>
    <w:rsid w:val="004671D6"/>
    <w:rsid w:val="00610DD8"/>
    <w:rsid w:val="00623D39"/>
    <w:rsid w:val="00681764"/>
    <w:rsid w:val="006B24D1"/>
    <w:rsid w:val="006D7E2B"/>
    <w:rsid w:val="006F5C6D"/>
    <w:rsid w:val="00820236"/>
    <w:rsid w:val="00836DD1"/>
    <w:rsid w:val="00A001BF"/>
    <w:rsid w:val="00A009BA"/>
    <w:rsid w:val="00A8409F"/>
    <w:rsid w:val="00B239C0"/>
    <w:rsid w:val="00B52DE0"/>
    <w:rsid w:val="00C3316E"/>
    <w:rsid w:val="00C80E14"/>
    <w:rsid w:val="00CB2503"/>
    <w:rsid w:val="00DE691C"/>
    <w:rsid w:val="00EC216E"/>
    <w:rsid w:val="00F316EC"/>
    <w:rsid w:val="00F36152"/>
    <w:rsid w:val="00FE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A3C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91A3C"/>
    <w:rPr>
      <w:sz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291A3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91A3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291A3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A3C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91A3C"/>
    <w:rPr>
      <w:sz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291A3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91A3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291A3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7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Андринская школа искусств</Company>
  <LinksUpToDate>false</LinksUpToDate>
  <CharactersWithSpaces>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Морозова</dc:creator>
  <cp:lastModifiedBy>1</cp:lastModifiedBy>
  <cp:revision>2</cp:revision>
  <cp:lastPrinted>2014-01-17T09:11:00Z</cp:lastPrinted>
  <dcterms:created xsi:type="dcterms:W3CDTF">2015-05-28T07:50:00Z</dcterms:created>
  <dcterms:modified xsi:type="dcterms:W3CDTF">2015-05-28T07:50:00Z</dcterms:modified>
</cp:coreProperties>
</file>