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E91" w:rsidRDefault="005C2E91" w:rsidP="005C2E9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150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91" w:rsidRPr="00D12836" w:rsidRDefault="005C2E91" w:rsidP="005C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</w:t>
      </w:r>
    </w:p>
    <w:p w:rsidR="005C2E91" w:rsidRDefault="005C2E91" w:rsidP="005C2E91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>ГОРОДСКОГО ПОСЕЛЕНИЯ ОКТЯБРЬСКОЕ</w:t>
      </w:r>
    </w:p>
    <w:p w:rsidR="005C2E91" w:rsidRPr="00D12836" w:rsidRDefault="005C2E91" w:rsidP="005C2E91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5C2E91" w:rsidRPr="00D12836" w:rsidRDefault="005C2E91" w:rsidP="005C2E91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5C2E91" w:rsidRDefault="005C2E91" w:rsidP="005C2E91">
      <w:pPr>
        <w:jc w:val="center"/>
        <w:rPr>
          <w:b/>
        </w:rPr>
      </w:pPr>
    </w:p>
    <w:p w:rsidR="005C2E91" w:rsidRPr="00E14469" w:rsidRDefault="005C2E91" w:rsidP="005C2E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5C2E91" w:rsidRPr="005326B6" w:rsidTr="00D25A3C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5C2E91" w:rsidRDefault="005C2E91" w:rsidP="00D25A3C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E91" w:rsidRDefault="00ED5390" w:rsidP="00D25A3C">
            <w:pPr>
              <w:jc w:val="center"/>
            </w:pPr>
            <w:r>
              <w:t>24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C2E91" w:rsidRDefault="005C2E91" w:rsidP="00D25A3C">
            <w:pPr>
              <w:jc w:val="center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E91" w:rsidRDefault="00ED5390" w:rsidP="00D25A3C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5C2E91" w:rsidRDefault="005C2E91" w:rsidP="00D25A3C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E91" w:rsidRDefault="005C2E91" w:rsidP="00D25A3C">
            <w:pPr>
              <w:jc w:val="center"/>
            </w:pPr>
            <w:r>
              <w:t>24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E91" w:rsidRDefault="005C2E91" w:rsidP="00D25A3C">
            <w:pPr>
              <w:jc w:val="center"/>
            </w:pPr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5C2E91" w:rsidRDefault="005C2E91" w:rsidP="00D25A3C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5C2E91" w:rsidRDefault="005C2E91" w:rsidP="00D25A3C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E91" w:rsidRPr="005326B6" w:rsidRDefault="00ED5390" w:rsidP="00D25A3C">
            <w:pPr>
              <w:ind w:right="514"/>
              <w:jc w:val="center"/>
            </w:pPr>
            <w:r>
              <w:t>25</w:t>
            </w:r>
          </w:p>
        </w:tc>
      </w:tr>
      <w:tr w:rsidR="005C2E91" w:rsidTr="00D25A3C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C2E91" w:rsidRDefault="005C2E91" w:rsidP="00D25A3C">
            <w:r>
              <w:t>пгт. Октябрьское</w:t>
            </w:r>
          </w:p>
        </w:tc>
      </w:tr>
    </w:tbl>
    <w:p w:rsidR="005C2E91" w:rsidRDefault="005C2E91" w:rsidP="007C6FAA">
      <w:pPr>
        <w:jc w:val="both"/>
      </w:pPr>
    </w:p>
    <w:p w:rsidR="007C6FAA" w:rsidRDefault="007C6FAA" w:rsidP="007C6FAA">
      <w:pPr>
        <w:jc w:val="both"/>
      </w:pPr>
      <w:r>
        <w:t xml:space="preserve">Об утверждении </w:t>
      </w:r>
      <w:r w:rsidRPr="00753330">
        <w:t>генерального плана</w:t>
      </w:r>
    </w:p>
    <w:p w:rsidR="00753330" w:rsidRPr="008B1123" w:rsidRDefault="007C6FAA" w:rsidP="007C6FAA">
      <w:pPr>
        <w:jc w:val="both"/>
      </w:pP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</w:t>
      </w:r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EA1366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8,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</w:t>
      </w:r>
      <w:r w:rsidR="00753330" w:rsidRPr="007C6FAA">
        <w:rPr>
          <w:rFonts w:ascii="Times New Roman" w:eastAsia="Courier New" w:hAnsi="Times New Roman" w:cs="Times New Roman"/>
          <w:b w:val="0"/>
          <w:sz w:val="24"/>
          <w:szCs w:val="24"/>
        </w:rPr>
        <w:t>,</w:t>
      </w:r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городского поселения Октябрьское РЕШИЛ:</w:t>
      </w:r>
    </w:p>
    <w:p w:rsidR="00753330" w:rsidRPr="008B1123" w:rsidRDefault="00753330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3330" w:rsidRDefault="00753330" w:rsidP="0043132D">
      <w:pPr>
        <w:ind w:right="-1" w:firstLine="708"/>
        <w:jc w:val="both"/>
        <w:rPr>
          <w:color w:val="000000"/>
        </w:rPr>
      </w:pPr>
      <w:r>
        <w:t xml:space="preserve">1. </w:t>
      </w:r>
      <w:r w:rsidR="0043132D">
        <w:t>Утвердить генеральный план муниципального образования городское поселение Октябрьское согласно приложен</w:t>
      </w:r>
      <w:r>
        <w:rPr>
          <w:color w:val="000000"/>
        </w:rPr>
        <w:t>ию.</w:t>
      </w:r>
    </w:p>
    <w:p w:rsidR="00753330" w:rsidRDefault="00753330" w:rsidP="00753330">
      <w:pPr>
        <w:ind w:right="-1" w:firstLine="709"/>
        <w:jc w:val="both"/>
      </w:pPr>
      <w:r w:rsidRPr="00C7330C">
        <w:t>2.</w:t>
      </w:r>
      <w:r w:rsidRPr="008B1123">
        <w:t xml:space="preserve"> </w:t>
      </w:r>
      <w:r>
        <w:t>Обнародовать</w:t>
      </w:r>
      <w:r w:rsidRPr="008B1123">
        <w:t xml:space="preserve"> решение путем размещения в общедоступных местах,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:rsidR="00A920ED" w:rsidRDefault="00753330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3</w:t>
      </w:r>
      <w:r w:rsidRPr="00C7330C">
        <w:t>.</w:t>
      </w:r>
      <w:r w:rsidRPr="008B1123">
        <w:t xml:space="preserve">  </w:t>
      </w:r>
      <w:r w:rsidR="00A920ED">
        <w:t>Признать утратившим силу решение Совета депутатов городского поселения Октябрьское от</w:t>
      </w:r>
      <w:r w:rsidR="00466AAD">
        <w:t xml:space="preserve"> </w:t>
      </w:r>
      <w:r w:rsidR="00A920ED">
        <w:t>08.12.2011 № 175 «</w:t>
      </w:r>
      <w:r w:rsidR="00A920ED" w:rsidRPr="00A920ED">
        <w:t>Об утверждении генерального плана муниципального образования городское поселение Октябрьское</w:t>
      </w:r>
      <w:r w:rsidR="00A920ED">
        <w:t>».</w:t>
      </w:r>
    </w:p>
    <w:p w:rsidR="00753330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 xml:space="preserve">4. </w:t>
      </w:r>
      <w:r w:rsidR="00CE03A2">
        <w:t>Опублик</w:t>
      </w:r>
      <w:r w:rsidR="00CE03A2" w:rsidRPr="00E56BFA">
        <w:t xml:space="preserve">овать настоящее решение </w:t>
      </w:r>
      <w:r w:rsidR="00CE03A2">
        <w:t xml:space="preserve">в </w:t>
      </w:r>
      <w:r w:rsidR="00CE03A2" w:rsidRPr="00C971AD">
        <w:t>официальн</w:t>
      </w:r>
      <w:r w:rsidR="00CE03A2">
        <w:t>ом сетевом издании «официальный сайт Октябрьского района»</w:t>
      </w:r>
      <w:r w:rsidR="00CE03A2" w:rsidRPr="00E56BFA">
        <w:t>, а также на официальном сайте городского поселения Октябрьское в сети Интернет</w:t>
      </w:r>
      <w:r w:rsidR="00CE03A2">
        <w:t>.</w:t>
      </w:r>
      <w:r w:rsidR="00CE03A2" w:rsidRPr="008B1123">
        <w:t xml:space="preserve"> </w:t>
      </w:r>
    </w:p>
    <w:p w:rsidR="00CE03A2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  <w:rPr>
          <w:b/>
        </w:rPr>
      </w:pPr>
      <w:r>
        <w:t>5</w:t>
      </w:r>
      <w:r w:rsidR="00753330" w:rsidRPr="00C7330C">
        <w:t>.</w:t>
      </w:r>
      <w:r w:rsidR="00753330" w:rsidRPr="008B1123">
        <w:rPr>
          <w:b/>
        </w:rPr>
        <w:t xml:space="preserve"> </w:t>
      </w:r>
      <w:r w:rsidR="00CE03A2" w:rsidRPr="008B1123">
        <w:t>Решение вступает в силу после его официального о</w:t>
      </w:r>
      <w:r w:rsidR="00CE03A2">
        <w:t>публик</w:t>
      </w:r>
      <w:r w:rsidR="00CE03A2" w:rsidRPr="008B1123">
        <w:t>ования.</w:t>
      </w:r>
    </w:p>
    <w:p w:rsidR="00753330" w:rsidRPr="008B1123" w:rsidRDefault="00CE03A2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 w:rsidRPr="00CE03A2">
        <w:t>6.</w:t>
      </w:r>
      <w:r>
        <w:rPr>
          <w:b/>
        </w:rPr>
        <w:t xml:space="preserve"> </w:t>
      </w:r>
      <w:r w:rsidR="00753330" w:rsidRPr="008B1123">
        <w:t>Контроль за исполнением решения возложить на</w:t>
      </w:r>
      <w:bookmarkStart w:id="0" w:name="_GoBack"/>
      <w:bookmarkEnd w:id="0"/>
      <w:r w:rsidR="00753330" w:rsidRPr="008B1123">
        <w:t xml:space="preserve"> </w:t>
      </w:r>
      <w:r w:rsidR="0043132D">
        <w:t>постоянную</w:t>
      </w:r>
      <w:r w:rsidR="00753330" w:rsidRPr="008B1123">
        <w:t xml:space="preserve"> комиссию Совета депутатов городского поселения Октябрьское</w:t>
      </w:r>
      <w:r w:rsidR="0043132D">
        <w:t xml:space="preserve"> по экономике и природопользованию</w:t>
      </w:r>
      <w:r w:rsidR="00753330" w:rsidRPr="008B1123">
        <w:t>.</w:t>
      </w:r>
    </w:p>
    <w:p w:rsidR="00753330" w:rsidRPr="008B1123" w:rsidRDefault="00753330" w:rsidP="00753330">
      <w:pPr>
        <w:ind w:right="-284" w:firstLine="567"/>
        <w:jc w:val="both"/>
      </w:pPr>
    </w:p>
    <w:p w:rsidR="00753330" w:rsidRPr="008B1123" w:rsidRDefault="00753330" w:rsidP="00753330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________________В.В.</w:t>
      </w:r>
      <w:r w:rsidR="00ED5390">
        <w:rPr>
          <w:rFonts w:ascii="Times New Roman" w:hAnsi="Times New Roman" w:cs="Times New Roman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sz w:val="24"/>
          <w:szCs w:val="24"/>
        </w:rPr>
        <w:t>Сенченков</w:t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="0043766B">
        <w:rPr>
          <w:rFonts w:ascii="Times New Roman" w:hAnsi="Times New Roman" w:cs="Times New Roman"/>
          <w:sz w:val="24"/>
          <w:szCs w:val="24"/>
        </w:rPr>
        <w:t>Н.Ф. Дорошенко</w:t>
      </w:r>
      <w:r w:rsidRPr="008B1123">
        <w:rPr>
          <w:rFonts w:ascii="Times New Roman" w:hAnsi="Times New Roman" w:cs="Times New Roman"/>
          <w:sz w:val="24"/>
          <w:szCs w:val="24"/>
        </w:rPr>
        <w:tab/>
      </w:r>
    </w:p>
    <w:p w:rsidR="00753330" w:rsidRPr="0064689C" w:rsidRDefault="00753330" w:rsidP="00753330">
      <w:pPr>
        <w:ind w:right="-284"/>
        <w:jc w:val="both"/>
        <w:rPr>
          <w:color w:val="000000"/>
        </w:rPr>
      </w:pPr>
      <w:r w:rsidRPr="008B1123">
        <w:rPr>
          <w:color w:val="000000"/>
        </w:rPr>
        <w:t>«_____» _____</w:t>
      </w:r>
      <w:r w:rsidR="0043132D">
        <w:rPr>
          <w:color w:val="000000"/>
        </w:rPr>
        <w:t>__________ 202</w:t>
      </w:r>
      <w:r w:rsidR="005C2E91">
        <w:rPr>
          <w:color w:val="000000"/>
        </w:rPr>
        <w:t>4</w:t>
      </w:r>
      <w:r w:rsidRPr="008B1123">
        <w:rPr>
          <w:color w:val="000000"/>
        </w:rPr>
        <w:t>г.                                       «_____»</w:t>
      </w:r>
      <w:r>
        <w:rPr>
          <w:color w:val="000000"/>
        </w:rPr>
        <w:t xml:space="preserve"> </w:t>
      </w:r>
      <w:r w:rsidRPr="008B1123">
        <w:rPr>
          <w:color w:val="000000"/>
        </w:rPr>
        <w:t>______________</w:t>
      </w:r>
      <w:r>
        <w:rPr>
          <w:color w:val="000000"/>
        </w:rPr>
        <w:t>_202</w:t>
      </w:r>
      <w:r w:rsidR="005C2E91">
        <w:rPr>
          <w:color w:val="000000"/>
        </w:rPr>
        <w:t>4</w:t>
      </w:r>
      <w:r w:rsidRPr="008B1123">
        <w:rPr>
          <w:color w:val="000000"/>
        </w:rPr>
        <w:t>г.</w:t>
      </w:r>
    </w:p>
    <w:p w:rsidR="00753330" w:rsidRDefault="00753330" w:rsidP="00CF2648"/>
    <w:p w:rsidR="00DF1C25" w:rsidRDefault="00DF1C25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342922" w:rsidRDefault="00342922" w:rsidP="00CF2648"/>
    <w:p w:rsidR="00342922" w:rsidRDefault="00342922" w:rsidP="00CF2648"/>
    <w:sectPr w:rsidR="00342922" w:rsidSect="00342922">
      <w:footnotePr>
        <w:pos w:val="beneathText"/>
      </w:footnotePr>
      <w:pgSz w:w="11905" w:h="16837"/>
      <w:pgMar w:top="284" w:right="84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078A7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4424"/>
    <w:rsid w:val="000E7AFE"/>
    <w:rsid w:val="00106701"/>
    <w:rsid w:val="001112E2"/>
    <w:rsid w:val="00121434"/>
    <w:rsid w:val="00126FD8"/>
    <w:rsid w:val="001921A8"/>
    <w:rsid w:val="001B55C5"/>
    <w:rsid w:val="001F4679"/>
    <w:rsid w:val="0021493E"/>
    <w:rsid w:val="00225733"/>
    <w:rsid w:val="0024012C"/>
    <w:rsid w:val="002524EB"/>
    <w:rsid w:val="002574FD"/>
    <w:rsid w:val="00260437"/>
    <w:rsid w:val="00262EA1"/>
    <w:rsid w:val="00284928"/>
    <w:rsid w:val="00332A46"/>
    <w:rsid w:val="00342922"/>
    <w:rsid w:val="00357D07"/>
    <w:rsid w:val="00370A06"/>
    <w:rsid w:val="003736D2"/>
    <w:rsid w:val="00386EB2"/>
    <w:rsid w:val="003E7EAB"/>
    <w:rsid w:val="003F5413"/>
    <w:rsid w:val="00410481"/>
    <w:rsid w:val="004110E8"/>
    <w:rsid w:val="00415A1D"/>
    <w:rsid w:val="0042752D"/>
    <w:rsid w:val="0043132D"/>
    <w:rsid w:val="004317DC"/>
    <w:rsid w:val="0043766B"/>
    <w:rsid w:val="00444869"/>
    <w:rsid w:val="00457C8F"/>
    <w:rsid w:val="00466AAD"/>
    <w:rsid w:val="00472B86"/>
    <w:rsid w:val="00496712"/>
    <w:rsid w:val="004C2638"/>
    <w:rsid w:val="004D7E95"/>
    <w:rsid w:val="00512C4F"/>
    <w:rsid w:val="00533C7B"/>
    <w:rsid w:val="00534C00"/>
    <w:rsid w:val="00572DF6"/>
    <w:rsid w:val="005C2E91"/>
    <w:rsid w:val="005F106D"/>
    <w:rsid w:val="005F4200"/>
    <w:rsid w:val="00615FC9"/>
    <w:rsid w:val="00620DF5"/>
    <w:rsid w:val="00674EB2"/>
    <w:rsid w:val="00692EB9"/>
    <w:rsid w:val="006A3FEA"/>
    <w:rsid w:val="006B19B8"/>
    <w:rsid w:val="006F1BF2"/>
    <w:rsid w:val="00701F6E"/>
    <w:rsid w:val="007059B3"/>
    <w:rsid w:val="00747EFB"/>
    <w:rsid w:val="00753330"/>
    <w:rsid w:val="00766EBB"/>
    <w:rsid w:val="007800EE"/>
    <w:rsid w:val="007918F1"/>
    <w:rsid w:val="007A6ACD"/>
    <w:rsid w:val="007B1B2E"/>
    <w:rsid w:val="007C6FAA"/>
    <w:rsid w:val="0082448D"/>
    <w:rsid w:val="00831943"/>
    <w:rsid w:val="008413BE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C47F4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40EF3"/>
    <w:rsid w:val="00A80286"/>
    <w:rsid w:val="00A920ED"/>
    <w:rsid w:val="00AD1C60"/>
    <w:rsid w:val="00AD23CB"/>
    <w:rsid w:val="00AF3D9E"/>
    <w:rsid w:val="00AF6102"/>
    <w:rsid w:val="00B14791"/>
    <w:rsid w:val="00B23E43"/>
    <w:rsid w:val="00B564F3"/>
    <w:rsid w:val="00B8157F"/>
    <w:rsid w:val="00B86704"/>
    <w:rsid w:val="00BA0306"/>
    <w:rsid w:val="00BA0ACB"/>
    <w:rsid w:val="00BA2B2E"/>
    <w:rsid w:val="00BF1A41"/>
    <w:rsid w:val="00BF32A4"/>
    <w:rsid w:val="00BF6C17"/>
    <w:rsid w:val="00C008FF"/>
    <w:rsid w:val="00C01AEF"/>
    <w:rsid w:val="00C25902"/>
    <w:rsid w:val="00C37AB7"/>
    <w:rsid w:val="00C5408D"/>
    <w:rsid w:val="00C64902"/>
    <w:rsid w:val="00C73400"/>
    <w:rsid w:val="00C763E3"/>
    <w:rsid w:val="00CB6A8D"/>
    <w:rsid w:val="00CC3FF7"/>
    <w:rsid w:val="00CE03A2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DF1C25"/>
    <w:rsid w:val="00E12C88"/>
    <w:rsid w:val="00E152C2"/>
    <w:rsid w:val="00E308EE"/>
    <w:rsid w:val="00E33B68"/>
    <w:rsid w:val="00E62933"/>
    <w:rsid w:val="00E67260"/>
    <w:rsid w:val="00E71308"/>
    <w:rsid w:val="00E920E3"/>
    <w:rsid w:val="00E9676F"/>
    <w:rsid w:val="00EA1366"/>
    <w:rsid w:val="00EA3360"/>
    <w:rsid w:val="00EB2773"/>
    <w:rsid w:val="00EB5CE1"/>
    <w:rsid w:val="00ED5390"/>
    <w:rsid w:val="00ED660B"/>
    <w:rsid w:val="00EE2D19"/>
    <w:rsid w:val="00EF5458"/>
    <w:rsid w:val="00F04207"/>
    <w:rsid w:val="00F070A8"/>
    <w:rsid w:val="00F43124"/>
    <w:rsid w:val="00F43C28"/>
    <w:rsid w:val="00F87F48"/>
    <w:rsid w:val="00FC720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828A-03F4-445C-A9BD-06C9FEE1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FontStyle11">
    <w:name w:val="Font Style11"/>
    <w:uiPriority w:val="99"/>
    <w:rsid w:val="00342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34292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1AD2-087A-44DB-B034-5027DAA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2022-03-11T06:58:00Z</cp:lastPrinted>
  <dcterms:created xsi:type="dcterms:W3CDTF">2022-02-25T04:04:00Z</dcterms:created>
  <dcterms:modified xsi:type="dcterms:W3CDTF">2024-05-07T09:44:00Z</dcterms:modified>
</cp:coreProperties>
</file>