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513EB">
            <w:pPr>
              <w:rPr>
                <w:lang w:val="en-US"/>
              </w:rPr>
            </w:pPr>
            <w:r>
              <w:t>2</w:t>
            </w:r>
            <w:r w:rsidR="007513EB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A31B91" w:rsidRPr="009245FD" w:rsidRDefault="006C22FE" w:rsidP="00A31B91">
      <w:r>
        <w:t xml:space="preserve">Об утверждении муниципальной программы </w:t>
      </w:r>
    </w:p>
    <w:p w:rsidR="00330FE9" w:rsidRDefault="006C22FE" w:rsidP="00A31B91">
      <w:r>
        <w:t>«</w:t>
      </w:r>
      <w:r w:rsidR="00330FE9">
        <w:t xml:space="preserve">Пространственное развитие и формирование </w:t>
      </w:r>
      <w:proofErr w:type="gramStart"/>
      <w:r w:rsidR="00330FE9">
        <w:t>комфортной</w:t>
      </w:r>
      <w:proofErr w:type="gramEnd"/>
      <w:r w:rsidR="00330FE9">
        <w:t xml:space="preserve"> </w:t>
      </w:r>
    </w:p>
    <w:p w:rsidR="00A31B91" w:rsidRPr="009245FD" w:rsidRDefault="00330FE9" w:rsidP="00A31B91">
      <w:r>
        <w:t>городской среды</w:t>
      </w:r>
      <w:r w:rsidR="006C22FE">
        <w:t xml:space="preserve"> в муниципальном образовании Октябрьский район»</w:t>
      </w:r>
    </w:p>
    <w:p w:rsidR="00EC6F40" w:rsidRDefault="00EC6F40" w:rsidP="00B90F7E">
      <w:pPr>
        <w:ind w:right="152"/>
        <w:jc w:val="both"/>
      </w:pPr>
    </w:p>
    <w:p w:rsidR="006C22FE" w:rsidRPr="006C22FE" w:rsidRDefault="006C22FE" w:rsidP="006C22FE">
      <w:pPr>
        <w:autoSpaceDE w:val="0"/>
        <w:autoSpaceDN w:val="0"/>
        <w:adjustRightInd w:val="0"/>
        <w:rPr>
          <w:color w:val="000000"/>
        </w:rPr>
      </w:pPr>
    </w:p>
    <w:p w:rsidR="006C22FE" w:rsidRDefault="006C22FE" w:rsidP="006C22FE">
      <w:pPr>
        <w:pStyle w:val="ConsPlusTitle"/>
        <w:widowControl/>
        <w:ind w:firstLine="709"/>
        <w:jc w:val="both"/>
        <w:rPr>
          <w:b w:val="0"/>
          <w:bCs w:val="0"/>
          <w:color w:val="000000"/>
        </w:rPr>
      </w:pPr>
      <w:r w:rsidRPr="006C22FE">
        <w:rPr>
          <w:b w:val="0"/>
          <w:bCs w:val="0"/>
          <w:color w:val="000000"/>
        </w:rPr>
        <w:t xml:space="preserve">В соответствии с Бюджетным кодексом Российской Федерации, постановлениями администрации Октябрьского района от </w:t>
      </w:r>
      <w:r>
        <w:rPr>
          <w:b w:val="0"/>
          <w:bCs w:val="0"/>
          <w:color w:val="000000"/>
        </w:rPr>
        <w:t>22.07.2024</w:t>
      </w:r>
      <w:r w:rsidRPr="006C22FE">
        <w:rPr>
          <w:b w:val="0"/>
          <w:bCs w:val="0"/>
          <w:color w:val="000000"/>
        </w:rPr>
        <w:t xml:space="preserve"> № 1</w:t>
      </w:r>
      <w:r>
        <w:rPr>
          <w:b w:val="0"/>
          <w:bCs w:val="0"/>
          <w:color w:val="000000"/>
        </w:rPr>
        <w:t>112</w:t>
      </w:r>
      <w:r w:rsidRPr="006C22FE">
        <w:rPr>
          <w:b w:val="0"/>
          <w:bCs w:val="0"/>
          <w:color w:val="000000"/>
        </w:rPr>
        <w:t xml:space="preserve"> «О муниципальных программах Октябрьского района», от 23.10.2019 № 2231 «О перечне муниципальных программ Октябрьского района»: </w:t>
      </w:r>
    </w:p>
    <w:p w:rsidR="006C22FE" w:rsidRDefault="006C22FE" w:rsidP="006C22FE">
      <w:pPr>
        <w:pStyle w:val="ConsPlusTitle"/>
        <w:widowControl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1. </w:t>
      </w:r>
      <w:r w:rsidRPr="006C22FE">
        <w:rPr>
          <w:b w:val="0"/>
          <w:bCs w:val="0"/>
          <w:color w:val="000000"/>
        </w:rPr>
        <w:t>Утвердить муниципальную программу «</w:t>
      </w:r>
      <w:r w:rsidR="00A4551C">
        <w:rPr>
          <w:b w:val="0"/>
          <w:bCs w:val="0"/>
          <w:color w:val="000000"/>
        </w:rPr>
        <w:t>Пространственное развитие и формирование комфортной городской среды</w:t>
      </w:r>
      <w:r w:rsidRPr="006C22FE">
        <w:rPr>
          <w:b w:val="0"/>
          <w:bCs w:val="0"/>
          <w:color w:val="000000"/>
        </w:rPr>
        <w:t xml:space="preserve"> в муниципальном образовании Октябрьский район» согласно приложению. </w:t>
      </w:r>
    </w:p>
    <w:p w:rsidR="001F7BDE" w:rsidRPr="006C22FE" w:rsidRDefault="006C22FE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  <w:bCs w:val="0"/>
          <w:color w:val="000000"/>
        </w:rPr>
        <w:t>2</w:t>
      </w:r>
      <w:r w:rsidRPr="006C22FE">
        <w:rPr>
          <w:b w:val="0"/>
          <w:bCs w:val="0"/>
          <w:color w:val="000000"/>
        </w:rPr>
        <w:t>. Постановление вступает в силу с 01.01.202</w:t>
      </w:r>
      <w:r>
        <w:rPr>
          <w:b w:val="0"/>
          <w:bCs w:val="0"/>
          <w:color w:val="000000"/>
        </w:rPr>
        <w:t>5</w:t>
      </w:r>
      <w:r w:rsidRPr="006C22FE">
        <w:rPr>
          <w:b w:val="0"/>
          <w:bCs w:val="0"/>
          <w:color w:val="000000"/>
        </w:rPr>
        <w:t>.</w:t>
      </w:r>
    </w:p>
    <w:p w:rsidR="001F7BDE" w:rsidRPr="006C22FE" w:rsidRDefault="006C22FE" w:rsidP="001F7BDE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</w:rPr>
        <w:t>3</w:t>
      </w:r>
      <w:r w:rsidR="005856A3" w:rsidRPr="006C22FE">
        <w:rPr>
          <w:b w:val="0"/>
        </w:rPr>
        <w:t xml:space="preserve">. </w:t>
      </w:r>
      <w:r w:rsidRPr="006C22FE">
        <w:rPr>
          <w:b w:val="0"/>
        </w:rPr>
        <w:t xml:space="preserve">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A31B91" w:rsidRPr="006C22FE" w:rsidRDefault="006C22FE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 xml:space="preserve">. </w:t>
      </w:r>
      <w:proofErr w:type="gramStart"/>
      <w:r w:rsidR="00A31B91" w:rsidRPr="006C22FE">
        <w:rPr>
          <w:b w:val="0"/>
        </w:rPr>
        <w:t>Контроль за</w:t>
      </w:r>
      <w:proofErr w:type="gramEnd"/>
      <w:r w:rsidR="00A31B91"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D81093" w:rsidRDefault="00D81093" w:rsidP="00577EC2">
      <w:pPr>
        <w:tabs>
          <w:tab w:val="left" w:pos="851"/>
        </w:tabs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EC6F40" w:rsidRDefault="00D81093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ы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Н.Г.Куклина</w:t>
      </w:r>
      <w:bookmarkStart w:id="0" w:name="_GoBack"/>
      <w:bookmarkEnd w:id="0"/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6B7B3C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B7B3C">
        <w:tab/>
        <w:t xml:space="preserve">                  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2B73E5" w:rsidRDefault="002E5677" w:rsidP="002B73E5">
      <w:r>
        <w:t>П</w:t>
      </w:r>
      <w:r w:rsidR="002B73E5">
        <w:t>ерв</w:t>
      </w:r>
      <w:r>
        <w:t>ый</w:t>
      </w:r>
      <w:r w:rsidR="002B73E5">
        <w:t xml:space="preserve"> з</w:t>
      </w:r>
      <w:r w:rsidR="002B73E5" w:rsidRPr="009245FD">
        <w:t>аместител</w:t>
      </w:r>
      <w:r>
        <w:t>ь</w:t>
      </w:r>
      <w:r w:rsidR="002B73E5"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</w:t>
      </w:r>
      <w:r w:rsidR="000A5FDC">
        <w:t xml:space="preserve">    </w:t>
      </w:r>
      <w:r w:rsidR="005A7DA1">
        <w:t xml:space="preserve"> </w:t>
      </w:r>
      <w:r w:rsidR="006B7B3C">
        <w:t xml:space="preserve">           </w:t>
      </w:r>
      <w:r w:rsidR="002E5677">
        <w:t>В.Г. Тимофеев</w:t>
      </w:r>
    </w:p>
    <w:p w:rsidR="002B73E5" w:rsidRPr="009245FD" w:rsidRDefault="002B73E5" w:rsidP="002B73E5"/>
    <w:p w:rsidR="002B73E5" w:rsidRPr="009245FD" w:rsidRDefault="004A40EF" w:rsidP="002B73E5">
      <w:r>
        <w:t>З</w:t>
      </w:r>
      <w:r w:rsidR="002B73E5" w:rsidRPr="009245FD">
        <w:t>аместител</w:t>
      </w:r>
      <w:r>
        <w:t>ь</w:t>
      </w:r>
      <w:r w:rsidR="002B73E5"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6B7B3C" w:rsidRDefault="002B73E5" w:rsidP="002B73E5">
      <w:r w:rsidRPr="009245FD">
        <w:t>по управлению муниципальными финансами</w:t>
      </w:r>
      <w:r w:rsidR="006B7B3C" w:rsidRPr="006B7B3C">
        <w:t xml:space="preserve"> </w:t>
      </w:r>
    </w:p>
    <w:p w:rsidR="002B73E5" w:rsidRPr="009245FD" w:rsidRDefault="006B7B3C" w:rsidP="002B73E5">
      <w:r w:rsidRPr="009245FD">
        <w:t>администрации Октябрьского района</w:t>
      </w:r>
      <w:r w:rsidR="002B73E5" w:rsidRPr="009245FD">
        <w:tab/>
      </w:r>
      <w:r w:rsidR="002B73E5" w:rsidRPr="009245FD">
        <w:tab/>
      </w:r>
      <w:r w:rsidR="002B73E5" w:rsidRPr="009245FD">
        <w:tab/>
      </w:r>
      <w:r w:rsidR="002B73E5" w:rsidRPr="009245FD">
        <w:tab/>
      </w:r>
      <w:r w:rsidR="002B73E5">
        <w:t xml:space="preserve">  </w:t>
      </w:r>
      <w:r w:rsidR="000A5FDC">
        <w:t xml:space="preserve">  </w:t>
      </w:r>
      <w:r w:rsidR="004A40EF">
        <w:t xml:space="preserve"> </w:t>
      </w:r>
      <w:r w:rsidR="002E5677">
        <w:t xml:space="preserve"> </w:t>
      </w:r>
      <w:r>
        <w:t xml:space="preserve">                         </w:t>
      </w:r>
      <w:r w:rsidR="004A40EF">
        <w:t>Н.Г. Куклина</w:t>
      </w:r>
      <w:r w:rsidR="002B73E5">
        <w:t xml:space="preserve">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6B7B3C" w:rsidRDefault="006B3CEA" w:rsidP="002B73E5">
      <w:r>
        <w:t>П</w:t>
      </w:r>
      <w:r w:rsidR="007513EB">
        <w:t>редседател</w:t>
      </w:r>
      <w:r>
        <w:t>ь</w:t>
      </w:r>
      <w:r w:rsidR="007513EB">
        <w:t xml:space="preserve"> Комитета </w:t>
      </w:r>
    </w:p>
    <w:p w:rsidR="006B7B3C" w:rsidRDefault="007513EB" w:rsidP="002B73E5">
      <w:r>
        <w:t>по строительству, архитектуре</w:t>
      </w:r>
      <w:r w:rsidR="006B7B3C">
        <w:t xml:space="preserve"> </w:t>
      </w:r>
      <w:r>
        <w:t xml:space="preserve">и жизнеобеспечению </w:t>
      </w:r>
    </w:p>
    <w:p w:rsidR="007513EB" w:rsidRDefault="007513EB" w:rsidP="002B73E5">
      <w:r>
        <w:t xml:space="preserve">администрации Октябрьского района                  </w:t>
      </w:r>
      <w:r w:rsidR="000A5FDC">
        <w:t xml:space="preserve">  </w:t>
      </w:r>
      <w:r w:rsidR="002E5677">
        <w:t xml:space="preserve">  </w:t>
      </w:r>
      <w:r w:rsidR="000A5FDC">
        <w:t xml:space="preserve"> </w:t>
      </w:r>
      <w:r w:rsidR="006B7B3C">
        <w:t xml:space="preserve">                            </w:t>
      </w:r>
      <w:r w:rsidR="0049716E">
        <w:t xml:space="preserve">      </w:t>
      </w:r>
      <w:r w:rsidR="006B7B3C">
        <w:t xml:space="preserve">  </w:t>
      </w:r>
      <w:r w:rsidR="006C22FE">
        <w:t xml:space="preserve">  </w:t>
      </w:r>
      <w:r w:rsidR="006B3CEA">
        <w:t xml:space="preserve">      </w:t>
      </w:r>
      <w:proofErr w:type="spellStart"/>
      <w:r w:rsidR="00C00702">
        <w:t>В.В.Карайченцев</w:t>
      </w:r>
      <w:proofErr w:type="spellEnd"/>
    </w:p>
    <w:p w:rsidR="006B7B3C" w:rsidRDefault="006B7B3C" w:rsidP="002B73E5"/>
    <w:p w:rsidR="002B73E5" w:rsidRPr="009245FD" w:rsidRDefault="002B73E5" w:rsidP="002B73E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C22FE" w:rsidRDefault="006C22FE" w:rsidP="006C22FE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</w:p>
    <w:p w:rsidR="006C22FE" w:rsidRPr="00765606" w:rsidRDefault="006C22FE" w:rsidP="006C22FE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6C22FE" w:rsidRPr="00765606" w:rsidRDefault="006C22FE" w:rsidP="006C22FE">
      <w:pPr>
        <w:widowControl w:val="0"/>
        <w:autoSpaceDE w:val="0"/>
        <w:autoSpaceDN w:val="0"/>
        <w:jc w:val="right"/>
      </w:pPr>
      <w:r w:rsidRPr="00765606">
        <w:t>от «____» _______________ 2024 г. № ________</w:t>
      </w:r>
    </w:p>
    <w:p w:rsidR="006C22FE" w:rsidRDefault="006C22FE" w:rsidP="006C22FE">
      <w:pPr>
        <w:widowControl w:val="0"/>
        <w:autoSpaceDE w:val="0"/>
        <w:autoSpaceDN w:val="0"/>
        <w:jc w:val="center"/>
        <w:rPr>
          <w:b/>
        </w:rPr>
      </w:pPr>
    </w:p>
    <w:p w:rsidR="006C22FE" w:rsidRDefault="006C22FE" w:rsidP="006C22FE">
      <w:pPr>
        <w:widowControl w:val="0"/>
        <w:autoSpaceDE w:val="0"/>
        <w:autoSpaceDN w:val="0"/>
        <w:jc w:val="center"/>
        <w:rPr>
          <w:b/>
        </w:rPr>
      </w:pPr>
    </w:p>
    <w:p w:rsidR="006C22FE" w:rsidRDefault="006C22FE" w:rsidP="006C22FE">
      <w:pPr>
        <w:widowControl w:val="0"/>
        <w:autoSpaceDE w:val="0"/>
        <w:autoSpaceDN w:val="0"/>
        <w:jc w:val="center"/>
        <w:rPr>
          <w:b/>
        </w:rPr>
      </w:pPr>
    </w:p>
    <w:p w:rsidR="00D33E66" w:rsidRDefault="00D33E66" w:rsidP="00D33E66">
      <w:pPr>
        <w:autoSpaceDE w:val="0"/>
        <w:autoSpaceDN w:val="0"/>
        <w:jc w:val="center"/>
        <w:rPr>
          <w:b/>
          <w:bCs/>
        </w:rPr>
      </w:pPr>
      <w:r w:rsidRPr="00D33E66">
        <w:rPr>
          <w:b/>
          <w:bCs/>
        </w:rPr>
        <w:t>МУНИЦИПАЛЬНАЯ ПРОГРАММА ОКТЯБРЬСКОГО РАЙОНА</w:t>
      </w:r>
    </w:p>
    <w:p w:rsidR="00D33E66" w:rsidRPr="00D33E66" w:rsidRDefault="00D33E66" w:rsidP="00D33E66">
      <w:pPr>
        <w:autoSpaceDE w:val="0"/>
        <w:autoSpaceDN w:val="0"/>
        <w:jc w:val="center"/>
      </w:pPr>
      <w:r w:rsidRPr="00D33E66">
        <w:rPr>
          <w:b/>
          <w:bCs/>
        </w:rPr>
        <w:t xml:space="preserve"> «ПРОСТРАНСТВЕННОЕ РАЗВИТИЕ И ФОРМИРОВАНИЕ КОМФОРТНОЙ ГОРОДСКОЙ СРЕДЫ В МУНИЦИПАЛЬНОМ ОБРАЗОВАНИИ ОКТЯБРЬСКИЙ РАЙОН» </w:t>
      </w:r>
      <w:r w:rsidRPr="00D33E66">
        <w:t>(далее – муниципальная программа)</w:t>
      </w:r>
    </w:p>
    <w:p w:rsidR="00D33E66" w:rsidRDefault="00D33E66" w:rsidP="00D33E66">
      <w:pPr>
        <w:autoSpaceDE w:val="0"/>
        <w:autoSpaceDN w:val="0"/>
        <w:jc w:val="center"/>
        <w:rPr>
          <w:b/>
          <w:bCs/>
          <w:highlight w:val="yellow"/>
        </w:rPr>
      </w:pPr>
    </w:p>
    <w:p w:rsidR="00D33E66" w:rsidRDefault="00D33E66" w:rsidP="00330FE9">
      <w:pPr>
        <w:widowControl w:val="0"/>
        <w:autoSpaceDE w:val="0"/>
        <w:autoSpaceDN w:val="0"/>
        <w:jc w:val="center"/>
        <w:rPr>
          <w:b/>
        </w:rPr>
      </w:pPr>
    </w:p>
    <w:p w:rsidR="00A4551C" w:rsidRDefault="00A4551C" w:rsidP="00330FE9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ПАСПОРТ</w:t>
      </w:r>
    </w:p>
    <w:p w:rsidR="00330FE9" w:rsidRDefault="00330FE9" w:rsidP="00330FE9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C00702" w:rsidRPr="009766A8" w:rsidRDefault="00C00702" w:rsidP="00330FE9">
      <w:pPr>
        <w:widowControl w:val="0"/>
        <w:autoSpaceDE w:val="0"/>
        <w:autoSpaceDN w:val="0"/>
        <w:jc w:val="center"/>
        <w:rPr>
          <w:b/>
        </w:rPr>
      </w:pPr>
    </w:p>
    <w:p w:rsidR="00330FE9" w:rsidRPr="00C00702" w:rsidRDefault="00330FE9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00702">
        <w:rPr>
          <w:sz w:val="20"/>
          <w:szCs w:val="20"/>
        </w:rPr>
        <w:t>1. Основные положения</w:t>
      </w:r>
    </w:p>
    <w:p w:rsidR="00330FE9" w:rsidRPr="00525556" w:rsidRDefault="00330FE9" w:rsidP="00330FE9">
      <w:pPr>
        <w:widowControl w:val="0"/>
        <w:autoSpaceDE w:val="0"/>
        <w:autoSpaceDN w:val="0"/>
        <w:jc w:val="center"/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334"/>
      </w:tblGrid>
      <w:tr w:rsidR="00330FE9" w:rsidRPr="001B49A3" w:rsidTr="00A4551C">
        <w:trPr>
          <w:trHeight w:val="56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34" w:type="dxa"/>
            <w:vAlign w:val="center"/>
          </w:tcPr>
          <w:p w:rsidR="00330FE9" w:rsidRPr="001B49A3" w:rsidRDefault="00330FE9" w:rsidP="00C0070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Первый заместитель главы Октябрьского района по жизнеобеспечению</w:t>
            </w:r>
          </w:p>
        </w:tc>
      </w:tr>
      <w:tr w:rsidR="00330FE9" w:rsidRPr="001B49A3" w:rsidTr="00A4551C">
        <w:trPr>
          <w:trHeight w:val="56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34" w:type="dxa"/>
            <w:vAlign w:val="center"/>
          </w:tcPr>
          <w:p w:rsidR="00330FE9" w:rsidRPr="001B49A3" w:rsidRDefault="00330FE9" w:rsidP="00A4551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330FE9" w:rsidRPr="001B49A3" w:rsidTr="00A4551C">
        <w:trPr>
          <w:trHeight w:val="56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34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 w:rsidR="00A4551C"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330FE9" w:rsidRPr="001B49A3" w:rsidTr="00A4551C">
        <w:trPr>
          <w:trHeight w:val="57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34" w:type="dxa"/>
            <w:vAlign w:val="center"/>
          </w:tcPr>
          <w:p w:rsidR="00330FE9" w:rsidRPr="00D84993" w:rsidRDefault="00330FE9" w:rsidP="00A455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D84993">
              <w:rPr>
                <w:rFonts w:eastAsiaTheme="minorHAnsi"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</w:p>
        </w:tc>
      </w:tr>
      <w:tr w:rsidR="00330FE9" w:rsidRPr="001B49A3" w:rsidTr="00A4551C">
        <w:trPr>
          <w:trHeight w:val="56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34" w:type="dxa"/>
          </w:tcPr>
          <w:p w:rsidR="00330FE9" w:rsidRPr="00A93D92" w:rsidRDefault="00330FE9" w:rsidP="00A4551C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>1. «Градостроительное обеспечение и комплексное развитие территории Октябрьского района»</w:t>
            </w:r>
          </w:p>
          <w:p w:rsidR="00330FE9" w:rsidRPr="00A93D92" w:rsidRDefault="00330FE9" w:rsidP="00A4551C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93D92">
              <w:rPr>
                <w:sz w:val="20"/>
                <w:szCs w:val="20"/>
                <w:lang w:eastAsia="en-US"/>
              </w:rPr>
              <w:t>«Формирова</w:t>
            </w:r>
            <w:r w:rsidR="00A4551C">
              <w:rPr>
                <w:sz w:val="20"/>
                <w:szCs w:val="20"/>
                <w:lang w:eastAsia="en-US"/>
              </w:rPr>
              <w:t>ние комфортной городской среды»</w:t>
            </w:r>
          </w:p>
        </w:tc>
      </w:tr>
      <w:tr w:rsidR="00330FE9" w:rsidRPr="001B49A3" w:rsidTr="00A4551C">
        <w:trPr>
          <w:trHeight w:val="56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334" w:type="dxa"/>
            <w:vAlign w:val="center"/>
          </w:tcPr>
          <w:p w:rsidR="00330FE9" w:rsidRPr="001B49A3" w:rsidRDefault="008E3402" w:rsidP="00C70FB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71 492 100,00</w:t>
            </w:r>
            <w:r w:rsidR="00292AB4">
              <w:rPr>
                <w:rFonts w:eastAsiaTheme="minorEastAsia"/>
                <w:sz w:val="20"/>
                <w:szCs w:val="20"/>
              </w:rPr>
              <w:t xml:space="preserve"> рублей</w:t>
            </w:r>
          </w:p>
        </w:tc>
      </w:tr>
      <w:tr w:rsidR="00330FE9" w:rsidRPr="001B49A3" w:rsidTr="00A4551C">
        <w:trPr>
          <w:trHeight w:val="567"/>
        </w:trPr>
        <w:tc>
          <w:tcPr>
            <w:tcW w:w="7088" w:type="dxa"/>
            <w:vAlign w:val="center"/>
          </w:tcPr>
          <w:p w:rsidR="00330FE9" w:rsidRPr="001B49A3" w:rsidRDefault="00330FE9" w:rsidP="00A4551C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B49A3">
              <w:rPr>
                <w:rFonts w:eastAsiaTheme="minorEastAsia"/>
                <w:sz w:val="20"/>
                <w:szCs w:val="20"/>
              </w:rPr>
              <w:t xml:space="preserve"> Ханты-Мансийского автономного округа - Югры</w:t>
            </w:r>
          </w:p>
        </w:tc>
        <w:tc>
          <w:tcPr>
            <w:tcW w:w="8334" w:type="dxa"/>
            <w:vAlign w:val="center"/>
          </w:tcPr>
          <w:p w:rsidR="00330FE9" w:rsidRPr="001B49A3" w:rsidRDefault="00330FE9" w:rsidP="00A455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Комфортная и безопасная среда для жизни/Государственная программа</w:t>
            </w:r>
            <w:r w:rsidR="00A4551C">
              <w:rPr>
                <w:rFonts w:eastAsiaTheme="minorHAnsi"/>
                <w:sz w:val="20"/>
                <w:szCs w:val="20"/>
              </w:rPr>
              <w:t xml:space="preserve"> Ханты-Мансийского автономного округа - Югры</w:t>
            </w:r>
            <w:r>
              <w:rPr>
                <w:rFonts w:eastAsiaTheme="minorHAnsi"/>
                <w:sz w:val="20"/>
                <w:szCs w:val="20"/>
              </w:rPr>
              <w:t xml:space="preserve"> «Пространственное развитие и формирование комфортной городской среды»</w:t>
            </w:r>
          </w:p>
        </w:tc>
      </w:tr>
    </w:tbl>
    <w:p w:rsidR="00330FE9" w:rsidRDefault="00330FE9" w:rsidP="00330FE9">
      <w:pPr>
        <w:widowControl w:val="0"/>
        <w:autoSpaceDE w:val="0"/>
        <w:autoSpaceDN w:val="0"/>
        <w:jc w:val="center"/>
      </w:pPr>
    </w:p>
    <w:p w:rsidR="00366CBB" w:rsidRDefault="00366CBB" w:rsidP="00330FE9">
      <w:pPr>
        <w:widowControl w:val="0"/>
        <w:autoSpaceDE w:val="0"/>
        <w:autoSpaceDN w:val="0"/>
        <w:jc w:val="center"/>
      </w:pPr>
    </w:p>
    <w:p w:rsidR="00366CBB" w:rsidRDefault="00366CBB" w:rsidP="00330FE9">
      <w:pPr>
        <w:widowControl w:val="0"/>
        <w:autoSpaceDE w:val="0"/>
        <w:autoSpaceDN w:val="0"/>
        <w:jc w:val="center"/>
      </w:pPr>
    </w:p>
    <w:p w:rsidR="008E3402" w:rsidRDefault="008E3402" w:rsidP="00330FE9">
      <w:pPr>
        <w:widowControl w:val="0"/>
        <w:autoSpaceDE w:val="0"/>
        <w:autoSpaceDN w:val="0"/>
        <w:jc w:val="center"/>
      </w:pPr>
    </w:p>
    <w:p w:rsidR="00330FE9" w:rsidRPr="00D33E66" w:rsidRDefault="00330FE9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33E66">
        <w:rPr>
          <w:sz w:val="20"/>
          <w:szCs w:val="20"/>
        </w:rPr>
        <w:lastRenderedPageBreak/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21"/>
        <w:gridCol w:w="992"/>
        <w:gridCol w:w="709"/>
        <w:gridCol w:w="709"/>
        <w:gridCol w:w="851"/>
        <w:gridCol w:w="709"/>
        <w:gridCol w:w="708"/>
        <w:gridCol w:w="709"/>
        <w:gridCol w:w="709"/>
        <w:gridCol w:w="850"/>
        <w:gridCol w:w="1418"/>
        <w:gridCol w:w="1843"/>
        <w:gridCol w:w="1700"/>
      </w:tblGrid>
      <w:tr w:rsidR="00330FE9" w:rsidRPr="00525556" w:rsidTr="00DF0E9F">
        <w:trPr>
          <w:trHeight w:val="987"/>
        </w:trPr>
        <w:tc>
          <w:tcPr>
            <w:tcW w:w="846" w:type="dxa"/>
            <w:vMerge w:val="restart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330FE9" w:rsidRPr="00952C6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437A28" w:rsidRPr="00525556" w:rsidTr="00DF0E9F">
        <w:trPr>
          <w:cantSplit/>
          <w:trHeight w:val="912"/>
        </w:trPr>
        <w:tc>
          <w:tcPr>
            <w:tcW w:w="846" w:type="dxa"/>
            <w:vMerge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850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418" w:type="dxa"/>
            <w:vMerge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37A28" w:rsidRPr="00525556" w:rsidTr="00DF0E9F">
        <w:trPr>
          <w:trHeight w:val="331"/>
        </w:trPr>
        <w:tc>
          <w:tcPr>
            <w:tcW w:w="846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37A28" w:rsidRPr="00952C61" w:rsidRDefault="00437A28" w:rsidP="00A4551C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21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437A28" w:rsidRPr="00952C61" w:rsidRDefault="00437A28" w:rsidP="00A4551C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0" w:type="dxa"/>
            <w:vAlign w:val="center"/>
          </w:tcPr>
          <w:p w:rsidR="00437A28" w:rsidRPr="00952C61" w:rsidRDefault="00437A28" w:rsidP="00A4551C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330FE9" w:rsidRPr="00525556" w:rsidTr="00DF0E9F">
        <w:trPr>
          <w:trHeight w:val="355"/>
        </w:trPr>
        <w:tc>
          <w:tcPr>
            <w:tcW w:w="15417" w:type="dxa"/>
            <w:gridSpan w:val="15"/>
            <w:vAlign w:val="center"/>
          </w:tcPr>
          <w:p w:rsidR="00330FE9" w:rsidRPr="00952C61" w:rsidRDefault="00330FE9" w:rsidP="00A4551C">
            <w:pPr>
              <w:contextualSpacing/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</w:t>
            </w:r>
            <w:r w:rsidRPr="00D84993">
              <w:rPr>
                <w:rFonts w:eastAsiaTheme="minorEastAsia"/>
                <w:i/>
                <w:sz w:val="20"/>
                <w:szCs w:val="20"/>
              </w:rPr>
              <w:t xml:space="preserve">муниципальной программы 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«</w:t>
            </w:r>
            <w:r w:rsidRPr="00610D1C">
              <w:rPr>
                <w:rFonts w:eastAsiaTheme="minorHAnsi"/>
                <w:i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437A28" w:rsidRPr="00525556" w:rsidTr="00DF0E9F">
        <w:trPr>
          <w:trHeight w:val="414"/>
        </w:trPr>
        <w:tc>
          <w:tcPr>
            <w:tcW w:w="846" w:type="dxa"/>
          </w:tcPr>
          <w:p w:rsidR="00437A28" w:rsidRPr="00952C61" w:rsidRDefault="00437A28" w:rsidP="00A4551C">
            <w:pPr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437A28" w:rsidRPr="002438A6" w:rsidRDefault="00437A28" w:rsidP="00A4551C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Качество городской среды в Октябрьском районе </w:t>
            </w:r>
          </w:p>
        </w:tc>
        <w:tc>
          <w:tcPr>
            <w:tcW w:w="821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ВДЛ*</w:t>
            </w:r>
          </w:p>
        </w:tc>
        <w:tc>
          <w:tcPr>
            <w:tcW w:w="992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437A28" w:rsidRPr="00952C61" w:rsidRDefault="00437A28" w:rsidP="00A4551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25,35</w:t>
            </w:r>
          </w:p>
        </w:tc>
        <w:tc>
          <w:tcPr>
            <w:tcW w:w="709" w:type="dxa"/>
          </w:tcPr>
          <w:p w:rsidR="00437A28" w:rsidRPr="00952C61" w:rsidRDefault="00437A28" w:rsidP="00A4551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8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850" w:type="dxa"/>
          </w:tcPr>
          <w:p w:rsidR="00437A28" w:rsidRPr="00952C61" w:rsidRDefault="00437A28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437A28" w:rsidRPr="002438A6" w:rsidRDefault="00437A28" w:rsidP="00526A82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>
              <w:rPr>
                <w:sz w:val="20"/>
                <w:szCs w:val="20"/>
                <w:lang w:eastAsia="en-US"/>
              </w:rPr>
              <w:br/>
              <w:t xml:space="preserve"> от 04.02.2021 № 68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>
              <w:rPr>
                <w:bCs/>
                <w:spacing w:val="-4"/>
                <w:sz w:val="20"/>
                <w:szCs w:val="20"/>
                <w:lang w:eastAsia="en-US"/>
              </w:rPr>
              <w:t xml:space="preserve">Об оценке </w:t>
            </w:r>
            <w:proofErr w:type="gramStart"/>
            <w:r>
              <w:rPr>
                <w:bCs/>
                <w:spacing w:val="-4"/>
                <w:sz w:val="20"/>
                <w:szCs w:val="20"/>
                <w:lang w:eastAsia="en-US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>
              <w:rPr>
                <w:bCs/>
                <w:spacing w:val="-4"/>
                <w:sz w:val="20"/>
                <w:szCs w:val="20"/>
                <w:lang w:eastAsia="en-US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1843" w:type="dxa"/>
          </w:tcPr>
          <w:p w:rsidR="00437A28" w:rsidRPr="00952C61" w:rsidRDefault="00437A28" w:rsidP="00A4551C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0" w:type="dxa"/>
          </w:tcPr>
          <w:p w:rsidR="00437A28" w:rsidRDefault="00437A28" w:rsidP="00A455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Улучшение качества городской среды в 1,5 раза</w:t>
            </w:r>
          </w:p>
          <w:p w:rsidR="00437A28" w:rsidRPr="00952C61" w:rsidRDefault="00437A28" w:rsidP="00A4551C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33E66" w:rsidRDefault="00D33E66" w:rsidP="00526A8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</w:p>
    <w:p w:rsidR="00D33E66" w:rsidRDefault="00D33E66" w:rsidP="00526A8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</w:p>
    <w:p w:rsidR="00437A28" w:rsidRDefault="00437A28" w:rsidP="00526A8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</w:p>
    <w:p w:rsidR="00330FE9" w:rsidRPr="00526A82" w:rsidRDefault="00526A82" w:rsidP="00526A82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 w:rsidRPr="00526A82">
        <w:rPr>
          <w:sz w:val="20"/>
          <w:szCs w:val="20"/>
        </w:rPr>
        <w:t>*</w:t>
      </w:r>
      <w:r w:rsidR="00366CBB">
        <w:rPr>
          <w:sz w:val="20"/>
          <w:szCs w:val="20"/>
        </w:rPr>
        <w:t xml:space="preserve">ВДЛ – уровень показателя для оценки </w:t>
      </w:r>
      <w:proofErr w:type="gramStart"/>
      <w:r w:rsidR="00366CBB">
        <w:rPr>
          <w:sz w:val="20"/>
          <w:szCs w:val="20"/>
        </w:rPr>
        <w:t>эффективности деятельности  высших должностных лиц субъектов Российской Федерации</w:t>
      </w:r>
      <w:proofErr w:type="gramEnd"/>
      <w:r w:rsidR="00366CBB">
        <w:rPr>
          <w:sz w:val="20"/>
          <w:szCs w:val="20"/>
        </w:rPr>
        <w:t>.</w:t>
      </w:r>
    </w:p>
    <w:p w:rsidR="005874DA" w:rsidRDefault="005874DA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DF0E9F" w:rsidRDefault="00DF0E9F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8E3402" w:rsidRDefault="008E3402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DF0E9F" w:rsidRDefault="00DF0E9F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330FE9" w:rsidRPr="00D33E66" w:rsidRDefault="00330FE9" w:rsidP="00330FE9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33E66">
        <w:rPr>
          <w:sz w:val="20"/>
          <w:szCs w:val="20"/>
        </w:rPr>
        <w:lastRenderedPageBreak/>
        <w:t>2.1. Прокси-показатели муниципальной программы в 2025 году</w:t>
      </w:r>
    </w:p>
    <w:p w:rsidR="00330FE9" w:rsidRPr="00525556" w:rsidRDefault="00330FE9" w:rsidP="00330FE9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2410"/>
        <w:gridCol w:w="1275"/>
        <w:gridCol w:w="1276"/>
        <w:gridCol w:w="850"/>
        <w:gridCol w:w="850"/>
        <w:gridCol w:w="851"/>
        <w:gridCol w:w="850"/>
        <w:gridCol w:w="2978"/>
      </w:tblGrid>
      <w:tr w:rsidR="00330FE9" w:rsidRPr="00525556" w:rsidTr="00A4551C">
        <w:trPr>
          <w:trHeight w:val="473"/>
        </w:trPr>
        <w:tc>
          <w:tcPr>
            <w:tcW w:w="851" w:type="dxa"/>
            <w:vMerge w:val="restart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978" w:type="dxa"/>
            <w:vMerge w:val="restart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330FE9" w:rsidRPr="00525556" w:rsidTr="00DF0E9F">
        <w:trPr>
          <w:trHeight w:val="277"/>
        </w:trPr>
        <w:tc>
          <w:tcPr>
            <w:tcW w:w="851" w:type="dxa"/>
            <w:vMerge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978" w:type="dxa"/>
            <w:vMerge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30FE9" w:rsidRPr="00525556" w:rsidTr="00A4551C">
        <w:trPr>
          <w:trHeight w:val="317"/>
        </w:trPr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978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330FE9" w:rsidRPr="00525556" w:rsidTr="00A4551C">
        <w:trPr>
          <w:trHeight w:val="396"/>
        </w:trPr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600" w:type="dxa"/>
            <w:gridSpan w:val="9"/>
            <w:vAlign w:val="center"/>
          </w:tcPr>
          <w:p w:rsidR="00330FE9" w:rsidRPr="00A033F1" w:rsidRDefault="00330FE9" w:rsidP="00A4551C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A033F1">
              <w:rPr>
                <w:rFonts w:eastAsiaTheme="minorEastAsia"/>
                <w:i/>
                <w:sz w:val="20"/>
                <w:szCs w:val="20"/>
              </w:rPr>
              <w:t xml:space="preserve">Показатель муниципальной программы </w:t>
            </w:r>
            <w:r w:rsidR="00F966A8" w:rsidRPr="00610D1C">
              <w:rPr>
                <w:rFonts w:eastAsiaTheme="minorEastAsia"/>
                <w:i/>
                <w:sz w:val="20"/>
                <w:szCs w:val="20"/>
              </w:rPr>
              <w:t>«</w:t>
            </w:r>
            <w:r w:rsidRPr="00610D1C">
              <w:rPr>
                <w:rFonts w:eastAsiaTheme="minorEastAsia"/>
                <w:i/>
                <w:sz w:val="20"/>
                <w:szCs w:val="20"/>
              </w:rPr>
              <w:t>Качество городской среды в Октябрьском районе</w:t>
            </w:r>
            <w:r w:rsidR="00F966A8" w:rsidRPr="00610D1C"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330FE9" w:rsidRPr="00525556" w:rsidTr="00A4551C">
        <w:trPr>
          <w:trHeight w:val="396"/>
        </w:trPr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3260" w:type="dxa"/>
          </w:tcPr>
          <w:p w:rsidR="00330FE9" w:rsidRPr="002F5388" w:rsidRDefault="00330FE9" w:rsidP="00A4551C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2410" w:type="dxa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330FE9" w:rsidRPr="002747F6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Pr="00EC63CF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30FE9" w:rsidRPr="00EC63CF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30FE9" w:rsidRPr="00EC63CF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2978" w:type="dxa"/>
          </w:tcPr>
          <w:p w:rsidR="00330FE9" w:rsidRPr="00A033F1" w:rsidRDefault="00330FE9" w:rsidP="00366CB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330FE9" w:rsidRPr="00525556" w:rsidTr="00A4551C">
        <w:trPr>
          <w:trHeight w:val="396"/>
        </w:trPr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3260" w:type="dxa"/>
          </w:tcPr>
          <w:p w:rsidR="00330FE9" w:rsidRPr="002F5388" w:rsidRDefault="00330FE9" w:rsidP="00A4551C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241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2978" w:type="dxa"/>
          </w:tcPr>
          <w:p w:rsidR="00330FE9" w:rsidRPr="00A033F1" w:rsidRDefault="00330FE9" w:rsidP="00366CB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330FE9" w:rsidRPr="00525556" w:rsidTr="00A4551C">
        <w:trPr>
          <w:trHeight w:val="396"/>
        </w:trPr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3260" w:type="dxa"/>
          </w:tcPr>
          <w:p w:rsidR="00330FE9" w:rsidRPr="002F5388" w:rsidRDefault="00330FE9" w:rsidP="00A4551C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</w:tc>
        <w:tc>
          <w:tcPr>
            <w:tcW w:w="241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штук</w:t>
            </w:r>
          </w:p>
        </w:tc>
        <w:tc>
          <w:tcPr>
            <w:tcW w:w="1275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838</w:t>
            </w:r>
          </w:p>
        </w:tc>
        <w:tc>
          <w:tcPr>
            <w:tcW w:w="1276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438</w:t>
            </w:r>
          </w:p>
        </w:tc>
        <w:tc>
          <w:tcPr>
            <w:tcW w:w="2978" w:type="dxa"/>
          </w:tcPr>
          <w:p w:rsidR="00330FE9" w:rsidRPr="00A033F1" w:rsidRDefault="00330FE9" w:rsidP="00366CB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330FE9" w:rsidRPr="00525556" w:rsidTr="00A4551C">
        <w:trPr>
          <w:trHeight w:val="396"/>
        </w:trPr>
        <w:tc>
          <w:tcPr>
            <w:tcW w:w="851" w:type="dxa"/>
            <w:vAlign w:val="center"/>
          </w:tcPr>
          <w:p w:rsidR="00330FE9" w:rsidRPr="00A033F1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1.4.</w:t>
            </w:r>
          </w:p>
        </w:tc>
        <w:tc>
          <w:tcPr>
            <w:tcW w:w="3260" w:type="dxa"/>
          </w:tcPr>
          <w:p w:rsidR="00330FE9" w:rsidRPr="002F5388" w:rsidRDefault="00330FE9" w:rsidP="00A4551C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  <w:tc>
          <w:tcPr>
            <w:tcW w:w="241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квадратный метр</w:t>
            </w:r>
          </w:p>
        </w:tc>
        <w:tc>
          <w:tcPr>
            <w:tcW w:w="1275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297</w:t>
            </w:r>
          </w:p>
        </w:tc>
        <w:tc>
          <w:tcPr>
            <w:tcW w:w="1276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147</w:t>
            </w:r>
          </w:p>
        </w:tc>
        <w:tc>
          <w:tcPr>
            <w:tcW w:w="2978" w:type="dxa"/>
          </w:tcPr>
          <w:p w:rsidR="00330FE9" w:rsidRPr="00A033F1" w:rsidRDefault="00330FE9" w:rsidP="00366CBB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330FE9" w:rsidRPr="00525556" w:rsidTr="00A4551C">
        <w:trPr>
          <w:trHeight w:val="396"/>
        </w:trPr>
        <w:tc>
          <w:tcPr>
            <w:tcW w:w="851" w:type="dxa"/>
            <w:vAlign w:val="center"/>
          </w:tcPr>
          <w:p w:rsidR="00330FE9" w:rsidRDefault="00330FE9" w:rsidP="008E340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8E3402"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330FE9" w:rsidRPr="00E53A6B" w:rsidRDefault="00330FE9" w:rsidP="00A455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241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30FE9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330FE9" w:rsidRDefault="00330FE9" w:rsidP="00526A82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</w:tr>
    </w:tbl>
    <w:p w:rsidR="00330FE9" w:rsidRPr="00525556" w:rsidRDefault="00330FE9" w:rsidP="00330FE9">
      <w:pPr>
        <w:widowControl w:val="0"/>
        <w:autoSpaceDE w:val="0"/>
        <w:autoSpaceDN w:val="0"/>
        <w:adjustRightInd w:val="0"/>
        <w:ind w:firstLine="720"/>
        <w:jc w:val="center"/>
      </w:pPr>
    </w:p>
    <w:p w:rsidR="00330FE9" w:rsidRPr="0041157E" w:rsidRDefault="00330FE9" w:rsidP="00330FE9">
      <w:pPr>
        <w:jc w:val="center"/>
        <w:rPr>
          <w:rFonts w:eastAsiaTheme="minorEastAsia"/>
          <w:sz w:val="20"/>
          <w:szCs w:val="20"/>
          <w:vertAlign w:val="superscript"/>
        </w:rPr>
      </w:pPr>
      <w:r w:rsidRPr="0041157E">
        <w:rPr>
          <w:rFonts w:eastAsiaTheme="minorEastAsia"/>
          <w:sz w:val="20"/>
          <w:szCs w:val="20"/>
        </w:rPr>
        <w:t>3. Помесячный план достижения показателей муниципальной программы в</w:t>
      </w:r>
      <w:r w:rsidR="00526A82" w:rsidRPr="0041157E">
        <w:rPr>
          <w:rFonts w:eastAsiaTheme="minorEastAsia"/>
          <w:sz w:val="20"/>
          <w:szCs w:val="20"/>
        </w:rPr>
        <w:t xml:space="preserve"> 2025</w:t>
      </w:r>
      <w:r w:rsidRPr="0041157E">
        <w:rPr>
          <w:rFonts w:eastAsiaTheme="minorEastAsia"/>
          <w:sz w:val="20"/>
          <w:szCs w:val="20"/>
        </w:rPr>
        <w:t xml:space="preserve"> году</w:t>
      </w:r>
      <w:r w:rsidR="00366CBB">
        <w:rPr>
          <w:rFonts w:eastAsiaTheme="minorEastAsia"/>
          <w:sz w:val="20"/>
          <w:szCs w:val="20"/>
        </w:rPr>
        <w:t xml:space="preserve"> *</w:t>
      </w:r>
    </w:p>
    <w:p w:rsidR="00330FE9" w:rsidRPr="00CE2753" w:rsidRDefault="00330FE9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50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905"/>
        <w:gridCol w:w="3426"/>
        <w:gridCol w:w="1695"/>
        <w:gridCol w:w="1419"/>
        <w:gridCol w:w="569"/>
        <w:gridCol w:w="569"/>
        <w:gridCol w:w="569"/>
        <w:gridCol w:w="569"/>
        <w:gridCol w:w="569"/>
        <w:gridCol w:w="597"/>
        <w:gridCol w:w="588"/>
        <w:gridCol w:w="569"/>
        <w:gridCol w:w="569"/>
        <w:gridCol w:w="569"/>
        <w:gridCol w:w="588"/>
        <w:gridCol w:w="1692"/>
      </w:tblGrid>
      <w:tr w:rsidR="00330FE9" w:rsidRPr="00CE2753" w:rsidTr="00330FE9">
        <w:trPr>
          <w:trHeight w:val="349"/>
          <w:tblHeader/>
        </w:trPr>
        <w:tc>
          <w:tcPr>
            <w:tcW w:w="293" w:type="pct"/>
            <w:vMerge w:val="restar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CE2753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CE2753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108" w:type="pct"/>
            <w:vMerge w:val="restart"/>
            <w:vAlign w:val="center"/>
          </w:tcPr>
          <w:p w:rsidR="00330FE9" w:rsidRPr="00CE2753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548" w:type="pct"/>
            <w:vMerge w:val="restart"/>
            <w:vAlign w:val="center"/>
          </w:tcPr>
          <w:p w:rsidR="00330FE9" w:rsidRPr="00CE2753" w:rsidRDefault="00330FE9" w:rsidP="00A4551C">
            <w:pPr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459" w:type="pct"/>
            <w:vMerge w:val="restart"/>
            <w:vAlign w:val="center"/>
          </w:tcPr>
          <w:p w:rsidR="00330FE9" w:rsidRPr="00CE2753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330FE9" w:rsidRPr="00CE2753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2045" w:type="pct"/>
            <w:gridSpan w:val="11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47" w:type="pct"/>
            <w:vMerge w:val="restart"/>
            <w:vAlign w:val="center"/>
          </w:tcPr>
          <w:p w:rsidR="00330FE9" w:rsidRPr="00CE2753" w:rsidRDefault="00330FE9" w:rsidP="00526A82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CE2753">
              <w:rPr>
                <w:rFonts w:eastAsiaTheme="minorEastAsia"/>
                <w:sz w:val="20"/>
                <w:szCs w:val="20"/>
              </w:rPr>
              <w:t>На конец</w:t>
            </w:r>
            <w:proofErr w:type="gramEnd"/>
            <w:r w:rsidRPr="00CE2753">
              <w:rPr>
                <w:rFonts w:eastAsiaTheme="minorEastAsia"/>
                <w:sz w:val="20"/>
                <w:szCs w:val="20"/>
              </w:rPr>
              <w:t xml:space="preserve"> </w:t>
            </w:r>
            <w:r w:rsidR="00526A82" w:rsidRPr="00526A82">
              <w:rPr>
                <w:rFonts w:eastAsiaTheme="minorEastAsia"/>
                <w:sz w:val="20"/>
                <w:szCs w:val="20"/>
              </w:rPr>
              <w:t xml:space="preserve">2025 </w:t>
            </w:r>
            <w:r w:rsidRPr="00526A82">
              <w:rPr>
                <w:rFonts w:eastAsiaTheme="minorEastAsia"/>
                <w:sz w:val="20"/>
                <w:szCs w:val="20"/>
              </w:rPr>
              <w:t>г</w:t>
            </w:r>
            <w:r w:rsidRPr="00CE2753">
              <w:rPr>
                <w:rFonts w:eastAsiaTheme="minorEastAsia"/>
                <w:sz w:val="20"/>
                <w:szCs w:val="20"/>
              </w:rPr>
              <w:t>ода</w:t>
            </w:r>
          </w:p>
        </w:tc>
      </w:tr>
      <w:tr w:rsidR="00330FE9" w:rsidRPr="00CE2753" w:rsidTr="00330FE9">
        <w:trPr>
          <w:trHeight w:val="661"/>
          <w:tblHeader/>
        </w:trPr>
        <w:tc>
          <w:tcPr>
            <w:tcW w:w="293" w:type="pct"/>
            <w:vMerge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08" w:type="pct"/>
            <w:vMerge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C00702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Я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нв.</w:t>
            </w:r>
          </w:p>
        </w:tc>
        <w:tc>
          <w:tcPr>
            <w:tcW w:w="184" w:type="pct"/>
            <w:vAlign w:val="center"/>
          </w:tcPr>
          <w:p w:rsidR="00330FE9" w:rsidRPr="00CE2753" w:rsidRDefault="00366CBB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Ф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ев.</w:t>
            </w:r>
          </w:p>
        </w:tc>
        <w:tc>
          <w:tcPr>
            <w:tcW w:w="184" w:type="pct"/>
            <w:vAlign w:val="center"/>
          </w:tcPr>
          <w:p w:rsidR="00330FE9" w:rsidRPr="00CE2753" w:rsidRDefault="00366CBB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М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арт</w:t>
            </w:r>
          </w:p>
        </w:tc>
        <w:tc>
          <w:tcPr>
            <w:tcW w:w="184" w:type="pct"/>
            <w:vAlign w:val="center"/>
          </w:tcPr>
          <w:p w:rsidR="00330FE9" w:rsidRPr="00CE2753" w:rsidRDefault="00C00702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пр.</w:t>
            </w:r>
          </w:p>
        </w:tc>
        <w:tc>
          <w:tcPr>
            <w:tcW w:w="184" w:type="pct"/>
            <w:vAlign w:val="center"/>
          </w:tcPr>
          <w:p w:rsidR="00330FE9" w:rsidRPr="00CE2753" w:rsidRDefault="00366CBB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М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ай</w:t>
            </w:r>
          </w:p>
        </w:tc>
        <w:tc>
          <w:tcPr>
            <w:tcW w:w="193" w:type="pct"/>
            <w:vAlign w:val="center"/>
          </w:tcPr>
          <w:p w:rsidR="00330FE9" w:rsidRPr="00CE2753" w:rsidRDefault="00C00702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юнь</w:t>
            </w:r>
          </w:p>
        </w:tc>
        <w:tc>
          <w:tcPr>
            <w:tcW w:w="190" w:type="pct"/>
            <w:vAlign w:val="center"/>
          </w:tcPr>
          <w:p w:rsidR="00330FE9" w:rsidRPr="00CE2753" w:rsidRDefault="00C00702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юль</w:t>
            </w:r>
          </w:p>
        </w:tc>
        <w:tc>
          <w:tcPr>
            <w:tcW w:w="184" w:type="pct"/>
            <w:vAlign w:val="center"/>
          </w:tcPr>
          <w:p w:rsidR="00330FE9" w:rsidRPr="00CE2753" w:rsidRDefault="00C00702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вг.</w:t>
            </w:r>
          </w:p>
        </w:tc>
        <w:tc>
          <w:tcPr>
            <w:tcW w:w="184" w:type="pct"/>
            <w:vAlign w:val="center"/>
          </w:tcPr>
          <w:p w:rsidR="00330FE9" w:rsidRPr="00CE2753" w:rsidRDefault="00366CBB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С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ен.</w:t>
            </w:r>
          </w:p>
        </w:tc>
        <w:tc>
          <w:tcPr>
            <w:tcW w:w="184" w:type="pct"/>
            <w:vAlign w:val="center"/>
          </w:tcPr>
          <w:p w:rsidR="00330FE9" w:rsidRPr="00CE2753" w:rsidRDefault="00366CBB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О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кт.</w:t>
            </w:r>
          </w:p>
        </w:tc>
        <w:tc>
          <w:tcPr>
            <w:tcW w:w="189" w:type="pct"/>
            <w:vAlign w:val="center"/>
          </w:tcPr>
          <w:p w:rsidR="00330FE9" w:rsidRPr="00CE2753" w:rsidRDefault="00366CBB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CE2753">
              <w:rPr>
                <w:rFonts w:eastAsiaTheme="minorEastAsia"/>
                <w:sz w:val="20"/>
                <w:szCs w:val="20"/>
              </w:rPr>
              <w:t>Н</w:t>
            </w:r>
            <w:r w:rsidR="00330FE9" w:rsidRPr="00CE2753">
              <w:rPr>
                <w:rFonts w:eastAsiaTheme="minorEastAsia"/>
                <w:sz w:val="20"/>
                <w:szCs w:val="20"/>
              </w:rPr>
              <w:t>оя.</w:t>
            </w:r>
          </w:p>
        </w:tc>
        <w:tc>
          <w:tcPr>
            <w:tcW w:w="547" w:type="pct"/>
            <w:vMerge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30FE9" w:rsidRPr="00CE2753" w:rsidTr="00330FE9">
        <w:trPr>
          <w:trHeight w:val="661"/>
          <w:tblHeader/>
        </w:trPr>
        <w:tc>
          <w:tcPr>
            <w:tcW w:w="293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08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3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0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330FE9" w:rsidRPr="00CE2753" w:rsidRDefault="00330FE9" w:rsidP="00A4551C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33E66" w:rsidRDefault="00D33E66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D33E66" w:rsidRPr="00C00702" w:rsidRDefault="00C00702" w:rsidP="00366CBB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C00702">
        <w:rPr>
          <w:i/>
          <w:sz w:val="20"/>
          <w:szCs w:val="20"/>
        </w:rPr>
        <w:t>- отсутствуют</w:t>
      </w:r>
      <w:r w:rsidR="00366CBB" w:rsidRPr="00C00702">
        <w:rPr>
          <w:i/>
          <w:sz w:val="20"/>
          <w:szCs w:val="20"/>
        </w:rPr>
        <w:t xml:space="preserve"> в текущем году </w:t>
      </w:r>
    </w:p>
    <w:p w:rsidR="00D33E66" w:rsidRDefault="00D33E66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D33E66" w:rsidRDefault="00D33E66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DF0E9F" w:rsidRDefault="00DF0E9F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8E3402" w:rsidRDefault="008E3402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8E3402" w:rsidRDefault="008E3402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8E3402" w:rsidRDefault="008E3402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8E3402" w:rsidRDefault="008E3402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DF0E9F" w:rsidRDefault="00DF0E9F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C00702" w:rsidRDefault="00C00702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330FE9" w:rsidRPr="0041157E" w:rsidRDefault="00330FE9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41157E">
        <w:rPr>
          <w:sz w:val="20"/>
          <w:szCs w:val="20"/>
        </w:rPr>
        <w:lastRenderedPageBreak/>
        <w:t>4. Структура муниципальной программы</w:t>
      </w:r>
    </w:p>
    <w:p w:rsidR="00330FE9" w:rsidRPr="0041157E" w:rsidRDefault="00330FE9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876"/>
        <w:gridCol w:w="5761"/>
        <w:gridCol w:w="4957"/>
        <w:gridCol w:w="3857"/>
      </w:tblGrid>
      <w:tr w:rsidR="00330FE9" w:rsidRPr="00525556" w:rsidTr="00D33E66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330FE9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330FE9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A582E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D33E66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580A99">
              <w:rPr>
                <w:rFonts w:eastAsiaTheme="minorEastAsia"/>
                <w:b/>
                <w:i/>
                <w:sz w:val="20"/>
                <w:szCs w:val="20"/>
              </w:rPr>
              <w:t xml:space="preserve">Направление (подпрограмма) </w:t>
            </w:r>
            <w:r w:rsidRPr="007814E6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Pr="007814E6">
              <w:rPr>
                <w:b/>
                <w:i/>
                <w:sz w:val="20"/>
                <w:szCs w:val="20"/>
              </w:rPr>
              <w:t>Формирование комфортной городской среды</w:t>
            </w:r>
            <w:r w:rsidRPr="007814E6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D33E66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D33E66" w:rsidRDefault="00D33E66" w:rsidP="00A4551C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 w:rsidRPr="00D33E66">
              <w:rPr>
                <w:b/>
                <w:bCs/>
                <w:i/>
                <w:color w:val="000000"/>
                <w:sz w:val="20"/>
                <w:szCs w:val="20"/>
              </w:rPr>
              <w:t xml:space="preserve"> Региональный проект «Формирование комфортной городской среды»</w:t>
            </w:r>
          </w:p>
        </w:tc>
      </w:tr>
      <w:tr w:rsidR="00D33E66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Default="00D33E66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D33E66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>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D33E6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D33E66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D33E66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E5677">
              <w:rPr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Default="00D33E66" w:rsidP="00D33E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E5677">
              <w:rPr>
                <w:sz w:val="20"/>
                <w:szCs w:val="20"/>
              </w:rPr>
              <w:t>Формирование современной городской среды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sz w:val="20"/>
                <w:szCs w:val="20"/>
              </w:rPr>
              <w:t>Б</w:t>
            </w:r>
            <w:r w:rsidRPr="007814E6">
              <w:rPr>
                <w:rFonts w:eastAsiaTheme="minorHAnsi"/>
                <w:sz w:val="20"/>
                <w:szCs w:val="20"/>
              </w:rPr>
              <w:t>лагоустройств</w:t>
            </w:r>
            <w:r>
              <w:rPr>
                <w:rFonts w:eastAsiaTheme="minorHAnsi"/>
                <w:sz w:val="20"/>
                <w:szCs w:val="20"/>
              </w:rPr>
              <w:t>о</w:t>
            </w:r>
            <w:r w:rsidRPr="007814E6">
              <w:rPr>
                <w:rFonts w:eastAsiaTheme="minorHAnsi"/>
                <w:sz w:val="20"/>
                <w:szCs w:val="20"/>
              </w:rPr>
              <w:t xml:space="preserve"> общественных территорий (набережные, центральные площади, парки и др.)</w:t>
            </w:r>
            <w:r>
              <w:rPr>
                <w:rFonts w:eastAsiaTheme="minorHAnsi"/>
                <w:sz w:val="20"/>
                <w:szCs w:val="20"/>
              </w:rPr>
              <w:t>).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Default="00D33E66" w:rsidP="00D33E66">
            <w:pPr>
              <w:pStyle w:val="ab"/>
              <w:ind w:left="-7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</w:tr>
      <w:tr w:rsidR="00C00702" w:rsidRPr="00525556" w:rsidTr="009F67CD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3A582E" w:rsidRDefault="00C00702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Default="00C00702" w:rsidP="00C00702">
            <w:pPr>
              <w:pStyle w:val="ab"/>
              <w:ind w:left="-79"/>
              <w:jc w:val="center"/>
              <w:rPr>
                <w:sz w:val="20"/>
                <w:szCs w:val="20"/>
              </w:rPr>
            </w:pPr>
            <w:r w:rsidRPr="00D8173C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C00702" w:rsidRPr="00525556" w:rsidTr="00481523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3A582E" w:rsidRDefault="00C00702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3A582E" w:rsidRDefault="00C00702" w:rsidP="00BD414B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>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3A582E" w:rsidRDefault="00C00702" w:rsidP="00BD414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C00702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3A582E" w:rsidRDefault="00C00702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877AA0" w:rsidRDefault="00C00702" w:rsidP="00BD414B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2E5677">
              <w:rPr>
                <w:sz w:val="20"/>
                <w:szCs w:val="20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7814E6" w:rsidRDefault="00C00702" w:rsidP="00BD41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7814E6">
              <w:rPr>
                <w:rFonts w:eastAsiaTheme="minorHAnsi"/>
                <w:sz w:val="20"/>
                <w:szCs w:val="20"/>
              </w:rPr>
              <w:t>бработк</w:t>
            </w:r>
            <w:r>
              <w:rPr>
                <w:rFonts w:eastAsiaTheme="minorHAnsi"/>
                <w:sz w:val="20"/>
                <w:szCs w:val="20"/>
              </w:rPr>
              <w:t>а</w:t>
            </w:r>
            <w:r w:rsidRPr="007814E6">
              <w:rPr>
                <w:rFonts w:eastAsiaTheme="minorHAnsi"/>
                <w:sz w:val="20"/>
                <w:szCs w:val="20"/>
              </w:rPr>
              <w:t xml:space="preserve"> контейнерных и специальных площадок, которые находятся во владении администраций городских и сельских поселений Октябрьского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02" w:rsidRPr="007814E6" w:rsidRDefault="00C00702" w:rsidP="00BD414B">
            <w:pPr>
              <w:pStyle w:val="ab"/>
              <w:numPr>
                <w:ilvl w:val="0"/>
                <w:numId w:val="3"/>
              </w:numPr>
              <w:ind w:left="-79" w:firstLine="0"/>
              <w:contextualSpacing/>
              <w:jc w:val="both"/>
              <w:rPr>
                <w:sz w:val="20"/>
                <w:szCs w:val="20"/>
              </w:rPr>
            </w:pPr>
            <w:r w:rsidRPr="007814E6">
              <w:rPr>
                <w:sz w:val="20"/>
                <w:szCs w:val="20"/>
              </w:rPr>
              <w:t>Количество обработанных контейнеров</w:t>
            </w:r>
          </w:p>
          <w:p w:rsidR="00C00702" w:rsidRPr="007814E6" w:rsidRDefault="00C00702" w:rsidP="00BD414B">
            <w:pPr>
              <w:pStyle w:val="ab"/>
              <w:numPr>
                <w:ilvl w:val="0"/>
                <w:numId w:val="3"/>
              </w:numPr>
              <w:ind w:left="-79" w:firstLine="0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7814E6"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</w:tr>
      <w:tr w:rsidR="00D33E66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3A582E" w:rsidRDefault="008E3402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D33E66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D33E66" w:rsidRDefault="00D33E66" w:rsidP="00A4551C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 w:rsidRPr="00D33E66">
              <w:rPr>
                <w:b/>
                <w:i/>
                <w:sz w:val="20"/>
                <w:szCs w:val="20"/>
                <w:lang w:eastAsia="en-US"/>
              </w:rPr>
              <w:t xml:space="preserve">Направление (подпрограмма) </w:t>
            </w:r>
            <w:r w:rsidR="00D8173C">
              <w:rPr>
                <w:b/>
                <w:i/>
                <w:sz w:val="20"/>
                <w:szCs w:val="20"/>
                <w:lang w:eastAsia="en-US"/>
              </w:rPr>
              <w:t>«</w:t>
            </w:r>
            <w:r w:rsidRPr="00D33E66">
              <w:rPr>
                <w:b/>
                <w:i/>
                <w:sz w:val="20"/>
                <w:szCs w:val="20"/>
                <w:lang w:eastAsia="en-US"/>
              </w:rPr>
              <w:t>Градостроительное обеспечение и комплексное развитие территории Октябрьского района</w:t>
            </w:r>
            <w:r w:rsidR="00D8173C">
              <w:rPr>
                <w:b/>
                <w:i/>
                <w:sz w:val="20"/>
                <w:szCs w:val="20"/>
                <w:lang w:eastAsia="en-US"/>
              </w:rPr>
              <w:t>»</w:t>
            </w:r>
          </w:p>
        </w:tc>
      </w:tr>
      <w:tr w:rsidR="00D33E66" w:rsidRPr="00525556" w:rsidTr="00D33E66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Default="008E3402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D8173C">
              <w:rPr>
                <w:rFonts w:eastAsiaTheme="minorEastAsia"/>
                <w:sz w:val="20"/>
                <w:szCs w:val="20"/>
              </w:rPr>
              <w:t>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66" w:rsidRPr="00D33E66" w:rsidRDefault="00D33E66" w:rsidP="00A4551C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D33E66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«Разработка и актуализация градостроительной деятельности»</w:t>
            </w:r>
          </w:p>
        </w:tc>
      </w:tr>
      <w:tr w:rsidR="00D8173C" w:rsidRPr="00525556" w:rsidTr="00C00702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3C" w:rsidRPr="003A582E" w:rsidRDefault="00D8173C" w:rsidP="00A4551C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3C" w:rsidRPr="003A582E" w:rsidRDefault="00D8173C" w:rsidP="00366CBB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 w:rsidRPr="003A582E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3A582E">
              <w:rPr>
                <w:rFonts w:eastAsiaTheme="minorEastAsia"/>
                <w:sz w:val="20"/>
                <w:szCs w:val="20"/>
              </w:rPr>
              <w:t xml:space="preserve"> за реализацию</w:t>
            </w:r>
            <w:r>
              <w:rPr>
                <w:rFonts w:eastAsiaTheme="minorEastAsia"/>
                <w:sz w:val="20"/>
                <w:szCs w:val="20"/>
              </w:rPr>
              <w:t xml:space="preserve">: Комитет по САЖ 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3C" w:rsidRPr="003A582E" w:rsidRDefault="00D8173C" w:rsidP="00366CB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30FE9" w:rsidRPr="00525556" w:rsidTr="00C00702">
        <w:trPr>
          <w:trHeight w:val="126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A582E" w:rsidRDefault="008E3402" w:rsidP="00D8173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  <w:r w:rsidR="00D8173C">
              <w:rPr>
                <w:rFonts w:eastAsiaTheme="minorEastAsia"/>
                <w:sz w:val="20"/>
                <w:szCs w:val="20"/>
              </w:rPr>
              <w:t>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C48EF" w:rsidRDefault="00330FE9" w:rsidP="00A4551C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3C48EF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9D23EB" w:rsidRDefault="00330FE9" w:rsidP="00A455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E9" w:rsidRPr="003C48EF" w:rsidRDefault="00330FE9" w:rsidP="00A4551C">
            <w:pPr>
              <w:autoSpaceDE w:val="0"/>
              <w:autoSpaceDN w:val="0"/>
              <w:adjustRightInd w:val="0"/>
              <w:ind w:left="-79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</w:tr>
    </w:tbl>
    <w:p w:rsidR="001E2DD5" w:rsidRDefault="001E2DD5" w:rsidP="00330FE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1E2DD5" w:rsidRPr="001E2DD5" w:rsidRDefault="001E2DD5" w:rsidP="001E2DD5">
      <w:pPr>
        <w:rPr>
          <w:sz w:val="20"/>
          <w:szCs w:val="20"/>
        </w:rPr>
      </w:pPr>
    </w:p>
    <w:p w:rsidR="001E2DD5" w:rsidRP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Default="001E2DD5" w:rsidP="001E2DD5">
      <w:pPr>
        <w:rPr>
          <w:sz w:val="20"/>
          <w:szCs w:val="20"/>
        </w:rPr>
      </w:pPr>
    </w:p>
    <w:p w:rsidR="001E2DD5" w:rsidRPr="001E2DD5" w:rsidRDefault="001E2DD5" w:rsidP="001E2DD5">
      <w:pPr>
        <w:tabs>
          <w:tab w:val="left" w:pos="71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5685"/>
        <w:gridCol w:w="1418"/>
        <w:gridCol w:w="1276"/>
        <w:gridCol w:w="1275"/>
        <w:gridCol w:w="1276"/>
        <w:gridCol w:w="1276"/>
        <w:gridCol w:w="1134"/>
        <w:gridCol w:w="1900"/>
      </w:tblGrid>
      <w:tr w:rsidR="001E2DD5" w:rsidRPr="001E2DD5" w:rsidTr="001E2DD5">
        <w:trPr>
          <w:trHeight w:val="300"/>
        </w:trPr>
        <w:tc>
          <w:tcPr>
            <w:tcW w:w="15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lastRenderedPageBreak/>
              <w:t xml:space="preserve">5. Финансовое обеспечение муниципальной программы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DD5" w:rsidRPr="001E2DD5" w:rsidRDefault="001E2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1E2DD5" w:rsidRPr="001E2DD5" w:rsidTr="001E2DD5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"Пространственное развитие и формирование комфортной городской среды в муниципальном образовании Октябрьский район 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19 064,6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18 336,3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71 492,1  </w:t>
            </w:r>
          </w:p>
        </w:tc>
      </w:tr>
      <w:tr w:rsidR="001E2DD5" w:rsidRPr="001E2DD5" w:rsidTr="001E2DD5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19 064,6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18 746,2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18 336,3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71 492,1  </w:t>
            </w:r>
          </w:p>
        </w:tc>
      </w:tr>
      <w:tr w:rsidR="001E2DD5" w:rsidRPr="001E2DD5" w:rsidTr="001E2DD5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Федеральный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3 408,4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3 188,6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10 107,2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8 614,9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8 446,0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8 317,4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25 378,3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6 939,5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6 891,8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6 830,3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36 006,6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15 345,0  </w:t>
            </w:r>
          </w:p>
        </w:tc>
      </w:tr>
      <w:tr w:rsidR="001E2DD5" w:rsidRPr="001E2DD5" w:rsidTr="001E2DD5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10 281,8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9 871,9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30 753,9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10 281,8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9 871,9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30 753,9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3 510,2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3 408,4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3 188,6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10 107,2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5 331,1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5 202,5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16 033,6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1 542,3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1 480,8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4 613,1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8F1B64" w:rsidRPr="001E2DD5" w:rsidTr="001E2DD5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1B64" w:rsidRPr="001E2DD5" w:rsidRDefault="008F1B64" w:rsidP="001E2DD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"Реализация мероприятий по благоустройству"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B64" w:rsidRPr="008F1B64" w:rsidRDefault="008F1B64" w:rsidP="009932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1B64">
              <w:rPr>
                <w:b/>
                <w:color w:val="000000"/>
                <w:sz w:val="20"/>
                <w:szCs w:val="20"/>
              </w:rPr>
              <w:t xml:space="preserve">30 690,0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30 690,0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30 690,0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5 115,0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15 345,0  </w:t>
            </w:r>
          </w:p>
        </w:tc>
      </w:tr>
      <w:tr w:rsidR="001E2DD5" w:rsidRPr="001E2DD5" w:rsidTr="001E2DD5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"Разработка и актуализация градостроительной деятельности"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DD5">
              <w:rPr>
                <w:b/>
                <w:bCs/>
                <w:color w:val="000000"/>
                <w:sz w:val="20"/>
                <w:szCs w:val="20"/>
              </w:rPr>
              <w:t xml:space="preserve">10 048,2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10 048,2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Бюджет автономного округа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9 344,7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1E2DD5" w:rsidRPr="001E2DD5" w:rsidTr="001E2DD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703,5  </w:t>
            </w:r>
          </w:p>
        </w:tc>
      </w:tr>
      <w:tr w:rsidR="001E2DD5" w:rsidRPr="001E2DD5" w:rsidTr="001E2DD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DD5" w:rsidRPr="001E2DD5" w:rsidRDefault="001E2DD5" w:rsidP="001E2DD5">
            <w:pPr>
              <w:jc w:val="both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>межбюджетные тра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1E2DD5">
              <w:rPr>
                <w:color w:val="000000"/>
                <w:sz w:val="20"/>
                <w:szCs w:val="20"/>
              </w:rPr>
              <w:t>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DD5" w:rsidRPr="001E2DD5" w:rsidRDefault="001E2DD5">
            <w:pPr>
              <w:jc w:val="center"/>
              <w:rPr>
                <w:color w:val="000000"/>
                <w:sz w:val="20"/>
                <w:szCs w:val="20"/>
              </w:rPr>
            </w:pPr>
            <w:r w:rsidRPr="001E2DD5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41157E" w:rsidRPr="001E2DD5" w:rsidRDefault="0041157E" w:rsidP="001E2DD5">
      <w:pPr>
        <w:tabs>
          <w:tab w:val="left" w:pos="7170"/>
        </w:tabs>
        <w:rPr>
          <w:sz w:val="20"/>
          <w:szCs w:val="20"/>
        </w:rPr>
      </w:pPr>
    </w:p>
    <w:sectPr w:rsidR="0041157E" w:rsidRPr="001E2DD5" w:rsidSect="00D33E66">
      <w:pgSz w:w="16838" w:h="11906" w:orient="landscape"/>
      <w:pgMar w:top="709" w:right="395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782" w:rsidRDefault="007B7782">
      <w:r>
        <w:separator/>
      </w:r>
    </w:p>
  </w:endnote>
  <w:endnote w:type="continuationSeparator" w:id="0">
    <w:p w:rsidR="007B7782" w:rsidRDefault="007B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BB" w:rsidRDefault="00366CBB">
    <w:pPr>
      <w:pStyle w:val="a4"/>
      <w:jc w:val="right"/>
    </w:pPr>
  </w:p>
  <w:p w:rsidR="00366CBB" w:rsidRDefault="00366C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782" w:rsidRDefault="007B7782">
      <w:r>
        <w:separator/>
      </w:r>
    </w:p>
  </w:footnote>
  <w:footnote w:type="continuationSeparator" w:id="0">
    <w:p w:rsidR="007B7782" w:rsidRDefault="007B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AB3339"/>
    <w:multiLevelType w:val="hybridMultilevel"/>
    <w:tmpl w:val="2D06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4AA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09A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4A4"/>
    <w:rsid w:val="001145BF"/>
    <w:rsid w:val="00114A03"/>
    <w:rsid w:val="00114EBD"/>
    <w:rsid w:val="00115BE8"/>
    <w:rsid w:val="001173B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DD5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AB4"/>
    <w:rsid w:val="00292CFE"/>
    <w:rsid w:val="0029377C"/>
    <w:rsid w:val="00293B8A"/>
    <w:rsid w:val="00294CB6"/>
    <w:rsid w:val="0029647F"/>
    <w:rsid w:val="002975D6"/>
    <w:rsid w:val="002A039D"/>
    <w:rsid w:val="002A1126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5F9B"/>
    <w:rsid w:val="00307155"/>
    <w:rsid w:val="00307459"/>
    <w:rsid w:val="00307DFE"/>
    <w:rsid w:val="003103A7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66CBB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D737A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157E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37A28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09B5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A00F8"/>
    <w:rsid w:val="004A0300"/>
    <w:rsid w:val="004A093E"/>
    <w:rsid w:val="004A09FB"/>
    <w:rsid w:val="004A0B53"/>
    <w:rsid w:val="004A0D06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5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26A82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3AAB"/>
    <w:rsid w:val="005D4416"/>
    <w:rsid w:val="005D4BBA"/>
    <w:rsid w:val="005D5353"/>
    <w:rsid w:val="005D623C"/>
    <w:rsid w:val="005E1F8D"/>
    <w:rsid w:val="005E355B"/>
    <w:rsid w:val="005E38A7"/>
    <w:rsid w:val="005E39A6"/>
    <w:rsid w:val="005F1621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931"/>
    <w:rsid w:val="00603992"/>
    <w:rsid w:val="00603B91"/>
    <w:rsid w:val="0060406A"/>
    <w:rsid w:val="006041D5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D1C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4B75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6690"/>
    <w:rsid w:val="006B0590"/>
    <w:rsid w:val="006B1EC5"/>
    <w:rsid w:val="006B2F87"/>
    <w:rsid w:val="006B2FEE"/>
    <w:rsid w:val="006B3165"/>
    <w:rsid w:val="006B3205"/>
    <w:rsid w:val="006B3CEA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782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3CE3"/>
    <w:rsid w:val="00894B3F"/>
    <w:rsid w:val="00894D1C"/>
    <w:rsid w:val="00895753"/>
    <w:rsid w:val="00895F49"/>
    <w:rsid w:val="008961B6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3402"/>
    <w:rsid w:val="008E4A9D"/>
    <w:rsid w:val="008E573F"/>
    <w:rsid w:val="008E5966"/>
    <w:rsid w:val="008E5FA5"/>
    <w:rsid w:val="008E6537"/>
    <w:rsid w:val="008E6AD6"/>
    <w:rsid w:val="008F16FD"/>
    <w:rsid w:val="008F1B64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F9E"/>
    <w:rsid w:val="009C0C70"/>
    <w:rsid w:val="009C17B9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1C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D02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3A4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186D"/>
    <w:rsid w:val="00B5231B"/>
    <w:rsid w:val="00B52C95"/>
    <w:rsid w:val="00B5344D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2F82"/>
    <w:rsid w:val="00B83956"/>
    <w:rsid w:val="00B842E6"/>
    <w:rsid w:val="00B84BC1"/>
    <w:rsid w:val="00B865CB"/>
    <w:rsid w:val="00B9057C"/>
    <w:rsid w:val="00B90702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0EC4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0702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BC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515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3E66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81093"/>
    <w:rsid w:val="00D81296"/>
    <w:rsid w:val="00D8159A"/>
    <w:rsid w:val="00D8173C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E9F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21B"/>
    <w:rsid w:val="00E70C5B"/>
    <w:rsid w:val="00E70D99"/>
    <w:rsid w:val="00E71946"/>
    <w:rsid w:val="00E71FE4"/>
    <w:rsid w:val="00E722D2"/>
    <w:rsid w:val="00E72FB1"/>
    <w:rsid w:val="00E747C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4454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7918F-DD02-4B7D-A616-EFF85D10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12030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16</cp:revision>
  <cp:lastPrinted>2024-12-03T06:29:00Z</cp:lastPrinted>
  <dcterms:created xsi:type="dcterms:W3CDTF">2024-11-11T07:29:00Z</dcterms:created>
  <dcterms:modified xsi:type="dcterms:W3CDTF">2024-12-04T09:06:00Z</dcterms:modified>
</cp:coreProperties>
</file>