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B85" w:rsidRDefault="00A14B8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14B85" w:rsidRDefault="00A14B85">
      <w:pPr>
        <w:pStyle w:val="ConsPlusNormal"/>
        <w:outlineLvl w:val="0"/>
      </w:pPr>
    </w:p>
    <w:p w:rsidR="00A14B85" w:rsidRDefault="00A14B85">
      <w:pPr>
        <w:pStyle w:val="ConsPlusTitle"/>
        <w:jc w:val="center"/>
        <w:outlineLvl w:val="0"/>
      </w:pPr>
      <w:r>
        <w:t>РЕГИОНАЛЬНАЯ СЛУЖБА ПО ТАРИФАМ</w:t>
      </w:r>
    </w:p>
    <w:p w:rsidR="00A14B85" w:rsidRDefault="00A14B85">
      <w:pPr>
        <w:pStyle w:val="ConsPlusTitle"/>
        <w:jc w:val="center"/>
      </w:pPr>
      <w:r>
        <w:t>ХАНТЫ-МАНСИЙСКОГО АВТОНОМНОГО ОКРУГА - ЮГРЫ</w:t>
      </w:r>
    </w:p>
    <w:p w:rsidR="00A14B85" w:rsidRDefault="00A14B85">
      <w:pPr>
        <w:pStyle w:val="ConsPlusTitle"/>
        <w:jc w:val="center"/>
      </w:pPr>
      <w:r>
        <w:t>(РСТ ЮГРЫ)</w:t>
      </w:r>
    </w:p>
    <w:p w:rsidR="00A14B85" w:rsidRDefault="00A14B85">
      <w:pPr>
        <w:pStyle w:val="ConsPlusTitle"/>
        <w:jc w:val="center"/>
      </w:pPr>
    </w:p>
    <w:p w:rsidR="00A14B85" w:rsidRDefault="00A14B85">
      <w:pPr>
        <w:pStyle w:val="ConsPlusTitle"/>
        <w:jc w:val="center"/>
      </w:pPr>
      <w:r>
        <w:t>ПРИКАЗ</w:t>
      </w:r>
    </w:p>
    <w:p w:rsidR="00A14B85" w:rsidRDefault="00A14B85">
      <w:pPr>
        <w:pStyle w:val="ConsPlusTitle"/>
        <w:jc w:val="center"/>
      </w:pPr>
      <w:r>
        <w:t>от 23 ноября 2023 г. N 64-нп</w:t>
      </w:r>
    </w:p>
    <w:p w:rsidR="00A14B85" w:rsidRDefault="00A14B85">
      <w:pPr>
        <w:pStyle w:val="ConsPlusTitle"/>
        <w:jc w:val="center"/>
      </w:pPr>
    </w:p>
    <w:p w:rsidR="00A14B85" w:rsidRDefault="00A14B85">
      <w:pPr>
        <w:pStyle w:val="ConsPlusTitle"/>
        <w:jc w:val="center"/>
      </w:pPr>
      <w:r>
        <w:t>ОБ УСТАНОВЛЕНИИ ТАРИФОВ В СФЕРЕ ХОЛОДНОГО ВОДОСНАБЖЕНИЯ</w:t>
      </w:r>
    </w:p>
    <w:p w:rsidR="00A14B85" w:rsidRDefault="00A14B85">
      <w:pPr>
        <w:pStyle w:val="ConsPlusTitle"/>
        <w:jc w:val="center"/>
      </w:pPr>
      <w:r>
        <w:t>И ВОДООТВЕДЕНИЯ ДЛЯ ОРГАНИЗАЦИЙ, ОСУЩЕСТВЛЯЮЩИХ ХОЛОДНОЕ</w:t>
      </w:r>
    </w:p>
    <w:p w:rsidR="00A14B85" w:rsidRDefault="00A14B85">
      <w:pPr>
        <w:pStyle w:val="ConsPlusTitle"/>
        <w:jc w:val="center"/>
      </w:pPr>
      <w:r>
        <w:t>ВОДОСНАБЖЕНИЕ И ВОДООТВЕДЕНИЕ</w:t>
      </w:r>
    </w:p>
    <w:p w:rsidR="00A14B85" w:rsidRDefault="00A14B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4B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5">
              <w:r>
                <w:rPr>
                  <w:color w:val="0000FF"/>
                </w:rPr>
                <w:t>N 36-нп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6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 xml:space="preserve"> (ред. 27.12.2024),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7">
              <w:r>
                <w:rPr>
                  <w:color w:val="0000FF"/>
                </w:rPr>
                <w:t>N 138-нп</w:t>
              </w:r>
            </w:hyperlink>
            <w:r>
              <w:rPr>
                <w:color w:val="392C69"/>
              </w:rPr>
              <w:t xml:space="preserve">, от 08.12.2025 </w:t>
            </w:r>
            <w:hyperlink r:id="rId8">
              <w:r>
                <w:rPr>
                  <w:color w:val="0000FF"/>
                </w:rPr>
                <w:t>N 96-нп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</w:tr>
    </w:tbl>
    <w:p w:rsidR="00A14B85" w:rsidRDefault="00A14B85">
      <w:pPr>
        <w:pStyle w:val="ConsPlusNormal"/>
        <w:ind w:firstLine="540"/>
        <w:jc w:val="both"/>
      </w:pPr>
    </w:p>
    <w:p w:rsidR="00A14B85" w:rsidRDefault="00A14B8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11">
        <w:r>
          <w:rPr>
            <w:color w:val="0000FF"/>
          </w:rPr>
          <w:t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водоотведения", на основании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23 ноября 2023 года N 47 приказываю: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 xml:space="preserve">1.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36">
        <w:r>
          <w:rPr>
            <w:color w:val="0000FF"/>
          </w:rPr>
          <w:t>тарифы</w:t>
        </w:r>
      </w:hyperlink>
      <w:r>
        <w:t xml:space="preserve"> в сфере холодного водоснабжения для организаций, осуществляющих холодное водоснабжение, на период с 1 января 2024 года по 31 декабря 2028 года согласно приложению 1 к настоящему приказу.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 xml:space="preserve">2.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464">
        <w:r>
          <w:rPr>
            <w:color w:val="0000FF"/>
          </w:rPr>
          <w:t>тарифы</w:t>
        </w:r>
      </w:hyperlink>
      <w:r>
        <w:t xml:space="preserve"> в сфере водоотведения для организаций, осуществляющих водоотведение, на период с 1 января 2024 года по 31 декабря 2028 года согласно приложению 2 к настоящему приказу.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 xml:space="preserve">3. Установить долгосрочные </w:t>
      </w:r>
      <w:hyperlink w:anchor="P842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холодного водоснабжения с использованием метода индексации, для организаций, осуществляющих холодное водоснабжение, на 2024 - 2028 годы согласно приложению 3 к настоящему приказу.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 xml:space="preserve">4. Установить долгосрочные </w:t>
      </w:r>
      <w:hyperlink w:anchor="P1478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водоотведения с использованием метода индексации, для организаций, осуществляющих водоотведение, на 2024 - 2028 годы согласно приложению 4 к настоящему приказу.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>5. Настоящий приказ вступает в силу с 1 января 2024 года.</w:t>
      </w:r>
    </w:p>
    <w:p w:rsidR="00A14B85" w:rsidRDefault="00A14B85">
      <w:pPr>
        <w:pStyle w:val="ConsPlusNormal"/>
        <w:ind w:firstLine="540"/>
        <w:jc w:val="both"/>
      </w:pPr>
    </w:p>
    <w:p w:rsidR="00A14B85" w:rsidRDefault="00A14B85">
      <w:pPr>
        <w:pStyle w:val="ConsPlusNormal"/>
        <w:jc w:val="right"/>
      </w:pPr>
      <w:r>
        <w:t>Руководитель службы</w:t>
      </w:r>
    </w:p>
    <w:p w:rsidR="00A14B85" w:rsidRDefault="00A14B85">
      <w:pPr>
        <w:pStyle w:val="ConsPlusNormal"/>
        <w:jc w:val="right"/>
      </w:pPr>
      <w:r>
        <w:t>А.А.БЕРЕЗОВСКИЙ</w:t>
      </w: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  <w:jc w:val="right"/>
        <w:outlineLvl w:val="0"/>
      </w:pPr>
      <w:r>
        <w:t>Приложение 1</w:t>
      </w:r>
    </w:p>
    <w:p w:rsidR="00A14B85" w:rsidRDefault="00A14B85">
      <w:pPr>
        <w:pStyle w:val="ConsPlusNormal"/>
        <w:jc w:val="right"/>
      </w:pPr>
      <w:r>
        <w:t>к приказу Региональной службы</w:t>
      </w:r>
    </w:p>
    <w:p w:rsidR="00A14B85" w:rsidRDefault="00A14B85">
      <w:pPr>
        <w:pStyle w:val="ConsPlusNormal"/>
        <w:jc w:val="right"/>
      </w:pPr>
      <w:r>
        <w:t>по тарифам Ханты-Мансийского</w:t>
      </w:r>
    </w:p>
    <w:p w:rsidR="00A14B85" w:rsidRDefault="00A14B85">
      <w:pPr>
        <w:pStyle w:val="ConsPlusNormal"/>
        <w:jc w:val="right"/>
      </w:pPr>
      <w:r>
        <w:t>автономного округа - Югры</w:t>
      </w:r>
    </w:p>
    <w:p w:rsidR="00A14B85" w:rsidRDefault="00A14B85">
      <w:pPr>
        <w:pStyle w:val="ConsPlusNormal"/>
        <w:jc w:val="right"/>
      </w:pPr>
      <w:r>
        <w:t>от 23 ноября 2023 года N 64-нп</w:t>
      </w:r>
    </w:p>
    <w:p w:rsidR="00A14B85" w:rsidRDefault="00A14B85">
      <w:pPr>
        <w:pStyle w:val="ConsPlusNormal"/>
      </w:pPr>
    </w:p>
    <w:p w:rsidR="00A14B85" w:rsidRDefault="00A14B85">
      <w:pPr>
        <w:pStyle w:val="ConsPlusTitle"/>
        <w:jc w:val="center"/>
      </w:pPr>
      <w:bookmarkStart w:id="0" w:name="P36"/>
      <w:bookmarkEnd w:id="0"/>
      <w:r>
        <w:t>ОДНОСТАВОЧНЫЕ ТАРИФЫ</w:t>
      </w:r>
    </w:p>
    <w:p w:rsidR="00A14B85" w:rsidRDefault="00A14B85">
      <w:pPr>
        <w:pStyle w:val="ConsPlusTitle"/>
        <w:jc w:val="center"/>
      </w:pPr>
      <w:r>
        <w:t>В СФЕРЕ ХОЛОДНОГО ВОДОСНАБЖЕНИЯ ДЛЯ ОРГАНИЗАЦИЙ,</w:t>
      </w:r>
    </w:p>
    <w:p w:rsidR="00A14B85" w:rsidRDefault="00A14B85">
      <w:pPr>
        <w:pStyle w:val="ConsPlusTitle"/>
        <w:jc w:val="center"/>
      </w:pPr>
      <w:r>
        <w:t>ОСУЩЕСТВЛЯЮЩИХ ХОЛОДНОЕ ВОДОСНАБЖЕНИЕ</w:t>
      </w:r>
    </w:p>
    <w:p w:rsidR="00A14B85" w:rsidRDefault="00A14B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4B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13">
              <w:r>
                <w:rPr>
                  <w:color w:val="0000FF"/>
                </w:rPr>
                <w:t>N 36-нп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14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 xml:space="preserve"> (ред. 27.12.2024),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15">
              <w:r>
                <w:rPr>
                  <w:color w:val="0000FF"/>
                </w:rPr>
                <w:t>N 138-нп</w:t>
              </w:r>
            </w:hyperlink>
            <w:r>
              <w:rPr>
                <w:color w:val="392C69"/>
              </w:rPr>
              <w:t xml:space="preserve">, от 08.12.2025 </w:t>
            </w:r>
            <w:hyperlink r:id="rId16">
              <w:r>
                <w:rPr>
                  <w:color w:val="0000FF"/>
                </w:rPr>
                <w:t>N 96-нп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</w:tr>
    </w:tbl>
    <w:p w:rsidR="00A14B85" w:rsidRDefault="00A14B85">
      <w:pPr>
        <w:pStyle w:val="ConsPlusNormal"/>
      </w:pPr>
    </w:p>
    <w:p w:rsidR="00A14B85" w:rsidRDefault="00A14B85">
      <w:pPr>
        <w:pStyle w:val="ConsPlusNormal"/>
        <w:sectPr w:rsidR="00A14B85" w:rsidSect="00A14B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"/>
        <w:gridCol w:w="2331"/>
        <w:gridCol w:w="1876"/>
        <w:gridCol w:w="1680"/>
        <w:gridCol w:w="1391"/>
        <w:gridCol w:w="754"/>
        <w:gridCol w:w="874"/>
        <w:gridCol w:w="754"/>
        <w:gridCol w:w="874"/>
        <w:gridCol w:w="942"/>
        <w:gridCol w:w="874"/>
        <w:gridCol w:w="754"/>
        <w:gridCol w:w="874"/>
        <w:gridCol w:w="754"/>
        <w:gridCol w:w="874"/>
      </w:tblGrid>
      <w:tr w:rsidR="00A14B85">
        <w:tc>
          <w:tcPr>
            <w:tcW w:w="17865" w:type="dxa"/>
            <w:gridSpan w:val="15"/>
          </w:tcPr>
          <w:p w:rsidR="00A14B85" w:rsidRDefault="00A14B85">
            <w:pPr>
              <w:pStyle w:val="ConsPlusNormal"/>
              <w:jc w:val="center"/>
            </w:pPr>
            <w:r>
              <w:lastRenderedPageBreak/>
              <w:t>На период с 1 января 2024 года по 31 декабря 2028 года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Наименование организации, осуществляющей холодное водоснабжение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192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8800" w:type="dxa"/>
            <w:gridSpan w:val="10"/>
          </w:tcPr>
          <w:p w:rsidR="00A14B85" w:rsidRDefault="00A14B85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холодного водоснабжения, руб. куб. м.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718" w:type="dxa"/>
            <w:gridSpan w:val="2"/>
          </w:tcPr>
          <w:p w:rsidR="00A14B85" w:rsidRDefault="00A14B85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18" w:type="dxa"/>
            <w:gridSpan w:val="2"/>
          </w:tcPr>
          <w:p w:rsidR="00A14B85" w:rsidRDefault="00A14B8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928" w:type="dxa"/>
            <w:gridSpan w:val="2"/>
          </w:tcPr>
          <w:p w:rsidR="00A14B85" w:rsidRDefault="00A14B85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18" w:type="dxa"/>
            <w:gridSpan w:val="2"/>
          </w:tcPr>
          <w:p w:rsidR="00A14B85" w:rsidRDefault="00A14B85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718" w:type="dxa"/>
            <w:gridSpan w:val="2"/>
          </w:tcPr>
          <w:p w:rsidR="00A14B85" w:rsidRDefault="00A14B85">
            <w:pPr>
              <w:pStyle w:val="ConsPlusNormal"/>
              <w:jc w:val="center"/>
            </w:pPr>
            <w:r>
              <w:t>2028 год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814" w:type="dxa"/>
          </w:tcPr>
          <w:p w:rsidR="00A14B85" w:rsidRDefault="00A14B8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  <w:jc w:val="center"/>
            </w:pPr>
            <w:r>
              <w:t>с 1 января по 30 сентября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  <w:jc w:val="center"/>
            </w:pPr>
            <w:r>
              <w:t>с 1 октября по 31 декабря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t>1</w:t>
            </w:r>
          </w:p>
        </w:tc>
        <w:tc>
          <w:tcPr>
            <w:tcW w:w="25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казенное предприятие города </w:t>
            </w:r>
            <w:proofErr w:type="spellStart"/>
            <w:r>
              <w:t>Нягани</w:t>
            </w:r>
            <w:proofErr w:type="spellEnd"/>
            <w:r>
              <w:t xml:space="preserve"> "</w:t>
            </w:r>
            <w:proofErr w:type="spellStart"/>
            <w:r>
              <w:t>Няганская</w:t>
            </w:r>
            <w:proofErr w:type="spellEnd"/>
            <w:r>
              <w:t xml:space="preserve"> </w:t>
            </w:r>
            <w:proofErr w:type="spellStart"/>
            <w:r>
              <w:t>ресурсоснабжающая</w:t>
            </w:r>
            <w:proofErr w:type="spellEnd"/>
            <w:r>
              <w:t xml:space="preserve"> компания"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Нягань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47,51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52,07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52,07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56,65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56,65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62,70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61,25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61,25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61,25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66,96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населения</w:t>
            </w:r>
          </w:p>
          <w:p w:rsidR="00A14B85" w:rsidRDefault="00A14B8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57,01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62,48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62,48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67,98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69,11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76,49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74,73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74,73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74,73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81,69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27,79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30,45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30,45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33,06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33,06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36,59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36,59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36,96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36,96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39,96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населения</w:t>
            </w:r>
          </w:p>
          <w:p w:rsidR="00A14B85" w:rsidRDefault="00A14B8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33,35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36,54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36,54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39,67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40,33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44,64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44,64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45,09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45,09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48,75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t>2</w:t>
            </w:r>
          </w:p>
        </w:tc>
        <w:tc>
          <w:tcPr>
            <w:tcW w:w="25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</w:t>
            </w:r>
            <w:proofErr w:type="spellStart"/>
            <w:r>
              <w:t>водоканализационное</w:t>
            </w:r>
            <w:proofErr w:type="spellEnd"/>
            <w:r>
              <w:t xml:space="preserve"> предприятие </w:t>
            </w:r>
            <w:r>
              <w:lastRenderedPageBreak/>
              <w:t>муниципального образования город Ханты-Мансийск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городской округ Ханты-Мансийск Ханты-</w:t>
            </w:r>
            <w:r>
              <w:lastRenderedPageBreak/>
              <w:t>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питьевая вода &lt;1&gt;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 xml:space="preserve">для прочих потребителей (без учета </w:t>
            </w:r>
            <w:r>
              <w:lastRenderedPageBreak/>
              <w:t>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lastRenderedPageBreak/>
              <w:t>56,56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61,40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61,40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66,93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66,93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74,09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74,09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74,87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74,87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78,10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населения</w:t>
            </w:r>
          </w:p>
          <w:p w:rsidR="00A14B85" w:rsidRDefault="00A14B8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67,87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73,68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73,68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80,32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81,65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90,39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90,39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91,34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91,34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95,28</w:t>
            </w:r>
          </w:p>
        </w:tc>
      </w:tr>
      <w:tr w:rsidR="00A14B85">
        <w:tc>
          <w:tcPr>
            <w:tcW w:w="454" w:type="dxa"/>
          </w:tcPr>
          <w:p w:rsidR="00A14B85" w:rsidRDefault="00A14B85">
            <w:pPr>
              <w:pStyle w:val="ConsPlusNormal"/>
            </w:pPr>
            <w:r>
              <w:t>3</w:t>
            </w:r>
          </w:p>
        </w:tc>
        <w:tc>
          <w:tcPr>
            <w:tcW w:w="2554" w:type="dxa"/>
          </w:tcPr>
          <w:p w:rsidR="00A14B85" w:rsidRDefault="00A14B85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 - "</w:t>
            </w:r>
            <w:proofErr w:type="spellStart"/>
            <w:r>
              <w:t>Нижневартовский</w:t>
            </w:r>
            <w:proofErr w:type="spellEnd"/>
            <w:r>
              <w:t xml:space="preserve"> газоперерабатывающий завод"</w:t>
            </w: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r>
              <w:t>городской округ Нижневартовск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техническая вода &lt;1&gt;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26,71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26,85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26,85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27,99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27,99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29,31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29,31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29,34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29,34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31,17</w:t>
            </w:r>
          </w:p>
        </w:tc>
      </w:tr>
      <w:tr w:rsidR="00A14B85">
        <w:tc>
          <w:tcPr>
            <w:tcW w:w="454" w:type="dxa"/>
          </w:tcPr>
          <w:p w:rsidR="00A14B85" w:rsidRDefault="00A14B85">
            <w:pPr>
              <w:pStyle w:val="ConsPlusNormal"/>
            </w:pPr>
            <w:r>
              <w:t>4</w:t>
            </w:r>
          </w:p>
        </w:tc>
        <w:tc>
          <w:tcPr>
            <w:tcW w:w="2554" w:type="dxa"/>
          </w:tcPr>
          <w:p w:rsidR="00A14B85" w:rsidRDefault="00A14B85">
            <w:pPr>
              <w:pStyle w:val="ConsPlusNormal"/>
            </w:pPr>
            <w:r>
              <w:t xml:space="preserve">Открытое акционерное общество "Российские железные дороги" в зоне деятельности Свердловской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структурного подразделения Центральной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филиала открытого акционерного общества "Российские </w:t>
            </w:r>
            <w:r>
              <w:lastRenderedPageBreak/>
              <w:t>железные дороги"</w:t>
            </w: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r>
              <w:lastRenderedPageBreak/>
              <w:t>Советский муниципальный район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39,42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108,17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108,17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109,79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109,79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111,03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111,03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115,24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115,24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117,68</w:t>
            </w:r>
          </w:p>
        </w:tc>
      </w:tr>
      <w:tr w:rsidR="00A14B85">
        <w:tc>
          <w:tcPr>
            <w:tcW w:w="454" w:type="dxa"/>
          </w:tcPr>
          <w:p w:rsidR="00A14B85" w:rsidRDefault="00A14B8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554" w:type="dxa"/>
          </w:tcPr>
          <w:p w:rsidR="00A14B85" w:rsidRDefault="00A14B85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Ортьягунское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r>
              <w:t>городской округ Когалым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51,58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96,49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96,49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105,17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105,17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110,13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110,13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111,02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103,78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103,78</w:t>
            </w:r>
          </w:p>
        </w:tc>
      </w:tr>
      <w:tr w:rsidR="00A14B85">
        <w:tc>
          <w:tcPr>
            <w:tcW w:w="454" w:type="dxa"/>
          </w:tcPr>
          <w:p w:rsidR="00A14B85" w:rsidRDefault="00A14B85">
            <w:pPr>
              <w:pStyle w:val="ConsPlusNormal"/>
            </w:pPr>
            <w:r>
              <w:t>6</w:t>
            </w:r>
          </w:p>
        </w:tc>
        <w:tc>
          <w:tcPr>
            <w:tcW w:w="2554" w:type="dxa"/>
          </w:tcPr>
          <w:p w:rsidR="00A14B85" w:rsidRDefault="00A14B85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Самсоновское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61,41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101,11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101,11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110,21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110,21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120,78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120,78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126,97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119,31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119,31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t>7</w:t>
            </w:r>
          </w:p>
        </w:tc>
        <w:tc>
          <w:tcPr>
            <w:tcW w:w="25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унитарное предприятие "Управление городского хозяйства" муниципального </w:t>
            </w:r>
            <w:r>
              <w:lastRenderedPageBreak/>
              <w:t xml:space="preserve">образования города </w:t>
            </w:r>
            <w:proofErr w:type="spellStart"/>
            <w:r>
              <w:t>Пыть-Ях</w:t>
            </w:r>
            <w:proofErr w:type="spellEnd"/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 xml:space="preserve">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92,18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101,02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101,02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110,11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110,11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121,88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121,23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121,23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121,23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128,54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 xml:space="preserve">для </w:t>
            </w:r>
            <w:r>
              <w:lastRenderedPageBreak/>
              <w:t>населения</w:t>
            </w:r>
          </w:p>
          <w:p w:rsidR="00A14B85" w:rsidRDefault="00A14B8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lastRenderedPageBreak/>
              <w:t>110,62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121,22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121,22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132,13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134,33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148,69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147,90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147,90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147,90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156,82</w:t>
            </w:r>
          </w:p>
        </w:tc>
      </w:tr>
      <w:tr w:rsidR="00A14B85">
        <w:tc>
          <w:tcPr>
            <w:tcW w:w="454" w:type="dxa"/>
          </w:tcPr>
          <w:p w:rsidR="00A14B85" w:rsidRDefault="00A14B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554" w:type="dxa"/>
          </w:tcPr>
          <w:p w:rsidR="00A14B85" w:rsidRDefault="00A14B85">
            <w:pPr>
              <w:pStyle w:val="ConsPlusNormal"/>
            </w:pPr>
            <w:r>
              <w:t>Общество с ограниченной ответственностью "Газпром переработка" в зоне деятельности филиала Завод по стабилизации конденсата имени В.С. Черномырдина (</w:t>
            </w:r>
            <w:proofErr w:type="spellStart"/>
            <w:r>
              <w:t>Сургутский</w:t>
            </w:r>
            <w:proofErr w:type="spellEnd"/>
            <w:r>
              <w:t xml:space="preserve"> ЗСК)</w:t>
            </w: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35,84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36,18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36,18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36,18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36,18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40,93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38,45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38,45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38,45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40,68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t>9</w:t>
            </w:r>
          </w:p>
        </w:tc>
        <w:tc>
          <w:tcPr>
            <w:tcW w:w="2554" w:type="dxa"/>
            <w:vMerge w:val="restart"/>
          </w:tcPr>
          <w:p w:rsidR="00A14B85" w:rsidRDefault="00A14B85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>"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Пойковский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Лемпино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63,83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69,95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69,95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76,24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76,24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84,40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81,26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81,26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81,26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86,68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населения</w:t>
            </w:r>
          </w:p>
          <w:p w:rsidR="00A14B85" w:rsidRDefault="00A14B8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76,60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83,94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83,94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91,49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93,01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102,97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99,14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99,14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99,14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105,75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питьевая вода &lt;3&gt;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41,86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42,02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42,02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45,49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45,49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50,35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48,71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48,71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48,71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52,05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населения</w:t>
            </w:r>
          </w:p>
          <w:p w:rsidR="00A14B85" w:rsidRDefault="00A14B8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50,23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50,42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50,42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54,59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55,50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61,43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59,43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59,43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59,43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63,50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Усть-Юган</w:t>
            </w:r>
            <w:proofErr w:type="spellEnd"/>
            <w:r>
              <w:t xml:space="preserve"> (поселок </w:t>
            </w:r>
            <w:proofErr w:type="spellStart"/>
            <w:r>
              <w:t>Усть-Юган</w:t>
            </w:r>
            <w:proofErr w:type="spellEnd"/>
            <w:r>
              <w:t xml:space="preserve"> (централизованная система холодного водоснабжения поселка </w:t>
            </w:r>
            <w:proofErr w:type="spellStart"/>
            <w:r>
              <w:t>Усть-Юган</w:t>
            </w:r>
            <w:proofErr w:type="spellEnd"/>
            <w:r>
              <w:t xml:space="preserve">, не включающая станцию обезжелезивания воды поселка </w:t>
            </w:r>
            <w:proofErr w:type="spellStart"/>
            <w:r>
              <w:t>Усть-Юган</w:t>
            </w:r>
            <w:proofErr w:type="spellEnd"/>
            <w:r>
              <w:t xml:space="preserve">, строение 14), поселок Юганская Обь)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питьевая вода &lt;3&gt;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67,16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73,60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73,60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80,22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80,22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88,80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84,73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84,73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84,73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89,90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населения</w:t>
            </w:r>
          </w:p>
          <w:p w:rsidR="00A14B85" w:rsidRDefault="00A14B8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80,59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88,32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88,32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96,26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97,87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108,34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103,37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103,37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103,37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109,68</w:t>
            </w:r>
          </w:p>
        </w:tc>
      </w:tr>
      <w:tr w:rsidR="00A14B85">
        <w:tc>
          <w:tcPr>
            <w:tcW w:w="454" w:type="dxa"/>
          </w:tcPr>
          <w:p w:rsidR="00A14B85" w:rsidRDefault="00A14B85">
            <w:pPr>
              <w:pStyle w:val="ConsPlusNormal"/>
            </w:pPr>
            <w:r>
              <w:t>10</w:t>
            </w:r>
          </w:p>
        </w:tc>
        <w:tc>
          <w:tcPr>
            <w:tcW w:w="2554" w:type="dxa"/>
          </w:tcPr>
          <w:p w:rsidR="00A14B85" w:rsidRDefault="00A14B85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Томскнефть</w:t>
            </w:r>
            <w:proofErr w:type="spellEnd"/>
            <w:r>
              <w:t>" Восточной Нефтяной Компании</w:t>
            </w: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техническая вода &lt;4&gt;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21,81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28,80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26,68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26,68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26,68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26,71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26,71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29,62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29,12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29,12</w:t>
            </w:r>
          </w:p>
        </w:tc>
      </w:tr>
      <w:tr w:rsidR="00A14B85">
        <w:tc>
          <w:tcPr>
            <w:tcW w:w="454" w:type="dxa"/>
          </w:tcPr>
          <w:p w:rsidR="00A14B85" w:rsidRDefault="00A14B85">
            <w:pPr>
              <w:pStyle w:val="ConsPlusNormal"/>
            </w:pPr>
            <w:r>
              <w:t>11</w:t>
            </w:r>
          </w:p>
        </w:tc>
        <w:tc>
          <w:tcPr>
            <w:tcW w:w="2554" w:type="dxa"/>
          </w:tcPr>
          <w:p w:rsidR="00A14B85" w:rsidRDefault="00A14B85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Юграавиа</w:t>
            </w:r>
            <w:proofErr w:type="spellEnd"/>
            <w:r>
              <w:t>"</w:t>
            </w: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r>
              <w:t xml:space="preserve">городской округ Ханты-Мансийск </w:t>
            </w:r>
            <w:r>
              <w:lastRenderedPageBreak/>
              <w:t>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lastRenderedPageBreak/>
              <w:t>питьевая вода &lt;1&gt;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</w:t>
            </w:r>
            <w:r>
              <w:lastRenderedPageBreak/>
              <w:t>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lastRenderedPageBreak/>
              <w:t>69,93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78,30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77,97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77,97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77,97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86,08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86,08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86,10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86,10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87,54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2554" w:type="dxa"/>
            <w:vMerge w:val="restart"/>
          </w:tcPr>
          <w:p w:rsidR="00A14B85" w:rsidRDefault="00A14B85">
            <w:pPr>
              <w:pStyle w:val="ConsPlusNormal"/>
            </w:pPr>
            <w:r>
              <w:t>Общество с ограниченной ответственностью "РН-</w:t>
            </w:r>
            <w:proofErr w:type="spellStart"/>
            <w:r>
              <w:t>Юганскнефтегаз</w:t>
            </w:r>
            <w:proofErr w:type="spellEnd"/>
            <w:r>
              <w:t>"</w:t>
            </w: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техническая вода &lt;4&gt;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24,29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26,00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26,00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27,17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27,17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28,78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28,54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28,54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28,54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29,81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техническая вода &lt;5&gt;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5,17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7,46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6,89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6,89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6,89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7,52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7,52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7,53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7,53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8,02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t>13</w:t>
            </w:r>
          </w:p>
        </w:tc>
        <w:tc>
          <w:tcPr>
            <w:tcW w:w="25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унитарное </w:t>
            </w:r>
            <w:r>
              <w:lastRenderedPageBreak/>
              <w:t>предприятие "Управление теплоснабжения муниципального образования Октябрьский район"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 xml:space="preserve">городское поселение </w:t>
            </w:r>
            <w:proofErr w:type="spellStart"/>
            <w:r>
              <w:lastRenderedPageBreak/>
              <w:t>Талинка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питьевая вода &lt;1&gt;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</w:t>
            </w:r>
            <w:r>
              <w:lastRenderedPageBreak/>
              <w:t>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lastRenderedPageBreak/>
              <w:t>84,33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92,42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88,02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95,93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95,93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98,55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98,55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100,22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100,22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101,72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84,33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92,42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92,42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100,73 &lt;**&gt;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100,73 &lt;**&gt;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103,48 &lt;**&gt;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103,48 &lt;**&gt;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105,23 &lt;**&gt;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105,23 &lt;**&gt;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106,81 &lt;**&gt;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t>14</w:t>
            </w:r>
          </w:p>
        </w:tc>
        <w:tc>
          <w:tcPr>
            <w:tcW w:w="25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в зоне деятельности </w:t>
            </w:r>
            <w:proofErr w:type="spellStart"/>
            <w:r>
              <w:t>Сургутского</w:t>
            </w:r>
            <w:proofErr w:type="spellEnd"/>
            <w:r>
              <w:t xml:space="preserve"> филиала Общества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>"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техническая вода &lt;4&gt;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57,53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65,18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65,18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65,18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65,18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72,15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72,15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75,79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73,74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73,74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92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188,64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213,73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213,73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213,74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213,74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237,15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231,50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231,50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231,50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240,30</w:t>
            </w:r>
          </w:p>
        </w:tc>
      </w:tr>
    </w:tbl>
    <w:p w:rsidR="00A14B85" w:rsidRDefault="00A14B85">
      <w:pPr>
        <w:pStyle w:val="ConsPlusNormal"/>
        <w:sectPr w:rsidR="00A14B8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14B85" w:rsidRDefault="00A14B85">
      <w:pPr>
        <w:pStyle w:val="ConsPlusNormal"/>
        <w:jc w:val="both"/>
      </w:pPr>
    </w:p>
    <w:p w:rsidR="00A14B85" w:rsidRDefault="00A14B85">
      <w:pPr>
        <w:pStyle w:val="ConsPlusNormal"/>
        <w:jc w:val="both"/>
      </w:pPr>
      <w:r>
        <w:t xml:space="preserve">(таблица в ред. </w:t>
      </w:r>
      <w:hyperlink r:id="rId17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08.12.2025 N 96-нп)</w:t>
      </w:r>
    </w:p>
    <w:p w:rsidR="00A14B85" w:rsidRDefault="00A14B85">
      <w:pPr>
        <w:pStyle w:val="ConsPlusNormal"/>
        <w:jc w:val="both"/>
      </w:pPr>
    </w:p>
    <w:p w:rsidR="00A14B85" w:rsidRDefault="00A14B85">
      <w:pPr>
        <w:pStyle w:val="ConsPlusNormal"/>
        <w:ind w:firstLine="540"/>
        <w:jc w:val="both"/>
      </w:pPr>
      <w:r>
        <w:t>--------------------------------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8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 xml:space="preserve">&lt;**&gt; С 1 января 2024 года по 31 декабря 2024 года НДС не облагается в соответствии с </w:t>
      </w:r>
      <w:hyperlink r:id="rId19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 (часть вторая).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 xml:space="preserve">С 1 января 2025 года применяется упрощенная система налогообложения в соответствии с </w:t>
      </w:r>
      <w:hyperlink r:id="rId20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21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(часть вторая) ставка НДС в размере 5%.</w:t>
      </w:r>
    </w:p>
    <w:p w:rsidR="00A14B85" w:rsidRDefault="00A14B85">
      <w:pPr>
        <w:pStyle w:val="ConsPlusNormal"/>
        <w:jc w:val="both"/>
      </w:pPr>
      <w:r>
        <w:t xml:space="preserve">(сноска в ред. </w:t>
      </w:r>
      <w:hyperlink r:id="rId22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05.12.2024 N 100-нп)</w:t>
      </w:r>
    </w:p>
    <w:p w:rsidR="00A14B85" w:rsidRDefault="00A14B85">
      <w:pPr>
        <w:pStyle w:val="ConsPlusNormal"/>
        <w:ind w:firstLine="540"/>
        <w:jc w:val="both"/>
      </w:pPr>
    </w:p>
    <w:p w:rsidR="00A14B85" w:rsidRDefault="00A14B85">
      <w:pPr>
        <w:pStyle w:val="ConsPlusNormal"/>
        <w:ind w:firstLine="540"/>
        <w:jc w:val="both"/>
      </w:pPr>
      <w:r>
        <w:t>Примечания: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подъем воды, водоподготовка, транспортировка воды.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>&lt;2&gt; Тариф учитывает следующие стадии технологического процесса: подъем воды, водоподготовка.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>&lt;3&gt; Тариф учитывает следующие стадии технологического процесса: подъем воды, транспортировка воды.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>&lt;4&gt; Тариф учитывает следующую стадию технологического процесса: подъем воды.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>&lt;5&gt; Тариф учитывает следующую стадию технологического процесса: забор воды.</w:t>
      </w: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  <w:jc w:val="right"/>
        <w:outlineLvl w:val="0"/>
      </w:pPr>
      <w:r>
        <w:t>Приложение 2</w:t>
      </w:r>
    </w:p>
    <w:p w:rsidR="00A14B85" w:rsidRDefault="00A14B85">
      <w:pPr>
        <w:pStyle w:val="ConsPlusNormal"/>
        <w:jc w:val="right"/>
      </w:pPr>
      <w:r>
        <w:t>к приказу Региональной службы</w:t>
      </w:r>
    </w:p>
    <w:p w:rsidR="00A14B85" w:rsidRDefault="00A14B85">
      <w:pPr>
        <w:pStyle w:val="ConsPlusNormal"/>
        <w:jc w:val="right"/>
      </w:pPr>
      <w:r>
        <w:t>по тарифам Ханты-Мансийского</w:t>
      </w:r>
    </w:p>
    <w:p w:rsidR="00A14B85" w:rsidRDefault="00A14B85">
      <w:pPr>
        <w:pStyle w:val="ConsPlusNormal"/>
        <w:jc w:val="right"/>
      </w:pPr>
      <w:r>
        <w:t>автономного округа - Югры</w:t>
      </w:r>
    </w:p>
    <w:p w:rsidR="00A14B85" w:rsidRDefault="00A14B85">
      <w:pPr>
        <w:pStyle w:val="ConsPlusNormal"/>
        <w:jc w:val="right"/>
      </w:pPr>
      <w:r>
        <w:t>от 23 ноября 2023 года N 64-нп</w:t>
      </w:r>
    </w:p>
    <w:p w:rsidR="00A14B85" w:rsidRDefault="00A14B85">
      <w:pPr>
        <w:pStyle w:val="ConsPlusNormal"/>
      </w:pPr>
    </w:p>
    <w:p w:rsidR="00A14B85" w:rsidRDefault="00A14B85">
      <w:pPr>
        <w:pStyle w:val="ConsPlusTitle"/>
        <w:jc w:val="center"/>
      </w:pPr>
      <w:bookmarkStart w:id="1" w:name="P464"/>
      <w:bookmarkEnd w:id="1"/>
      <w:r>
        <w:t>ОДНОСТАВОЧНЫЕ ТАРИФЫ</w:t>
      </w:r>
    </w:p>
    <w:p w:rsidR="00A14B85" w:rsidRDefault="00A14B85">
      <w:pPr>
        <w:pStyle w:val="ConsPlusTitle"/>
        <w:jc w:val="center"/>
      </w:pPr>
      <w:r>
        <w:t>В СФЕРЕ ВОДООТВЕДЕНИЯ ДЛЯ ОРГАНИЗАЦИЙ, ОСУЩЕСТВЛЯЮЩИХ</w:t>
      </w:r>
    </w:p>
    <w:p w:rsidR="00A14B85" w:rsidRDefault="00A14B85">
      <w:pPr>
        <w:pStyle w:val="ConsPlusTitle"/>
        <w:jc w:val="center"/>
      </w:pPr>
      <w:r>
        <w:t>ВОДООТВЕДЕНИЕ</w:t>
      </w:r>
    </w:p>
    <w:p w:rsidR="00A14B85" w:rsidRDefault="00A14B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14B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23">
              <w:r>
                <w:rPr>
                  <w:color w:val="0000FF"/>
                </w:rPr>
                <w:t>N 36-нп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24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 xml:space="preserve"> (ред. 27.12.2024),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25">
              <w:r>
                <w:rPr>
                  <w:color w:val="0000FF"/>
                </w:rPr>
                <w:t>N 138-нп</w:t>
              </w:r>
            </w:hyperlink>
            <w:r>
              <w:rPr>
                <w:color w:val="392C69"/>
              </w:rPr>
              <w:t xml:space="preserve">, от 08.12.2025 </w:t>
            </w:r>
            <w:hyperlink r:id="rId26">
              <w:r>
                <w:rPr>
                  <w:color w:val="0000FF"/>
                </w:rPr>
                <w:t>N 96-нп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</w:tr>
    </w:tbl>
    <w:p w:rsidR="00A14B85" w:rsidRDefault="00A14B85">
      <w:pPr>
        <w:pStyle w:val="ConsPlusNormal"/>
      </w:pPr>
    </w:p>
    <w:p w:rsidR="00A14B85" w:rsidRDefault="00A14B85">
      <w:pPr>
        <w:pStyle w:val="ConsPlusNormal"/>
        <w:sectPr w:rsidR="00A14B8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"/>
        <w:gridCol w:w="2213"/>
        <w:gridCol w:w="1856"/>
        <w:gridCol w:w="1701"/>
        <w:gridCol w:w="1408"/>
        <w:gridCol w:w="763"/>
        <w:gridCol w:w="884"/>
        <w:gridCol w:w="763"/>
        <w:gridCol w:w="884"/>
        <w:gridCol w:w="953"/>
        <w:gridCol w:w="884"/>
        <w:gridCol w:w="763"/>
        <w:gridCol w:w="884"/>
        <w:gridCol w:w="763"/>
        <w:gridCol w:w="884"/>
      </w:tblGrid>
      <w:tr w:rsidR="00A14B85">
        <w:tc>
          <w:tcPr>
            <w:tcW w:w="17565" w:type="dxa"/>
            <w:gridSpan w:val="15"/>
          </w:tcPr>
          <w:p w:rsidR="00A14B85" w:rsidRDefault="00A14B85">
            <w:pPr>
              <w:pStyle w:val="ConsPlusNormal"/>
              <w:jc w:val="center"/>
            </w:pPr>
            <w:r>
              <w:lastRenderedPageBreak/>
              <w:t>На период с 1 января 2024 года по 31 декабря 2028 года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Наименование организации, осуществляющей водоотведение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153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8800" w:type="dxa"/>
            <w:gridSpan w:val="10"/>
          </w:tcPr>
          <w:p w:rsidR="00A14B85" w:rsidRDefault="00A14B85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водоотведения, руб. куб. м.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718" w:type="dxa"/>
            <w:gridSpan w:val="2"/>
          </w:tcPr>
          <w:p w:rsidR="00A14B85" w:rsidRDefault="00A14B85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18" w:type="dxa"/>
            <w:gridSpan w:val="2"/>
          </w:tcPr>
          <w:p w:rsidR="00A14B85" w:rsidRDefault="00A14B8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928" w:type="dxa"/>
            <w:gridSpan w:val="2"/>
          </w:tcPr>
          <w:p w:rsidR="00A14B85" w:rsidRDefault="00A14B85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18" w:type="dxa"/>
            <w:gridSpan w:val="2"/>
          </w:tcPr>
          <w:p w:rsidR="00A14B85" w:rsidRDefault="00A14B85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718" w:type="dxa"/>
            <w:gridSpan w:val="2"/>
          </w:tcPr>
          <w:p w:rsidR="00A14B85" w:rsidRDefault="00A14B85">
            <w:pPr>
              <w:pStyle w:val="ConsPlusNormal"/>
              <w:jc w:val="center"/>
            </w:pPr>
            <w:r>
              <w:t>2028 год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814" w:type="dxa"/>
          </w:tcPr>
          <w:p w:rsidR="00A14B85" w:rsidRDefault="00A14B8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  <w:jc w:val="center"/>
            </w:pPr>
            <w:r>
              <w:t>с 1 января по 30 сентября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  <w:jc w:val="center"/>
            </w:pPr>
            <w:r>
              <w:t>с 1 октября по 31 декабря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t>1</w:t>
            </w:r>
          </w:p>
        </w:tc>
        <w:tc>
          <w:tcPr>
            <w:tcW w:w="264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казенное предприятие города </w:t>
            </w:r>
            <w:proofErr w:type="spellStart"/>
            <w:r>
              <w:t>Нягани</w:t>
            </w:r>
            <w:proofErr w:type="spellEnd"/>
            <w:r>
              <w:t xml:space="preserve"> "</w:t>
            </w:r>
            <w:proofErr w:type="spellStart"/>
            <w:r>
              <w:t>Няганская</w:t>
            </w:r>
            <w:proofErr w:type="spellEnd"/>
            <w:r>
              <w:t xml:space="preserve"> </w:t>
            </w:r>
            <w:proofErr w:type="spellStart"/>
            <w:r>
              <w:t>ресурсоснабжающая</w:t>
            </w:r>
            <w:proofErr w:type="spellEnd"/>
            <w:r>
              <w:t xml:space="preserve"> компания"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Нягань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42,81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46,91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46,91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51,12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51,12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56,59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55,31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55,31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55,31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57,90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51,37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56,29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56,29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61,34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62,37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69,04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67,48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67,48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67,48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70,64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27,00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29,59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29,59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32,23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32,23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35,67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31,82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31,82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31,82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32,66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32,40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35,51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35,51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38,68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39,32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43,52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38,82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38,82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38,82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39,85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t>2</w:t>
            </w:r>
          </w:p>
        </w:tc>
        <w:tc>
          <w:tcPr>
            <w:tcW w:w="264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</w:t>
            </w:r>
            <w:proofErr w:type="spellStart"/>
            <w:r>
              <w:t>водоканализационное</w:t>
            </w:r>
            <w:proofErr w:type="spellEnd"/>
            <w:r>
              <w:t xml:space="preserve"> предприятие </w:t>
            </w:r>
            <w:r>
              <w:lastRenderedPageBreak/>
              <w:t>муниципального образования город Ханты-Мансийск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городской округ Ханты-Мансийск Ханты-</w:t>
            </w:r>
            <w:r>
              <w:lastRenderedPageBreak/>
              <w:t>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водоотведение &lt;1&gt;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 xml:space="preserve">для прочих потребителей (без учета </w:t>
            </w:r>
            <w:r>
              <w:lastRenderedPageBreak/>
              <w:t>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lastRenderedPageBreak/>
              <w:t>66,01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72,06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72,06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78,54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78,54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86,94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86,93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86,93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86,93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90,65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79,21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86,47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86,47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94,25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95,82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106,07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106,05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106,05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106,05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110,59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24,85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27,12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27,12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29,56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29,56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32,72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32,71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32,71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32,71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33,97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29,82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32,54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32,54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35,47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36,06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39,92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39,91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39,91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39,91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41,44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t>3</w:t>
            </w:r>
          </w:p>
        </w:tc>
        <w:tc>
          <w:tcPr>
            <w:tcW w:w="2644" w:type="dxa"/>
            <w:vMerge w:val="restart"/>
          </w:tcPr>
          <w:p w:rsidR="00A14B85" w:rsidRDefault="00A14B85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>"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Пойковский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67,02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73,45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73,45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80,06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80,06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88,63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84,46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84,46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84,46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89,66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80,42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88,14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88,14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96,07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97,67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108,13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103,04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103,04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103,04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109,39</w:t>
            </w:r>
          </w:p>
        </w:tc>
      </w:tr>
      <w:tr w:rsidR="00A14B85">
        <w:tc>
          <w:tcPr>
            <w:tcW w:w="454" w:type="dxa"/>
          </w:tcPr>
          <w:p w:rsidR="00A14B85" w:rsidRDefault="00A14B85">
            <w:pPr>
              <w:pStyle w:val="ConsPlusNormal"/>
            </w:pPr>
            <w:r>
              <w:t>4</w:t>
            </w:r>
          </w:p>
        </w:tc>
        <w:tc>
          <w:tcPr>
            <w:tcW w:w="2644" w:type="dxa"/>
          </w:tcPr>
          <w:p w:rsidR="00A14B85" w:rsidRDefault="00A14B85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Ортьягунское</w:t>
            </w:r>
            <w:proofErr w:type="spellEnd"/>
            <w:r>
              <w:t xml:space="preserve"> </w:t>
            </w:r>
            <w:r>
              <w:lastRenderedPageBreak/>
              <w:t>линейное производственное управление магистральных газопроводов</w:t>
            </w: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r>
              <w:lastRenderedPageBreak/>
              <w:t>городской округ Когалым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56,06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72,26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72,26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78,76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78,76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81,73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78,63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78,63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78,63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79,70</w:t>
            </w:r>
          </w:p>
        </w:tc>
      </w:tr>
      <w:tr w:rsidR="00A14B85">
        <w:tc>
          <w:tcPr>
            <w:tcW w:w="454" w:type="dxa"/>
          </w:tcPr>
          <w:p w:rsidR="00A14B85" w:rsidRDefault="00A14B8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644" w:type="dxa"/>
          </w:tcPr>
          <w:p w:rsidR="00A14B85" w:rsidRDefault="00A14B85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Самсоновское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63,16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94,28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94,28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102,76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102,76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106,82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102,16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102,16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102,16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105,52</w:t>
            </w:r>
          </w:p>
        </w:tc>
      </w:tr>
      <w:tr w:rsidR="00A14B85">
        <w:tc>
          <w:tcPr>
            <w:tcW w:w="454" w:type="dxa"/>
          </w:tcPr>
          <w:p w:rsidR="00A14B85" w:rsidRDefault="00A14B85">
            <w:pPr>
              <w:pStyle w:val="ConsPlusNormal"/>
            </w:pPr>
            <w:r>
              <w:t>6</w:t>
            </w:r>
          </w:p>
        </w:tc>
        <w:tc>
          <w:tcPr>
            <w:tcW w:w="2644" w:type="dxa"/>
          </w:tcPr>
          <w:p w:rsidR="00A14B85" w:rsidRDefault="00A14B85">
            <w:pPr>
              <w:pStyle w:val="ConsPlusNormal"/>
            </w:pPr>
            <w:r>
              <w:t>Общество с ограниченной ответственностью "Газпром переработка" в зоне деятельности филиала Завод по стабилизации конденсата имени В.С. Черномырдина (</w:t>
            </w:r>
            <w:proofErr w:type="spellStart"/>
            <w:r>
              <w:t>Сургутский</w:t>
            </w:r>
            <w:proofErr w:type="spellEnd"/>
            <w:r>
              <w:t xml:space="preserve"> ЗСК)</w:t>
            </w: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51,77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54,59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54,59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59,50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59,50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68,58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63,22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63,22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63,22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66,38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t>7</w:t>
            </w:r>
          </w:p>
        </w:tc>
        <w:tc>
          <w:tcPr>
            <w:tcW w:w="264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унитарное </w:t>
            </w:r>
            <w:r>
              <w:lastRenderedPageBreak/>
              <w:t>предприятие "Сельское жилищно-коммунальное хозяйство"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 xml:space="preserve">сельское поселение </w:t>
            </w:r>
            <w:proofErr w:type="spellStart"/>
            <w:r>
              <w:t>Аган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Ларьяк</w:t>
            </w:r>
            <w:proofErr w:type="spellEnd"/>
            <w:r>
              <w:t xml:space="preserve"> (село </w:t>
            </w:r>
            <w:proofErr w:type="spellStart"/>
            <w:r>
              <w:t>Ларьяк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Ваховск</w:t>
            </w:r>
            <w:proofErr w:type="spellEnd"/>
            <w:r>
              <w:t xml:space="preserve"> (поселок </w:t>
            </w:r>
            <w:proofErr w:type="spellStart"/>
            <w:r>
              <w:t>Ваховск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Покур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</w:t>
            </w:r>
            <w:r>
              <w:lastRenderedPageBreak/>
              <w:t>района Ханты-Мансийского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водоотведение &lt;2&gt;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</w:t>
            </w:r>
            <w:r>
              <w:lastRenderedPageBreak/>
              <w:t>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lastRenderedPageBreak/>
              <w:t>120,06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131,56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131,56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143,39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143,39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143,41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143,41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146,69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146,69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151,53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144,07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157,87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157,87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172,07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174,94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174,96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174,96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178,96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178,96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184,87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Ваховск</w:t>
            </w:r>
            <w:proofErr w:type="spellEnd"/>
            <w:r>
              <w:t xml:space="preserve"> (поселок </w:t>
            </w:r>
            <w:proofErr w:type="spellStart"/>
            <w:r>
              <w:t>Ваховск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142,52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156,18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156,18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170,23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170,23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171,07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171,07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178,80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178,80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187,20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171,02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187,42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187,42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204,28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207,68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208,71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208,71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218,14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218,14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228,38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t>8</w:t>
            </w:r>
          </w:p>
        </w:tc>
        <w:tc>
          <w:tcPr>
            <w:tcW w:w="2644" w:type="dxa"/>
            <w:vMerge w:val="restart"/>
          </w:tcPr>
          <w:p w:rsidR="00A14B85" w:rsidRDefault="00A14B85">
            <w:pPr>
              <w:pStyle w:val="ConsPlusNormal"/>
            </w:pPr>
            <w:r>
              <w:t>Общество с ограниченной ответственностью "РН-</w:t>
            </w:r>
            <w:proofErr w:type="spellStart"/>
            <w:r>
              <w:t>Юганскнефтегаз</w:t>
            </w:r>
            <w:proofErr w:type="spellEnd"/>
            <w:r>
              <w:t>"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Ханты-Мансийский муниципальный район Ханты-Мансийского </w:t>
            </w:r>
            <w:r>
              <w:lastRenderedPageBreak/>
              <w:t>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lastRenderedPageBreak/>
              <w:t>водоотведение &lt;1&gt;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188,40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253,08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253,08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275,78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275,78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305,29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305,29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325,13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325,13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342,52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135,06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186,18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186,18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200,90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200,90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222,40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222,40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236,86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236,86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242,46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64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унитарное предприятие "Управление городского хозяйства" муниципального образования города </w:t>
            </w:r>
            <w:proofErr w:type="spellStart"/>
            <w:r>
              <w:t>Пыть-Ях</w:t>
            </w:r>
            <w:proofErr w:type="spellEnd"/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83,69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91,72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91,72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93,69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93,69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103,71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88,73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88,73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88,73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94,66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100,43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110,06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110,06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112,43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114,30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126,53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108,25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108,25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108,25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115,49</w:t>
            </w:r>
          </w:p>
        </w:tc>
      </w:tr>
      <w:tr w:rsidR="00A14B85">
        <w:tc>
          <w:tcPr>
            <w:tcW w:w="454" w:type="dxa"/>
            <w:vMerge w:val="restart"/>
          </w:tcPr>
          <w:p w:rsidR="00A14B85" w:rsidRDefault="00A14B85">
            <w:pPr>
              <w:pStyle w:val="ConsPlusNormal"/>
            </w:pPr>
            <w:r>
              <w:t>10</w:t>
            </w:r>
          </w:p>
        </w:tc>
        <w:tc>
          <w:tcPr>
            <w:tcW w:w="2644" w:type="dxa"/>
            <w:vMerge w:val="restart"/>
          </w:tcPr>
          <w:p w:rsidR="00A14B85" w:rsidRDefault="00A14B85">
            <w:pPr>
              <w:pStyle w:val="ConsPlusNormal"/>
            </w:pPr>
            <w:r>
              <w:t>Муниципальное унитарное предприятие "Управление теплоснабжения муниципального образования Октябрьский район"</w:t>
            </w:r>
          </w:p>
        </w:tc>
        <w:tc>
          <w:tcPr>
            <w:tcW w:w="225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Талинка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  <w:tc>
          <w:tcPr>
            <w:tcW w:w="1879" w:type="dxa"/>
            <w:vMerge w:val="restart"/>
          </w:tcPr>
          <w:p w:rsidR="00A14B85" w:rsidRDefault="00A14B85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52,21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55,22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52,59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55,10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55,10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60,99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60,99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66,29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63,08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63,08</w:t>
            </w:r>
          </w:p>
        </w:tc>
      </w:tr>
      <w:tr w:rsidR="00A14B85"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52,21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55,22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55,22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57,86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57,86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64,04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64,04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69,60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66,23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66,23</w:t>
            </w:r>
          </w:p>
          <w:p w:rsidR="00A14B85" w:rsidRDefault="00A14B85">
            <w:pPr>
              <w:pStyle w:val="ConsPlusNormal"/>
            </w:pPr>
            <w:r>
              <w:t>&lt;**&gt;</w:t>
            </w:r>
          </w:p>
        </w:tc>
      </w:tr>
      <w:tr w:rsidR="00A14B85">
        <w:tc>
          <w:tcPr>
            <w:tcW w:w="454" w:type="dxa"/>
          </w:tcPr>
          <w:p w:rsidR="00A14B85" w:rsidRDefault="00A14B85">
            <w:pPr>
              <w:pStyle w:val="ConsPlusNormal"/>
            </w:pPr>
            <w:r>
              <w:t>11</w:t>
            </w:r>
          </w:p>
        </w:tc>
        <w:tc>
          <w:tcPr>
            <w:tcW w:w="2644" w:type="dxa"/>
          </w:tcPr>
          <w:p w:rsidR="00A14B85" w:rsidRDefault="00A14B85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в зоне деятельности </w:t>
            </w:r>
            <w:proofErr w:type="spellStart"/>
            <w:r>
              <w:t>Сургутского</w:t>
            </w:r>
            <w:proofErr w:type="spellEnd"/>
            <w:r>
              <w:t xml:space="preserve"> филиала Общества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>"</w:t>
            </w:r>
          </w:p>
        </w:tc>
        <w:tc>
          <w:tcPr>
            <w:tcW w:w="2254" w:type="dxa"/>
          </w:tcPr>
          <w:p w:rsidR="00A14B85" w:rsidRDefault="00A14B85">
            <w:pPr>
              <w:pStyle w:val="ConsPlusNormal"/>
            </w:pP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879" w:type="dxa"/>
          </w:tcPr>
          <w:p w:rsidR="00A14B85" w:rsidRDefault="00A14B85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534" w:type="dxa"/>
          </w:tcPr>
          <w:p w:rsidR="00A14B85" w:rsidRDefault="00A14B8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559,43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608,61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608,61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737,76</w:t>
            </w:r>
          </w:p>
        </w:tc>
        <w:tc>
          <w:tcPr>
            <w:tcW w:w="1024" w:type="dxa"/>
          </w:tcPr>
          <w:p w:rsidR="00A14B85" w:rsidRDefault="00A14B85">
            <w:pPr>
              <w:pStyle w:val="ConsPlusNormal"/>
            </w:pPr>
            <w:r>
              <w:t>737,76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817,80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817,80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843,98</w:t>
            </w:r>
          </w:p>
        </w:tc>
        <w:tc>
          <w:tcPr>
            <w:tcW w:w="814" w:type="dxa"/>
          </w:tcPr>
          <w:p w:rsidR="00A14B85" w:rsidRDefault="00A14B85">
            <w:pPr>
              <w:pStyle w:val="ConsPlusNormal"/>
            </w:pPr>
            <w:r>
              <w:t>843,98</w:t>
            </w:r>
          </w:p>
        </w:tc>
        <w:tc>
          <w:tcPr>
            <w:tcW w:w="904" w:type="dxa"/>
          </w:tcPr>
          <w:p w:rsidR="00A14B85" w:rsidRDefault="00A14B85">
            <w:pPr>
              <w:pStyle w:val="ConsPlusNormal"/>
            </w:pPr>
            <w:r>
              <w:t>850,96</w:t>
            </w:r>
          </w:p>
        </w:tc>
      </w:tr>
    </w:tbl>
    <w:p w:rsidR="00A14B85" w:rsidRDefault="00A14B85">
      <w:pPr>
        <w:pStyle w:val="ConsPlusNormal"/>
        <w:sectPr w:rsidR="00A14B8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14B85" w:rsidRDefault="00A14B85">
      <w:pPr>
        <w:pStyle w:val="ConsPlusNormal"/>
        <w:jc w:val="both"/>
      </w:pPr>
    </w:p>
    <w:p w:rsidR="00A14B85" w:rsidRDefault="00A14B85">
      <w:pPr>
        <w:pStyle w:val="ConsPlusNormal"/>
        <w:jc w:val="both"/>
      </w:pPr>
      <w:r>
        <w:t xml:space="preserve">(таблица в ред. </w:t>
      </w:r>
      <w:hyperlink r:id="rId27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08.12.2025 N 96-нп)</w:t>
      </w:r>
    </w:p>
    <w:p w:rsidR="00A14B85" w:rsidRDefault="00A14B85">
      <w:pPr>
        <w:pStyle w:val="ConsPlusNormal"/>
        <w:jc w:val="both"/>
      </w:pPr>
    </w:p>
    <w:p w:rsidR="00A14B85" w:rsidRDefault="00A14B85">
      <w:pPr>
        <w:pStyle w:val="ConsPlusNormal"/>
        <w:ind w:firstLine="540"/>
        <w:jc w:val="both"/>
      </w:pPr>
      <w:r>
        <w:t>--------------------------------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8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 xml:space="preserve">&lt;**&gt; С 1 января 2024 года по 31 декабря 2024 года НДС не облагается в соответствии с </w:t>
      </w:r>
      <w:hyperlink r:id="rId29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 (часть вторая).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 xml:space="preserve">С 1 января 2025 года применяется упрощенная система налогообложения в соответствии с </w:t>
      </w:r>
      <w:hyperlink r:id="rId30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31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(часть вторая) ставка НДС в размере 5%.</w:t>
      </w:r>
    </w:p>
    <w:p w:rsidR="00A14B85" w:rsidRDefault="00A14B85">
      <w:pPr>
        <w:pStyle w:val="ConsPlusNormal"/>
        <w:jc w:val="both"/>
      </w:pPr>
      <w:r>
        <w:t xml:space="preserve">(сноска в ред. </w:t>
      </w:r>
      <w:hyperlink r:id="rId32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05.12.2024 N 100-нп)</w:t>
      </w:r>
    </w:p>
    <w:p w:rsidR="00A14B85" w:rsidRDefault="00A14B85">
      <w:pPr>
        <w:pStyle w:val="ConsPlusNormal"/>
        <w:ind w:firstLine="540"/>
        <w:jc w:val="both"/>
      </w:pPr>
    </w:p>
    <w:p w:rsidR="00A14B85" w:rsidRDefault="00A14B85">
      <w:pPr>
        <w:pStyle w:val="ConsPlusNormal"/>
        <w:ind w:firstLine="540"/>
        <w:jc w:val="both"/>
      </w:pPr>
      <w:r>
        <w:t>Примечания: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прием сточных вод, транспортировка сточных вод, очистка сточных вод.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>&lt;2&gt; Тариф учитывает следующую стадию технологического процесса: очистка сточных вод.</w:t>
      </w: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  <w:jc w:val="right"/>
        <w:outlineLvl w:val="0"/>
      </w:pPr>
      <w:r>
        <w:t>Приложение 3</w:t>
      </w:r>
    </w:p>
    <w:p w:rsidR="00A14B85" w:rsidRDefault="00A14B85">
      <w:pPr>
        <w:pStyle w:val="ConsPlusNormal"/>
        <w:jc w:val="right"/>
      </w:pPr>
      <w:r>
        <w:t>к приказу Региональной службы</w:t>
      </w:r>
    </w:p>
    <w:p w:rsidR="00A14B85" w:rsidRDefault="00A14B85">
      <w:pPr>
        <w:pStyle w:val="ConsPlusNormal"/>
        <w:jc w:val="right"/>
      </w:pPr>
      <w:r>
        <w:t>по тарифам Ханты-Мансийского</w:t>
      </w:r>
    </w:p>
    <w:p w:rsidR="00A14B85" w:rsidRDefault="00A14B85">
      <w:pPr>
        <w:pStyle w:val="ConsPlusNormal"/>
        <w:jc w:val="right"/>
      </w:pPr>
      <w:r>
        <w:t>автономного округа - Югры</w:t>
      </w:r>
    </w:p>
    <w:p w:rsidR="00A14B85" w:rsidRDefault="00A14B85">
      <w:pPr>
        <w:pStyle w:val="ConsPlusNormal"/>
        <w:jc w:val="right"/>
      </w:pPr>
      <w:r>
        <w:t>от 23 ноября 2023 года N 64-нп</w:t>
      </w:r>
    </w:p>
    <w:p w:rsidR="00A14B85" w:rsidRDefault="00A14B85">
      <w:pPr>
        <w:pStyle w:val="ConsPlusNormal"/>
      </w:pPr>
    </w:p>
    <w:p w:rsidR="00A14B85" w:rsidRDefault="00A14B85">
      <w:pPr>
        <w:pStyle w:val="ConsPlusTitle"/>
        <w:jc w:val="center"/>
      </w:pPr>
      <w:bookmarkStart w:id="2" w:name="P842"/>
      <w:bookmarkEnd w:id="2"/>
      <w:r>
        <w:t>ДОЛГОСРОЧНЫЕ ПАРАМЕТРЫ</w:t>
      </w:r>
    </w:p>
    <w:p w:rsidR="00A14B85" w:rsidRDefault="00A14B85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A14B85" w:rsidRDefault="00A14B85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A14B85" w:rsidRDefault="00A14B85">
      <w:pPr>
        <w:pStyle w:val="ConsPlusTitle"/>
        <w:jc w:val="center"/>
      </w:pPr>
      <w:r>
        <w:t>ХОЛОДНОГО ВОДОСНАБЖЕНИЯ С ИСПОЛЬЗОВАНИЕМ МЕТОДА ИНДЕКСАЦИИ,</w:t>
      </w:r>
    </w:p>
    <w:p w:rsidR="00A14B85" w:rsidRDefault="00A14B85">
      <w:pPr>
        <w:pStyle w:val="ConsPlusTitle"/>
        <w:jc w:val="center"/>
      </w:pPr>
      <w:r>
        <w:t>ДЛЯ ОРГАНИЗАЦИЙ, ОСУЩЕСТВЛЯЮЩИХ ХОЛОДНОЕ ВОДОСНАБЖЕНИЕ,</w:t>
      </w:r>
    </w:p>
    <w:p w:rsidR="00A14B85" w:rsidRDefault="00A14B85">
      <w:pPr>
        <w:pStyle w:val="ConsPlusTitle"/>
        <w:jc w:val="center"/>
      </w:pPr>
      <w:r>
        <w:t>НА 2024 - 2028 ГОДЫ</w:t>
      </w:r>
    </w:p>
    <w:p w:rsidR="00A14B85" w:rsidRDefault="00A14B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14B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33">
              <w:r>
                <w:rPr>
                  <w:color w:val="0000FF"/>
                </w:rPr>
                <w:t>N 36-нп</w:t>
              </w:r>
            </w:hyperlink>
            <w:r>
              <w:rPr>
                <w:color w:val="392C69"/>
              </w:rPr>
              <w:t xml:space="preserve">, от 27.12.2024 </w:t>
            </w:r>
            <w:hyperlink r:id="rId34">
              <w:r>
                <w:rPr>
                  <w:color w:val="0000FF"/>
                </w:rPr>
                <w:t>N 138-нп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</w:tr>
    </w:tbl>
    <w:p w:rsidR="00A14B85" w:rsidRDefault="00A14B85">
      <w:pPr>
        <w:pStyle w:val="ConsPlusNormal"/>
      </w:pPr>
    </w:p>
    <w:p w:rsidR="00A14B85" w:rsidRDefault="00A14B85">
      <w:pPr>
        <w:pStyle w:val="ConsPlusNormal"/>
        <w:sectPr w:rsidR="00A14B8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74"/>
        <w:gridCol w:w="794"/>
        <w:gridCol w:w="1304"/>
        <w:gridCol w:w="1265"/>
        <w:gridCol w:w="1174"/>
        <w:gridCol w:w="917"/>
        <w:gridCol w:w="2200"/>
        <w:gridCol w:w="2552"/>
        <w:gridCol w:w="10"/>
      </w:tblGrid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Наименования организаций, осуществляющих холодное водоснабжение, муниципального образования</w:t>
            </w:r>
          </w:p>
        </w:tc>
        <w:tc>
          <w:tcPr>
            <w:tcW w:w="79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30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A14B85" w:rsidRDefault="00A14B8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65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Индекс эффективности операционных расходов,</w:t>
            </w:r>
          </w:p>
          <w:p w:rsidR="00A14B85" w:rsidRDefault="00A14B8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7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Нормативный уровень прибыли,</w:t>
            </w:r>
          </w:p>
          <w:p w:rsidR="00A14B85" w:rsidRDefault="00A14B85">
            <w:pPr>
              <w:pStyle w:val="ConsPlusNormal"/>
              <w:jc w:val="center"/>
            </w:pPr>
            <w:r>
              <w:t>% &lt;1&gt;</w:t>
            </w:r>
          </w:p>
        </w:tc>
        <w:tc>
          <w:tcPr>
            <w:tcW w:w="5669" w:type="dxa"/>
            <w:gridSpan w:val="3"/>
          </w:tcPr>
          <w:p w:rsidR="00A14B85" w:rsidRDefault="00A14B85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30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265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1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917" w:type="dxa"/>
          </w:tcPr>
          <w:p w:rsidR="00A14B85" w:rsidRDefault="00A14B85">
            <w:pPr>
              <w:pStyle w:val="ConsPlusNormal"/>
              <w:jc w:val="center"/>
            </w:pPr>
            <w:r>
              <w:t>уровень потерь воды,</w:t>
            </w:r>
          </w:p>
          <w:p w:rsidR="00A14B85" w:rsidRDefault="00A14B8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подготовки питьевой/технической воды, на единицу объема воды, отпускаемой в сеть,</w:t>
            </w:r>
          </w:p>
          <w:p w:rsidR="00A14B85" w:rsidRDefault="00A14B85">
            <w:pPr>
              <w:pStyle w:val="ConsPlusNormal"/>
              <w:jc w:val="center"/>
            </w:pPr>
            <w:proofErr w:type="spellStart"/>
            <w:r>
              <w:t>кВтч</w:t>
            </w:r>
            <w:proofErr w:type="spellEnd"/>
            <w:r>
              <w:t>./ м3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транспортировки питьевой/технической воды, на единицу объема транспортируемой воды,</w:t>
            </w:r>
          </w:p>
          <w:p w:rsidR="00A14B85" w:rsidRDefault="00A14B85">
            <w:pPr>
              <w:pStyle w:val="ConsPlusNormal"/>
              <w:jc w:val="center"/>
            </w:pPr>
            <w:proofErr w:type="spellStart"/>
            <w:r>
              <w:t>кВтч</w:t>
            </w:r>
            <w:proofErr w:type="spellEnd"/>
            <w:r>
              <w:t>./ м3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t>1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казенное предприятие города </w:t>
            </w:r>
            <w:proofErr w:type="spellStart"/>
            <w:r>
              <w:t>Нягани</w:t>
            </w:r>
            <w:proofErr w:type="spellEnd"/>
            <w:r>
              <w:t xml:space="preserve"> "</w:t>
            </w:r>
            <w:proofErr w:type="spellStart"/>
            <w:r>
              <w:t>Няганская</w:t>
            </w:r>
            <w:proofErr w:type="spellEnd"/>
            <w:r>
              <w:t xml:space="preserve"> </w:t>
            </w:r>
            <w:proofErr w:type="spellStart"/>
            <w:r>
              <w:t>ресурсоснабжающая</w:t>
            </w:r>
            <w:proofErr w:type="spellEnd"/>
            <w:r>
              <w:t xml:space="preserve"> компания" на территории муниципального образования городской округ </w:t>
            </w:r>
            <w:proofErr w:type="spellStart"/>
            <w:r>
              <w:t>Нягань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130 863,11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11,89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0,85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0,55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11,89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0,85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0,55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11,89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0,85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0,55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11,89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0,85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0,55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11,89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0,85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0,55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2</w:t>
            </w:r>
          </w:p>
        </w:tc>
        <w:tc>
          <w:tcPr>
            <w:tcW w:w="4474" w:type="dxa"/>
            <w:vMerge w:val="restart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 xml:space="preserve">Муниципальное </w:t>
            </w:r>
            <w:proofErr w:type="spellStart"/>
            <w:r>
              <w:t>водоканализационное</w:t>
            </w:r>
            <w:proofErr w:type="spellEnd"/>
            <w:r>
              <w:t xml:space="preserve"> предприятие муниципального образования город Ханты-Мансийск на территории муниципального образования городской округ Ханты-Мансийск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245714,16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5,27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0,39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282336,17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5,27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0,39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5,27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0,39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5,27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0,39</w:t>
            </w:r>
          </w:p>
        </w:tc>
      </w:tr>
      <w:tr w:rsidR="00A14B85" w:rsidTr="00651440">
        <w:tblPrEx>
          <w:tblBorders>
            <w:insideH w:val="nil"/>
          </w:tblBorders>
        </w:tblPrEx>
        <w:trPr>
          <w:gridAfter w:val="1"/>
          <w:wAfter w:w="10" w:type="dxa"/>
        </w:trPr>
        <w:tc>
          <w:tcPr>
            <w:tcW w:w="62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5,27</w:t>
            </w:r>
          </w:p>
        </w:tc>
        <w:tc>
          <w:tcPr>
            <w:tcW w:w="2200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0,57</w:t>
            </w:r>
          </w:p>
        </w:tc>
        <w:tc>
          <w:tcPr>
            <w:tcW w:w="2552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0,39</w:t>
            </w:r>
          </w:p>
        </w:tc>
      </w:tr>
      <w:tr w:rsidR="00A14B85" w:rsidTr="00651440">
        <w:tblPrEx>
          <w:tblBorders>
            <w:insideH w:val="nil"/>
          </w:tblBorders>
        </w:tblPrEx>
        <w:tc>
          <w:tcPr>
            <w:tcW w:w="15314" w:type="dxa"/>
            <w:gridSpan w:val="10"/>
            <w:tcBorders>
              <w:top w:val="nil"/>
            </w:tcBorders>
          </w:tcPr>
          <w:p w:rsidR="00A14B85" w:rsidRDefault="00A14B85">
            <w:pPr>
              <w:pStyle w:val="ConsPlusNormal"/>
              <w:jc w:val="both"/>
            </w:pPr>
            <w:r>
              <w:t xml:space="preserve">(п. 2 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A14B85" w:rsidRDefault="00A14B85">
            <w:pPr>
              <w:pStyle w:val="ConsPlusNormal"/>
              <w:jc w:val="both"/>
            </w:pPr>
            <w:r>
              <w:lastRenderedPageBreak/>
              <w:t>N 138-нп)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 - "</w:t>
            </w:r>
            <w:proofErr w:type="spellStart"/>
            <w:r>
              <w:t>Нижневартовский</w:t>
            </w:r>
            <w:proofErr w:type="spellEnd"/>
            <w:r>
              <w:t xml:space="preserve"> газоперерабатывающий завод" на территории муниципального образования городской округ Нижневартовск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11 901,91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0,13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0,13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0,13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0,13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0,13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t>4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Открытое акционерное общество "Российские железные дороги" в зоне деятельности Свердловской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структурного подразделения Центральной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филиала открытого акционерного общества "Российские железные дороги" на территории муниципального образования Советский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9 481,38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0,15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0,15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0,15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0,15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0,57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0,15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t>5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Ортьягунское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городской округ Когалым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4 194,79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0,77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0,30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0,77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0,30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0,77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0,30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0,77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0,30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0,77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0,30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t>6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 xml:space="preserve">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Самсоновское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сельское поселение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4 301,40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1,16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0,27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1,16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0,27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1,16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0,27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1,16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0,27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1,16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0,27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t>7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унитарное предприятие "Управление городского хозяйства" муниципального образования города </w:t>
            </w:r>
            <w:proofErr w:type="spellStart"/>
            <w:r>
              <w:t>Пыть-Ях</w:t>
            </w:r>
            <w:proofErr w:type="spellEnd"/>
            <w:r>
              <w:t xml:space="preserve"> на территории муниципального образования 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189 130,44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0,97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0,42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0,97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0,42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0,97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0,42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0,97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0,42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0,97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0,42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t>8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r>
              <w:t>Общество с ограниченной ответственностью "Газпром переработка" в зоне деятельности филиала Завод по стабилизации конденсата имени В.С. Черномырдина (</w:t>
            </w:r>
            <w:proofErr w:type="spellStart"/>
            <w:r>
              <w:t>Сургутский</w:t>
            </w:r>
            <w:proofErr w:type="spellEnd"/>
            <w:r>
              <w:t xml:space="preserve"> ЗСК) на территории муниципального образования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19 432,35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t>9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муниципальных образований городское поселение </w:t>
            </w:r>
            <w:proofErr w:type="spellStart"/>
            <w:r>
              <w:t>Пойковский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</w:t>
            </w:r>
            <w:r>
              <w:lastRenderedPageBreak/>
              <w:t xml:space="preserve">автономного округа - Югры, сельское поселение </w:t>
            </w:r>
            <w:proofErr w:type="spellStart"/>
            <w:r>
              <w:t>Лемпино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71 507,74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0,79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0,69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0,79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0,69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0,79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0,69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0,79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0,69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0,79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0,69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муниципального образования сельское поселение </w:t>
            </w:r>
            <w:proofErr w:type="spellStart"/>
            <w:r>
              <w:t>Усть-Юган</w:t>
            </w:r>
            <w:proofErr w:type="spellEnd"/>
            <w:r>
              <w:t xml:space="preserve"> (поселок </w:t>
            </w:r>
            <w:proofErr w:type="spellStart"/>
            <w:r>
              <w:t>Усть-Юган</w:t>
            </w:r>
            <w:proofErr w:type="spellEnd"/>
            <w:r>
              <w:t xml:space="preserve"> (централизованная система холодного водоснабжения поселка </w:t>
            </w:r>
            <w:proofErr w:type="spellStart"/>
            <w:r>
              <w:t>Усть-Юган</w:t>
            </w:r>
            <w:proofErr w:type="spellEnd"/>
            <w:r>
              <w:t xml:space="preserve">, не включающая станцию обезжелезивания воды поселка </w:t>
            </w:r>
            <w:proofErr w:type="spellStart"/>
            <w:r>
              <w:t>Усть-Юган</w:t>
            </w:r>
            <w:proofErr w:type="spellEnd"/>
            <w:r>
              <w:t xml:space="preserve">, строение 14), поселок Юганская Обь)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4 593,43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0,26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0,13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0,26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0,13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0,26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0,13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0,26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0,13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0,26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0,13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t>11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Томскнефть</w:t>
            </w:r>
            <w:proofErr w:type="spellEnd"/>
            <w:r>
              <w:t xml:space="preserve">" Восточной Нефтяной Компании на территории муниципального образования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1771,30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1,09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1,09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1,09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1,09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1,09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t>12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Юграавиа</w:t>
            </w:r>
            <w:proofErr w:type="spellEnd"/>
            <w:r>
              <w:t>" на территории муниципального образования городской округ Ханты-Мансийск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1 626,08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0,68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0,40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0,68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0,40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0,68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0,40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0,68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0,40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10,00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0,68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0,40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r>
              <w:t>Общество с ограниченной ответственностью "РН-</w:t>
            </w:r>
            <w:proofErr w:type="spellStart"/>
            <w:r>
              <w:t>Юганскнефтегаз</w:t>
            </w:r>
            <w:proofErr w:type="spellEnd"/>
            <w:r>
              <w:t xml:space="preserve">" на территории муниципальных образований </w:t>
            </w: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66 563,16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0,45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0,45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0,45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0,45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0,45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t>14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r>
              <w:t>Общество с ограниченной ответственностью "РН-</w:t>
            </w:r>
            <w:proofErr w:type="spellStart"/>
            <w:r>
              <w:t>Юганскнефтегаз</w:t>
            </w:r>
            <w:proofErr w:type="spellEnd"/>
            <w:r>
              <w:t xml:space="preserve">" на территории муниципального образования </w:t>
            </w: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10 786,20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0,84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0,84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0,84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0,84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0,84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15</w:t>
            </w:r>
          </w:p>
        </w:tc>
        <w:tc>
          <w:tcPr>
            <w:tcW w:w="4474" w:type="dxa"/>
            <w:vMerge w:val="restart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 xml:space="preserve">Муниципальное унитарное предприятие "Управление теплоснабжения муниципального образования Октябрьский район" на территории муниципального образования городское поселение </w:t>
            </w:r>
            <w:proofErr w:type="spellStart"/>
            <w:r>
              <w:t>Талинка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20 097,25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9,09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1,30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0,80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9,09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1,30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0,80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9,09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1,30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0,80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9,09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1,30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0,80</w:t>
            </w:r>
          </w:p>
        </w:tc>
      </w:tr>
      <w:tr w:rsidR="00A14B85" w:rsidTr="00651440">
        <w:tblPrEx>
          <w:tblBorders>
            <w:insideH w:val="nil"/>
          </w:tblBorders>
        </w:tblPrEx>
        <w:trPr>
          <w:gridAfter w:val="1"/>
          <w:wAfter w:w="10" w:type="dxa"/>
        </w:trPr>
        <w:tc>
          <w:tcPr>
            <w:tcW w:w="62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9,09</w:t>
            </w:r>
          </w:p>
        </w:tc>
        <w:tc>
          <w:tcPr>
            <w:tcW w:w="2200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1,30</w:t>
            </w:r>
          </w:p>
        </w:tc>
        <w:tc>
          <w:tcPr>
            <w:tcW w:w="2552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0,80</w:t>
            </w:r>
          </w:p>
        </w:tc>
      </w:tr>
      <w:tr w:rsidR="00A14B85" w:rsidTr="00651440">
        <w:tblPrEx>
          <w:tblBorders>
            <w:insideH w:val="nil"/>
          </w:tblBorders>
        </w:tblPrEx>
        <w:tc>
          <w:tcPr>
            <w:tcW w:w="15314" w:type="dxa"/>
            <w:gridSpan w:val="10"/>
            <w:tcBorders>
              <w:top w:val="nil"/>
            </w:tcBorders>
          </w:tcPr>
          <w:p w:rsidR="00A14B85" w:rsidRDefault="00A14B85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07.05.2024 N 36-нп)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 w:val="restart"/>
          </w:tcPr>
          <w:p w:rsidR="00A14B85" w:rsidRDefault="00A14B85">
            <w:pPr>
              <w:pStyle w:val="ConsPlusNormal"/>
            </w:pPr>
            <w:r>
              <w:t>16</w:t>
            </w:r>
          </w:p>
        </w:tc>
        <w:tc>
          <w:tcPr>
            <w:tcW w:w="4474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 xml:space="preserve">"Газпром </w:t>
            </w:r>
            <w:proofErr w:type="spellStart"/>
            <w:r>
              <w:t>энерго</w:t>
            </w:r>
            <w:proofErr w:type="spellEnd"/>
            <w:r>
              <w:t xml:space="preserve">" в зоне деятельности </w:t>
            </w:r>
            <w:proofErr w:type="spellStart"/>
            <w:r>
              <w:t>Сургутского</w:t>
            </w:r>
            <w:proofErr w:type="spellEnd"/>
            <w:r>
              <w:t xml:space="preserve"> филиала Общества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на территории муниципального образования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84 410,78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2,26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2,26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2,26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2,26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10" w:type="dxa"/>
        </w:trPr>
        <w:tc>
          <w:tcPr>
            <w:tcW w:w="62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447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2200" w:type="dxa"/>
          </w:tcPr>
          <w:p w:rsidR="00A14B85" w:rsidRDefault="00A14B85">
            <w:pPr>
              <w:pStyle w:val="ConsPlusNormal"/>
            </w:pPr>
            <w:r>
              <w:t>2,26</w:t>
            </w:r>
          </w:p>
        </w:tc>
        <w:tc>
          <w:tcPr>
            <w:tcW w:w="255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</w:tbl>
    <w:p w:rsidR="00A14B85" w:rsidRDefault="00A14B85">
      <w:pPr>
        <w:pStyle w:val="ConsPlusNormal"/>
        <w:sectPr w:rsidR="00A14B8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14B85" w:rsidRDefault="00A14B85">
      <w:pPr>
        <w:pStyle w:val="ConsPlusNormal"/>
        <w:ind w:firstLine="540"/>
        <w:jc w:val="both"/>
      </w:pPr>
    </w:p>
    <w:p w:rsidR="00A14B85" w:rsidRDefault="00A14B85">
      <w:pPr>
        <w:pStyle w:val="ConsPlusNormal"/>
        <w:ind w:firstLine="540"/>
        <w:jc w:val="both"/>
      </w:pPr>
      <w:r>
        <w:t>--------------------------------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>Примечание: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</w:pPr>
    </w:p>
    <w:p w:rsidR="00A14B85" w:rsidRDefault="00A14B85">
      <w:pPr>
        <w:pStyle w:val="ConsPlusNormal"/>
        <w:jc w:val="right"/>
        <w:outlineLvl w:val="0"/>
      </w:pPr>
      <w:r>
        <w:t>Приложение 4</w:t>
      </w:r>
    </w:p>
    <w:p w:rsidR="00A14B85" w:rsidRDefault="00A14B85">
      <w:pPr>
        <w:pStyle w:val="ConsPlusNormal"/>
        <w:jc w:val="right"/>
      </w:pPr>
      <w:r>
        <w:t>к приказу Региональной службы</w:t>
      </w:r>
    </w:p>
    <w:p w:rsidR="00A14B85" w:rsidRDefault="00A14B85">
      <w:pPr>
        <w:pStyle w:val="ConsPlusNormal"/>
        <w:jc w:val="right"/>
      </w:pPr>
      <w:r>
        <w:t>по тарифам Ханты-Мансийского</w:t>
      </w:r>
    </w:p>
    <w:p w:rsidR="00A14B85" w:rsidRDefault="00A14B85">
      <w:pPr>
        <w:pStyle w:val="ConsPlusNormal"/>
        <w:jc w:val="right"/>
      </w:pPr>
      <w:r>
        <w:t>автономного округа - Югры</w:t>
      </w:r>
    </w:p>
    <w:p w:rsidR="00A14B85" w:rsidRDefault="00A14B85">
      <w:pPr>
        <w:pStyle w:val="ConsPlusNormal"/>
        <w:jc w:val="right"/>
      </w:pPr>
      <w:r>
        <w:t>от 23 ноября 2023 года N 64-нп</w:t>
      </w:r>
    </w:p>
    <w:p w:rsidR="00A14B85" w:rsidRDefault="00A14B85">
      <w:pPr>
        <w:pStyle w:val="ConsPlusNormal"/>
      </w:pPr>
    </w:p>
    <w:p w:rsidR="00A14B85" w:rsidRDefault="00A14B85">
      <w:pPr>
        <w:pStyle w:val="ConsPlusTitle"/>
        <w:jc w:val="center"/>
      </w:pPr>
      <w:bookmarkStart w:id="3" w:name="P1478"/>
      <w:bookmarkEnd w:id="3"/>
      <w:r>
        <w:t>ДОЛГОСРОЧНЫЕ ПАРАМЕТРЫ</w:t>
      </w:r>
    </w:p>
    <w:p w:rsidR="00A14B85" w:rsidRDefault="00A14B85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A14B85" w:rsidRDefault="00A14B85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A14B85" w:rsidRDefault="00A14B85">
      <w:pPr>
        <w:pStyle w:val="ConsPlusTitle"/>
        <w:jc w:val="center"/>
      </w:pPr>
      <w:r>
        <w:t>ВОДООТВЕДЕНИЯ С ИСПОЛЬЗОВАНИЕМ МЕТОДА ИНДЕКСАЦИИ,</w:t>
      </w:r>
    </w:p>
    <w:p w:rsidR="00A14B85" w:rsidRDefault="00A14B85">
      <w:pPr>
        <w:pStyle w:val="ConsPlusTitle"/>
        <w:jc w:val="center"/>
      </w:pPr>
      <w:r>
        <w:t>ДЛЯ ОРГАНИЗАЦИЙ, ОСУЩЕСТВЛЯЮЩИХ ВОДООТВЕДЕНИЕ,</w:t>
      </w:r>
    </w:p>
    <w:p w:rsidR="00A14B85" w:rsidRDefault="00A14B85">
      <w:pPr>
        <w:pStyle w:val="ConsPlusTitle"/>
        <w:jc w:val="center"/>
      </w:pPr>
      <w:r>
        <w:t>НА 2024 - 2028 ГОДЫ</w:t>
      </w:r>
    </w:p>
    <w:p w:rsidR="00A14B85" w:rsidRDefault="00A14B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14B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14B85" w:rsidRDefault="00A14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37">
              <w:r>
                <w:rPr>
                  <w:color w:val="0000FF"/>
                </w:rPr>
                <w:t>N 36-нп</w:t>
              </w:r>
            </w:hyperlink>
            <w:r>
              <w:rPr>
                <w:color w:val="392C69"/>
              </w:rPr>
              <w:t xml:space="preserve">, от 27.12.2024 </w:t>
            </w:r>
            <w:hyperlink r:id="rId38">
              <w:r>
                <w:rPr>
                  <w:color w:val="0000FF"/>
                </w:rPr>
                <w:t>N 138-нп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B85" w:rsidRDefault="00A14B85">
            <w:pPr>
              <w:pStyle w:val="ConsPlusNormal"/>
            </w:pPr>
          </w:p>
        </w:tc>
      </w:tr>
    </w:tbl>
    <w:p w:rsidR="00A14B85" w:rsidRDefault="00A14B85">
      <w:pPr>
        <w:pStyle w:val="ConsPlusNormal"/>
      </w:pPr>
    </w:p>
    <w:p w:rsidR="00A14B85" w:rsidRDefault="00A14B85">
      <w:pPr>
        <w:pStyle w:val="ConsPlusNormal"/>
        <w:sectPr w:rsidR="00A14B8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231"/>
        <w:gridCol w:w="794"/>
        <w:gridCol w:w="1417"/>
        <w:gridCol w:w="1276"/>
        <w:gridCol w:w="1276"/>
        <w:gridCol w:w="3201"/>
        <w:gridCol w:w="3402"/>
        <w:gridCol w:w="8"/>
      </w:tblGrid>
      <w:tr w:rsidR="00A14B85" w:rsidTr="00651440">
        <w:tc>
          <w:tcPr>
            <w:tcW w:w="566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31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Наименование организации, осуществляющей водоотведение,</w:t>
            </w:r>
          </w:p>
          <w:p w:rsidR="00A14B85" w:rsidRDefault="00A14B85">
            <w:pPr>
              <w:pStyle w:val="ConsPlusNormal"/>
              <w:jc w:val="center"/>
            </w:pPr>
            <w:r>
              <w:t>муниципального образования</w:t>
            </w:r>
          </w:p>
        </w:tc>
        <w:tc>
          <w:tcPr>
            <w:tcW w:w="794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417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A14B85" w:rsidRDefault="00A14B8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6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Индекс эффективности операционных расходов,</w:t>
            </w:r>
          </w:p>
          <w:p w:rsidR="00A14B85" w:rsidRDefault="00A14B8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76" w:type="dxa"/>
            <w:vMerge w:val="restart"/>
          </w:tcPr>
          <w:p w:rsidR="00A14B85" w:rsidRDefault="00A14B85">
            <w:pPr>
              <w:pStyle w:val="ConsPlusNormal"/>
              <w:jc w:val="center"/>
            </w:pPr>
            <w:r>
              <w:t>Нормативный уровень прибыли,</w:t>
            </w:r>
          </w:p>
          <w:p w:rsidR="00A14B85" w:rsidRDefault="00A14B85">
            <w:pPr>
              <w:pStyle w:val="ConsPlusNormal"/>
              <w:jc w:val="center"/>
            </w:pPr>
            <w:r>
              <w:t>% &lt;1&gt;</w:t>
            </w:r>
          </w:p>
        </w:tc>
        <w:tc>
          <w:tcPr>
            <w:tcW w:w="6611" w:type="dxa"/>
            <w:gridSpan w:val="3"/>
          </w:tcPr>
          <w:p w:rsidR="00A14B85" w:rsidRDefault="00A14B85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417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27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127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01" w:type="dxa"/>
          </w:tcPr>
          <w:p w:rsidR="00A14B85" w:rsidRDefault="00A14B85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вод,</w:t>
            </w:r>
          </w:p>
          <w:p w:rsidR="00A14B85" w:rsidRDefault="00A14B85">
            <w:pPr>
              <w:pStyle w:val="ConsPlusNormal"/>
              <w:jc w:val="center"/>
            </w:pPr>
            <w:proofErr w:type="spellStart"/>
            <w:r>
              <w:t>кВтч</w:t>
            </w:r>
            <w:proofErr w:type="spellEnd"/>
            <w:r>
              <w:t>./ м3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вод,</w:t>
            </w:r>
          </w:p>
          <w:p w:rsidR="00A14B85" w:rsidRDefault="00A14B85">
            <w:pPr>
              <w:pStyle w:val="ConsPlusNormal"/>
              <w:jc w:val="center"/>
            </w:pPr>
            <w:proofErr w:type="spellStart"/>
            <w:r>
              <w:t>Втч</w:t>
            </w:r>
            <w:proofErr w:type="spellEnd"/>
            <w:r>
              <w:t>./ м3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 w:val="restart"/>
          </w:tcPr>
          <w:p w:rsidR="00A14B85" w:rsidRDefault="00A14B85">
            <w:pPr>
              <w:pStyle w:val="ConsPlusNormal"/>
            </w:pPr>
            <w:r>
              <w:t>1</w:t>
            </w:r>
          </w:p>
        </w:tc>
        <w:tc>
          <w:tcPr>
            <w:tcW w:w="3231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казенное предприятие города </w:t>
            </w:r>
            <w:proofErr w:type="spellStart"/>
            <w:r>
              <w:t>Нягани</w:t>
            </w:r>
            <w:proofErr w:type="spellEnd"/>
            <w:r>
              <w:t xml:space="preserve"> "</w:t>
            </w:r>
            <w:proofErr w:type="spellStart"/>
            <w:r>
              <w:t>Няганская</w:t>
            </w:r>
            <w:proofErr w:type="spellEnd"/>
            <w:r>
              <w:t xml:space="preserve"> </w:t>
            </w:r>
            <w:proofErr w:type="spellStart"/>
            <w:r>
              <w:t>ресурсоснабжающая</w:t>
            </w:r>
            <w:proofErr w:type="spellEnd"/>
            <w:r>
              <w:t xml:space="preserve"> компания" на территории муниципального образования городской округ </w:t>
            </w:r>
            <w:proofErr w:type="spellStart"/>
            <w:r>
              <w:t>Нягань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102 350,04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1,09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0,23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1,09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0,23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1,09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0,23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1,09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0,23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1,09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0,23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 w:val="restart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2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 xml:space="preserve">Муниципальное </w:t>
            </w:r>
            <w:proofErr w:type="spellStart"/>
            <w:r>
              <w:t>водоканализационное</w:t>
            </w:r>
            <w:proofErr w:type="spellEnd"/>
            <w:r>
              <w:t xml:space="preserve"> предприятие муниципального образования город Ханты-Мансийск на территории муниципального образования городской округ Ханты-Мансийск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250604,67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0,70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0,37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288144,30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0,70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0,37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0,70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0,37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0,70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0,37</w:t>
            </w:r>
          </w:p>
        </w:tc>
      </w:tr>
      <w:tr w:rsidR="00A14B85" w:rsidTr="00651440">
        <w:tblPrEx>
          <w:tblBorders>
            <w:insideH w:val="nil"/>
          </w:tblBorders>
        </w:tblPrEx>
        <w:trPr>
          <w:gridAfter w:val="1"/>
          <w:wAfter w:w="8" w:type="dxa"/>
        </w:trPr>
        <w:tc>
          <w:tcPr>
            <w:tcW w:w="566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0,70</w:t>
            </w:r>
          </w:p>
        </w:tc>
        <w:tc>
          <w:tcPr>
            <w:tcW w:w="3402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0,37</w:t>
            </w:r>
          </w:p>
        </w:tc>
      </w:tr>
      <w:tr w:rsidR="00A14B85" w:rsidTr="00651440">
        <w:tblPrEx>
          <w:tblBorders>
            <w:insideH w:val="nil"/>
          </w:tblBorders>
        </w:tblPrEx>
        <w:tc>
          <w:tcPr>
            <w:tcW w:w="15171" w:type="dxa"/>
            <w:gridSpan w:val="9"/>
            <w:tcBorders>
              <w:top w:val="nil"/>
            </w:tcBorders>
          </w:tcPr>
          <w:p w:rsidR="00A14B85" w:rsidRDefault="00A14B85">
            <w:pPr>
              <w:pStyle w:val="ConsPlusNormal"/>
              <w:jc w:val="both"/>
            </w:pPr>
            <w:r>
              <w:t xml:space="preserve">(п. 2 в ред. </w:t>
            </w:r>
            <w:hyperlink r:id="rId3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A14B85" w:rsidRDefault="00A14B85">
            <w:pPr>
              <w:pStyle w:val="ConsPlusNormal"/>
              <w:jc w:val="both"/>
            </w:pPr>
            <w:r>
              <w:t>N 138-нп)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 w:val="restart"/>
          </w:tcPr>
          <w:p w:rsidR="00A14B85" w:rsidRDefault="00A14B85">
            <w:pPr>
              <w:pStyle w:val="ConsPlusNormal"/>
            </w:pPr>
            <w:r>
              <w:t>3</w:t>
            </w:r>
          </w:p>
        </w:tc>
        <w:tc>
          <w:tcPr>
            <w:tcW w:w="3231" w:type="dxa"/>
            <w:vMerge w:val="restart"/>
          </w:tcPr>
          <w:p w:rsidR="00A14B85" w:rsidRDefault="00A14B85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</w:t>
            </w:r>
            <w:r>
              <w:lastRenderedPageBreak/>
              <w:t xml:space="preserve">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муниципального образования городское поселение </w:t>
            </w:r>
            <w:proofErr w:type="spellStart"/>
            <w:r>
              <w:t>Пойковский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59 754,96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0,14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0,28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0,14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0,28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0,14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0,28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0,14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0,28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0,14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0,28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 w:val="restart"/>
          </w:tcPr>
          <w:p w:rsidR="00A14B85" w:rsidRDefault="00A14B85">
            <w:pPr>
              <w:pStyle w:val="ConsPlusNormal"/>
            </w:pPr>
            <w:r>
              <w:t>4</w:t>
            </w:r>
          </w:p>
        </w:tc>
        <w:tc>
          <w:tcPr>
            <w:tcW w:w="3231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Ортьягунское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городской округ Когалым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2 450,65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1,01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0,29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1,01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0,29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1,01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0,29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1,01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0,29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1,01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0,29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 w:val="restart"/>
          </w:tcPr>
          <w:p w:rsidR="00A14B85" w:rsidRDefault="00A14B85">
            <w:pPr>
              <w:pStyle w:val="ConsPlusNormal"/>
            </w:pPr>
            <w:r>
              <w:t>5</w:t>
            </w:r>
          </w:p>
        </w:tc>
        <w:tc>
          <w:tcPr>
            <w:tcW w:w="3231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Самсоновское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сельское поселение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</w:t>
            </w:r>
            <w:r>
              <w:lastRenderedPageBreak/>
              <w:t>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2 579,83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0,21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0,21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0,21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0,21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0,21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3231" w:type="dxa"/>
            <w:vMerge w:val="restart"/>
          </w:tcPr>
          <w:p w:rsidR="00A14B85" w:rsidRDefault="00A14B85">
            <w:pPr>
              <w:pStyle w:val="ConsPlusNormal"/>
            </w:pPr>
            <w:r>
              <w:t>Общество с ограниченной ответственностью "Газпром переработка" в зоне деятельности филиала Завод по стабилизации конденсата имени В.С. Черномырдина (</w:t>
            </w:r>
            <w:proofErr w:type="spellStart"/>
            <w:r>
              <w:t>Сургутский</w:t>
            </w:r>
            <w:proofErr w:type="spellEnd"/>
            <w:r>
              <w:t xml:space="preserve"> ЗСК) на территории муниципального образования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24 211,70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0,33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0,33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0,33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0,33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0,33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 w:val="restart"/>
          </w:tcPr>
          <w:p w:rsidR="00A14B85" w:rsidRDefault="00A14B85">
            <w:pPr>
              <w:pStyle w:val="ConsPlusNormal"/>
            </w:pPr>
            <w:r>
              <w:t>7</w:t>
            </w:r>
          </w:p>
        </w:tc>
        <w:tc>
          <w:tcPr>
            <w:tcW w:w="3231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унитарное предприятие "Сельское жилищно-коммунальное хозяйство" на территории муниципальных образований сельское поселение </w:t>
            </w:r>
            <w:proofErr w:type="spellStart"/>
            <w:r>
              <w:t>Аган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Ларьяк</w:t>
            </w:r>
            <w:proofErr w:type="spellEnd"/>
            <w:r>
              <w:t xml:space="preserve"> (село </w:t>
            </w:r>
            <w:proofErr w:type="spellStart"/>
            <w:r>
              <w:t>Ларьяк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Ваховск</w:t>
            </w:r>
            <w:proofErr w:type="spellEnd"/>
            <w:r>
              <w:t xml:space="preserve"> (поселок </w:t>
            </w:r>
            <w:proofErr w:type="spellStart"/>
            <w:r>
              <w:t>Ваховск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</w:t>
            </w:r>
            <w:r>
              <w:lastRenderedPageBreak/>
              <w:t xml:space="preserve">округа - Югры, сельское поселение </w:t>
            </w:r>
            <w:proofErr w:type="spellStart"/>
            <w:r>
              <w:t>Покур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11 661,25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1,05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0,17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1,05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0,17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1,05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0,17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1,05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0,17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1,05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0,17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 w:val="restart"/>
          </w:tcPr>
          <w:p w:rsidR="00A14B85" w:rsidRDefault="00A14B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3231" w:type="dxa"/>
            <w:vMerge w:val="restart"/>
          </w:tcPr>
          <w:p w:rsidR="00A14B85" w:rsidRDefault="00A14B85">
            <w:pPr>
              <w:pStyle w:val="ConsPlusNormal"/>
            </w:pPr>
            <w:r>
              <w:t>Общество с ограниченной ответственностью "РН-</w:t>
            </w:r>
            <w:proofErr w:type="spellStart"/>
            <w:r>
              <w:t>Юганскнефтегаз</w:t>
            </w:r>
            <w:proofErr w:type="spellEnd"/>
            <w:r>
              <w:t xml:space="preserve">" на территории муниципальных образований </w:t>
            </w: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52 790,80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0,78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0,16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0,78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0,16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0,78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0,16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0,78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0,16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0,78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0,16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 w:val="restart"/>
          </w:tcPr>
          <w:p w:rsidR="00A14B85" w:rsidRDefault="00A14B85">
            <w:pPr>
              <w:pStyle w:val="ConsPlusNormal"/>
            </w:pPr>
            <w:r>
              <w:t>9</w:t>
            </w:r>
          </w:p>
        </w:tc>
        <w:tc>
          <w:tcPr>
            <w:tcW w:w="3231" w:type="dxa"/>
            <w:vMerge w:val="restart"/>
          </w:tcPr>
          <w:p w:rsidR="00A14B85" w:rsidRDefault="00A14B85">
            <w:pPr>
              <w:pStyle w:val="ConsPlusNormal"/>
            </w:pPr>
            <w:r>
              <w:t xml:space="preserve">Муниципальное унитарное предприятие "Управление городского хозяйства" муниципального образования города </w:t>
            </w:r>
            <w:proofErr w:type="spellStart"/>
            <w:r>
              <w:t>Пыть-Ях</w:t>
            </w:r>
            <w:proofErr w:type="spellEnd"/>
            <w:r>
              <w:t xml:space="preserve"> на территории муниципального образования 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131 188,76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0,97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0,38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0,97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0,38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0,97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0,38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0,97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0,38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0,97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0,38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 w:val="restart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10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 xml:space="preserve">Муниципальное унитарное </w:t>
            </w:r>
            <w:r>
              <w:lastRenderedPageBreak/>
              <w:t xml:space="preserve">предприятие "Управление теплоснабжения муниципального образования Октябрьский район" на территории муниципального образования городское поселение </w:t>
            </w:r>
            <w:proofErr w:type="spellStart"/>
            <w:r>
              <w:t>Талинка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9 605,38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0,17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0,49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0,17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0,49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0,17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0,49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0,17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0,49</w:t>
            </w:r>
          </w:p>
        </w:tc>
      </w:tr>
      <w:tr w:rsidR="00A14B85" w:rsidTr="00651440">
        <w:tblPrEx>
          <w:tblBorders>
            <w:insideH w:val="nil"/>
          </w:tblBorders>
        </w:tblPrEx>
        <w:trPr>
          <w:gridAfter w:val="1"/>
          <w:wAfter w:w="8" w:type="dxa"/>
        </w:trPr>
        <w:tc>
          <w:tcPr>
            <w:tcW w:w="566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0,17</w:t>
            </w:r>
          </w:p>
        </w:tc>
        <w:tc>
          <w:tcPr>
            <w:tcW w:w="3402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0,49</w:t>
            </w:r>
          </w:p>
        </w:tc>
      </w:tr>
      <w:tr w:rsidR="00A14B85" w:rsidTr="00651440">
        <w:tblPrEx>
          <w:tblBorders>
            <w:insideH w:val="nil"/>
          </w:tblBorders>
        </w:tblPrEx>
        <w:tc>
          <w:tcPr>
            <w:tcW w:w="15171" w:type="dxa"/>
            <w:gridSpan w:val="9"/>
            <w:tcBorders>
              <w:top w:val="nil"/>
            </w:tcBorders>
          </w:tcPr>
          <w:p w:rsidR="00A14B85" w:rsidRDefault="00A14B85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07.05.2024 N 36-нп)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 w:val="restart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11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в зоне деятельности </w:t>
            </w:r>
            <w:proofErr w:type="spellStart"/>
            <w:r>
              <w:t>Сургутского</w:t>
            </w:r>
            <w:proofErr w:type="spellEnd"/>
            <w:r>
              <w:t xml:space="preserve"> филиала Общества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на территории муниципального образования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252505,53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7,15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285930,16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0,00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7,15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7,15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rPr>
          <w:gridAfter w:val="1"/>
          <w:wAfter w:w="8" w:type="dxa"/>
        </w:trPr>
        <w:tc>
          <w:tcPr>
            <w:tcW w:w="566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</w:tcPr>
          <w:p w:rsidR="00A14B85" w:rsidRDefault="00A14B85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A14B85" w:rsidRDefault="00A14B85">
            <w:pPr>
              <w:pStyle w:val="ConsPlusNormal"/>
            </w:pPr>
            <w:r>
              <w:t>7,15</w:t>
            </w:r>
          </w:p>
        </w:tc>
        <w:tc>
          <w:tcPr>
            <w:tcW w:w="3402" w:type="dxa"/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blPrEx>
          <w:tblBorders>
            <w:insideH w:val="nil"/>
          </w:tblBorders>
        </w:tblPrEx>
        <w:trPr>
          <w:gridAfter w:val="1"/>
          <w:wAfter w:w="8" w:type="dxa"/>
        </w:trPr>
        <w:tc>
          <w:tcPr>
            <w:tcW w:w="566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A14B85" w:rsidRDefault="00A14B85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-</w:t>
            </w:r>
          </w:p>
        </w:tc>
        <w:tc>
          <w:tcPr>
            <w:tcW w:w="3201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7,15</w:t>
            </w:r>
          </w:p>
        </w:tc>
        <w:tc>
          <w:tcPr>
            <w:tcW w:w="3402" w:type="dxa"/>
            <w:tcBorders>
              <w:bottom w:val="nil"/>
            </w:tcBorders>
          </w:tcPr>
          <w:p w:rsidR="00A14B85" w:rsidRDefault="00A14B85">
            <w:pPr>
              <w:pStyle w:val="ConsPlusNormal"/>
            </w:pPr>
            <w:r>
              <w:t>-</w:t>
            </w:r>
          </w:p>
        </w:tc>
      </w:tr>
      <w:tr w:rsidR="00A14B85" w:rsidTr="00651440">
        <w:tblPrEx>
          <w:tblBorders>
            <w:insideH w:val="nil"/>
          </w:tblBorders>
        </w:tblPrEx>
        <w:tc>
          <w:tcPr>
            <w:tcW w:w="15171" w:type="dxa"/>
            <w:gridSpan w:val="9"/>
            <w:tcBorders>
              <w:top w:val="nil"/>
            </w:tcBorders>
          </w:tcPr>
          <w:p w:rsidR="00A14B85" w:rsidRDefault="00A14B85">
            <w:pPr>
              <w:pStyle w:val="ConsPlusNormal"/>
              <w:jc w:val="both"/>
            </w:pPr>
            <w:r>
              <w:t xml:space="preserve">(п. 11 в ред. </w:t>
            </w:r>
            <w:hyperlink r:id="rId4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A14B85" w:rsidRDefault="00A14B85">
            <w:pPr>
              <w:pStyle w:val="ConsPlusNormal"/>
              <w:jc w:val="both"/>
            </w:pPr>
            <w:r>
              <w:t>N 138-нп)</w:t>
            </w:r>
          </w:p>
        </w:tc>
      </w:tr>
    </w:tbl>
    <w:p w:rsidR="00A14B85" w:rsidRDefault="00A14B85">
      <w:pPr>
        <w:pStyle w:val="ConsPlusNormal"/>
        <w:ind w:firstLine="540"/>
        <w:jc w:val="both"/>
      </w:pPr>
      <w:r>
        <w:t>--------------------------------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>Примечание:</w:t>
      </w:r>
    </w:p>
    <w:p w:rsidR="00A14B85" w:rsidRDefault="00A14B85">
      <w:pPr>
        <w:pStyle w:val="ConsPlusNormal"/>
        <w:spacing w:before="220"/>
        <w:ind w:firstLine="540"/>
        <w:jc w:val="both"/>
      </w:pPr>
      <w:r>
        <w:t>&lt;</w:t>
      </w:r>
      <w:bookmarkStart w:id="4" w:name="_GoBack"/>
      <w:bookmarkEnd w:id="4"/>
      <w:r>
        <w:t>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A14B85" w:rsidRDefault="00A14B85">
      <w:pPr>
        <w:pStyle w:val="ConsPlusNormal"/>
        <w:ind w:firstLine="540"/>
        <w:jc w:val="both"/>
      </w:pPr>
    </w:p>
    <w:p w:rsidR="00A14B85" w:rsidRDefault="00A14B85">
      <w:pPr>
        <w:pStyle w:val="ConsPlusNormal"/>
        <w:ind w:firstLine="540"/>
        <w:jc w:val="both"/>
      </w:pPr>
    </w:p>
    <w:p w:rsidR="00A14B85" w:rsidRDefault="00A14B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422C" w:rsidRDefault="0031422C"/>
    <w:sectPr w:rsidR="0031422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85"/>
    <w:rsid w:val="0031422C"/>
    <w:rsid w:val="00651440"/>
    <w:rsid w:val="00A1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43C2"/>
  <w15:chartTrackingRefBased/>
  <w15:docId w15:val="{B66C41D3-6424-4BF9-A234-8DC7BCEB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14B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14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02013&amp;dst=100005" TargetMode="External"/><Relationship Id="rId18" Type="http://schemas.openxmlformats.org/officeDocument/2006/relationships/hyperlink" Target="https://login.consultant.ru/link/?req=doc&amp;base=LAW&amp;n=495706&amp;dst=14605" TargetMode="External"/><Relationship Id="rId26" Type="http://schemas.openxmlformats.org/officeDocument/2006/relationships/hyperlink" Target="https://login.consultant.ru/link/?req=doc&amp;base=RLAW926&amp;n=338841&amp;dst=102323" TargetMode="External"/><Relationship Id="rId39" Type="http://schemas.openxmlformats.org/officeDocument/2006/relationships/hyperlink" Target="https://login.consultant.ru/link/?req=doc&amp;base=RLAW926&amp;n=315667&amp;dst=100728" TargetMode="External"/><Relationship Id="rId21" Type="http://schemas.openxmlformats.org/officeDocument/2006/relationships/hyperlink" Target="https://login.consultant.ru/link/?req=doc&amp;base=LAW&amp;n=495706&amp;dst=100298" TargetMode="External"/><Relationship Id="rId34" Type="http://schemas.openxmlformats.org/officeDocument/2006/relationships/hyperlink" Target="https://login.consultant.ru/link/?req=doc&amp;base=RLAW926&amp;n=315667&amp;dst=10068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15667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38841&amp;dst=101938" TargetMode="External"/><Relationship Id="rId20" Type="http://schemas.openxmlformats.org/officeDocument/2006/relationships/hyperlink" Target="https://login.consultant.ru/link/?req=doc&amp;base=LAW&amp;n=495706&amp;dst=103572" TargetMode="External"/><Relationship Id="rId29" Type="http://schemas.openxmlformats.org/officeDocument/2006/relationships/hyperlink" Target="https://login.consultant.ru/link/?req=doc&amp;base=LAW&amp;n=495706&amp;dst=103572" TargetMode="External"/><Relationship Id="rId41" Type="http://schemas.openxmlformats.org/officeDocument/2006/relationships/hyperlink" Target="https://login.consultant.ru/link/?req=doc&amp;base=RLAW926&amp;n=315667&amp;dst=1007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5958&amp;dst=102274" TargetMode="External"/><Relationship Id="rId11" Type="http://schemas.openxmlformats.org/officeDocument/2006/relationships/hyperlink" Target="https://login.consultant.ru/link/?req=doc&amp;base=LAW&amp;n=517847" TargetMode="External"/><Relationship Id="rId24" Type="http://schemas.openxmlformats.org/officeDocument/2006/relationships/hyperlink" Target="https://login.consultant.ru/link/?req=doc&amp;base=RLAW926&amp;n=315958&amp;dst=102642" TargetMode="External"/><Relationship Id="rId32" Type="http://schemas.openxmlformats.org/officeDocument/2006/relationships/hyperlink" Target="https://login.consultant.ru/link/?req=doc&amp;base=RLAW926&amp;n=315958&amp;dst=102959" TargetMode="External"/><Relationship Id="rId37" Type="http://schemas.openxmlformats.org/officeDocument/2006/relationships/hyperlink" Target="https://login.consultant.ru/link/?req=doc&amp;base=RLAW926&amp;n=302013&amp;dst=100005" TargetMode="External"/><Relationship Id="rId40" Type="http://schemas.openxmlformats.org/officeDocument/2006/relationships/hyperlink" Target="https://login.consultant.ru/link/?req=doc&amp;base=RLAW926&amp;n=302013&amp;dst=100005" TargetMode="External"/><Relationship Id="rId5" Type="http://schemas.openxmlformats.org/officeDocument/2006/relationships/hyperlink" Target="https://login.consultant.ru/link/?req=doc&amp;base=RLAW926&amp;n=302013&amp;dst=100005" TargetMode="External"/><Relationship Id="rId15" Type="http://schemas.openxmlformats.org/officeDocument/2006/relationships/hyperlink" Target="https://login.consultant.ru/link/?req=doc&amp;base=RLAW926&amp;n=315667&amp;dst=100008" TargetMode="External"/><Relationship Id="rId23" Type="http://schemas.openxmlformats.org/officeDocument/2006/relationships/hyperlink" Target="https://login.consultant.ru/link/?req=doc&amp;base=RLAW926&amp;n=302013&amp;dst=100005" TargetMode="External"/><Relationship Id="rId28" Type="http://schemas.openxmlformats.org/officeDocument/2006/relationships/hyperlink" Target="https://login.consultant.ru/link/?req=doc&amp;base=LAW&amp;n=495706&amp;dst=14605" TargetMode="External"/><Relationship Id="rId36" Type="http://schemas.openxmlformats.org/officeDocument/2006/relationships/hyperlink" Target="https://login.consultant.ru/link/?req=doc&amp;base=RLAW926&amp;n=302013&amp;dst=100005" TargetMode="External"/><Relationship Id="rId10" Type="http://schemas.openxmlformats.org/officeDocument/2006/relationships/hyperlink" Target="https://login.consultant.ru/link/?req=doc&amp;base=LAW&amp;n=519501" TargetMode="External"/><Relationship Id="rId19" Type="http://schemas.openxmlformats.org/officeDocument/2006/relationships/hyperlink" Target="https://login.consultant.ru/link/?req=doc&amp;base=LAW&amp;n=495706&amp;dst=103572" TargetMode="External"/><Relationship Id="rId31" Type="http://schemas.openxmlformats.org/officeDocument/2006/relationships/hyperlink" Target="https://login.consultant.ru/link/?req=doc&amp;base=LAW&amp;n=495706&amp;dst=10029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9640" TargetMode="External"/><Relationship Id="rId14" Type="http://schemas.openxmlformats.org/officeDocument/2006/relationships/hyperlink" Target="https://login.consultant.ru/link/?req=doc&amp;base=RLAW926&amp;n=315958&amp;dst=102275" TargetMode="External"/><Relationship Id="rId22" Type="http://schemas.openxmlformats.org/officeDocument/2006/relationships/hyperlink" Target="https://login.consultant.ru/link/?req=doc&amp;base=RLAW926&amp;n=315958&amp;dst=102639" TargetMode="External"/><Relationship Id="rId27" Type="http://schemas.openxmlformats.org/officeDocument/2006/relationships/hyperlink" Target="https://login.consultant.ru/link/?req=doc&amp;base=RLAW926&amp;n=338841&amp;dst=102323" TargetMode="External"/><Relationship Id="rId30" Type="http://schemas.openxmlformats.org/officeDocument/2006/relationships/hyperlink" Target="https://login.consultant.ru/link/?req=doc&amp;base=LAW&amp;n=495706&amp;dst=103572" TargetMode="External"/><Relationship Id="rId35" Type="http://schemas.openxmlformats.org/officeDocument/2006/relationships/hyperlink" Target="https://login.consultant.ru/link/?req=doc&amp;base=RLAW926&amp;n=315667&amp;dst=100687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338841&amp;dst=1019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20739" TargetMode="External"/><Relationship Id="rId17" Type="http://schemas.openxmlformats.org/officeDocument/2006/relationships/hyperlink" Target="https://login.consultant.ru/link/?req=doc&amp;base=RLAW926&amp;n=338841&amp;dst=101938" TargetMode="External"/><Relationship Id="rId25" Type="http://schemas.openxmlformats.org/officeDocument/2006/relationships/hyperlink" Target="https://login.consultant.ru/link/?req=doc&amp;base=RLAW926&amp;n=315667&amp;dst=100371" TargetMode="External"/><Relationship Id="rId33" Type="http://schemas.openxmlformats.org/officeDocument/2006/relationships/hyperlink" Target="https://login.consultant.ru/link/?req=doc&amp;base=RLAW926&amp;n=302013&amp;dst=100005" TargetMode="External"/><Relationship Id="rId38" Type="http://schemas.openxmlformats.org/officeDocument/2006/relationships/hyperlink" Target="https://login.consultant.ru/link/?req=doc&amp;base=RLAW926&amp;n=315667&amp;dst=1007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30</Pages>
  <Words>5697</Words>
  <Characters>32476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2026-01-27T06:56:00Z</dcterms:created>
  <dcterms:modified xsi:type="dcterms:W3CDTF">2026-01-27T09:27:00Z</dcterms:modified>
</cp:coreProperties>
</file>