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7EA" w:rsidRDefault="00DA77EA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A77EA" w:rsidRDefault="00DA77EA">
      <w:pPr>
        <w:pStyle w:val="ConsPlusNormal"/>
        <w:outlineLvl w:val="0"/>
      </w:pPr>
    </w:p>
    <w:p w:rsidR="00DA77EA" w:rsidRDefault="00DA77EA">
      <w:pPr>
        <w:pStyle w:val="ConsPlusTitle"/>
        <w:jc w:val="center"/>
        <w:outlineLvl w:val="0"/>
      </w:pPr>
      <w:r>
        <w:t>РЕГИОНАЛЬНАЯ СЛУЖБА ПО ТАРИФАМ</w:t>
      </w:r>
    </w:p>
    <w:p w:rsidR="00DA77EA" w:rsidRDefault="00DA77EA">
      <w:pPr>
        <w:pStyle w:val="ConsPlusTitle"/>
        <w:jc w:val="center"/>
      </w:pPr>
      <w:r>
        <w:t>ХАНТЫ-МАНСИЙСКОГО АВТОНОМНОГО ОКРУГА - ЮГРЫ</w:t>
      </w:r>
    </w:p>
    <w:p w:rsidR="00DA77EA" w:rsidRDefault="00DA77EA">
      <w:pPr>
        <w:pStyle w:val="ConsPlusTitle"/>
        <w:jc w:val="center"/>
      </w:pPr>
      <w:r>
        <w:t>(РСТ ЮГРЫ)</w:t>
      </w:r>
    </w:p>
    <w:p w:rsidR="00DA77EA" w:rsidRDefault="00DA77EA">
      <w:pPr>
        <w:pStyle w:val="ConsPlusTitle"/>
        <w:jc w:val="center"/>
      </w:pPr>
    </w:p>
    <w:p w:rsidR="00DA77EA" w:rsidRDefault="00DA77EA">
      <w:pPr>
        <w:pStyle w:val="ConsPlusTitle"/>
        <w:jc w:val="center"/>
      </w:pPr>
      <w:r>
        <w:t>ПРИКАЗ</w:t>
      </w:r>
    </w:p>
    <w:p w:rsidR="00DA77EA" w:rsidRDefault="00DA77EA">
      <w:pPr>
        <w:pStyle w:val="ConsPlusTitle"/>
        <w:jc w:val="center"/>
      </w:pPr>
      <w:r>
        <w:t>от 10 декабря 2024 г. N 108-нп</w:t>
      </w:r>
    </w:p>
    <w:p w:rsidR="00DA77EA" w:rsidRDefault="00DA77EA">
      <w:pPr>
        <w:pStyle w:val="ConsPlusTitle"/>
        <w:jc w:val="center"/>
      </w:pPr>
    </w:p>
    <w:p w:rsidR="00DA77EA" w:rsidRDefault="00DA77EA">
      <w:pPr>
        <w:pStyle w:val="ConsPlusTitle"/>
        <w:jc w:val="center"/>
      </w:pPr>
      <w:r>
        <w:t>ОБ УСТАНОВЛЕНИИ ТАРИФОВ НА ТЕПЛОВУЮ ЭНЕРГИЮ (МОЩНОСТЬ),</w:t>
      </w:r>
    </w:p>
    <w:p w:rsidR="00DA77EA" w:rsidRDefault="00DA77EA">
      <w:pPr>
        <w:pStyle w:val="ConsPlusTitle"/>
        <w:jc w:val="center"/>
      </w:pPr>
      <w:r>
        <w:t>ПОСТАВЛЯЕМУЮ ТЕПЛОСНАБЖАЮЩИМ, ТЕПЛОСЕТЕВЫМ ОРГАНИЗАЦИЯМ,</w:t>
      </w:r>
    </w:p>
    <w:p w:rsidR="00DA77EA" w:rsidRDefault="00DA77EA">
      <w:pPr>
        <w:pStyle w:val="ConsPlusTitle"/>
        <w:jc w:val="center"/>
      </w:pPr>
      <w:r>
        <w:t>ПРИОБРЕТАЮЩИМ ТЕПЛОВУЮ ЭНЕРГИЮ С ЦЕЛЬЮ КОМПЕНСАЦИИ ПОТЕРЬ</w:t>
      </w:r>
    </w:p>
    <w:p w:rsidR="00DA77EA" w:rsidRDefault="00DA77EA">
      <w:pPr>
        <w:pStyle w:val="ConsPlusTitle"/>
        <w:jc w:val="center"/>
      </w:pPr>
      <w:r>
        <w:t>ТЕПЛОВОЙ ЭНЕРГИИ</w:t>
      </w:r>
    </w:p>
    <w:p w:rsidR="00DA77EA" w:rsidRDefault="00DA7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77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7EA" w:rsidRDefault="00DA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7EA" w:rsidRDefault="00DA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77EA" w:rsidRDefault="00DA77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77EA" w:rsidRDefault="00DA77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DA77EA" w:rsidRDefault="00DA77EA">
            <w:pPr>
              <w:pStyle w:val="ConsPlusNormal"/>
              <w:jc w:val="center"/>
            </w:pPr>
            <w:r>
              <w:rPr>
                <w:color w:val="392C69"/>
              </w:rPr>
              <w:t>от 16.12.2025 N 120-нп)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7EA" w:rsidRDefault="00DA77EA">
            <w:pPr>
              <w:pStyle w:val="ConsPlusNormal"/>
            </w:pPr>
          </w:p>
        </w:tc>
      </w:tr>
    </w:tbl>
    <w:p w:rsidR="00DA77EA" w:rsidRDefault="00DA77EA">
      <w:pPr>
        <w:pStyle w:val="ConsPlusNormal"/>
        <w:jc w:val="center"/>
      </w:pPr>
    </w:p>
    <w:p w:rsidR="00DA77EA" w:rsidRDefault="00DA77E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27 июля 2010 года N 190-ФЗ "О теплоснабжении",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октября 2012 года N 1075 "О ценообразовании в сфере теплоснабжения", приказами Федеральной службы по тарифам от 7 июня 2013 года </w:t>
      </w:r>
      <w:hyperlink r:id="rId9">
        <w:r>
          <w:rPr>
            <w:color w:val="0000FF"/>
          </w:rPr>
          <w:t>N 163</w:t>
        </w:r>
      </w:hyperlink>
      <w:r>
        <w:t xml:space="preserve"> "Об утверждении Регламента открытия дел об установлении регулируемых цен (тарифов) и отмене регулирования тарифов в сфере теплоснабжения", от 13 июня 2013 года </w:t>
      </w:r>
      <w:hyperlink r:id="rId10">
        <w:r>
          <w:rPr>
            <w:color w:val="0000FF"/>
          </w:rPr>
          <w:t>N 760-э</w:t>
        </w:r>
      </w:hyperlink>
      <w:r>
        <w:t xml:space="preserve"> "Об утверждении Методических указаний по расчету регулируемых цен (тарифов) в сфере теплоснабжения",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 по тарифам Ханты-Мансийского автономного округа - Югры", на основании обращений теплоснабжающих организаций и протокола правления Региональной службы по тарифам Ханты-Мансийского автономного округа - Югры от 10 декабря 2024 года N 60 приказываю:</w:t>
      </w:r>
    </w:p>
    <w:p w:rsidR="00DA77EA" w:rsidRDefault="00DA77EA">
      <w:pPr>
        <w:pStyle w:val="ConsPlusNormal"/>
        <w:spacing w:before="220"/>
        <w:ind w:firstLine="540"/>
        <w:jc w:val="both"/>
      </w:pPr>
      <w:r>
        <w:t xml:space="preserve">1. Установить тарифы на тепловую энергию (мощность), поставляемую теплоснабжающим, </w:t>
      </w:r>
      <w:proofErr w:type="spellStart"/>
      <w:r>
        <w:t>теплосетевым</w:t>
      </w:r>
      <w:proofErr w:type="spellEnd"/>
      <w:r>
        <w:t xml:space="preserve"> организациям, приобретающим тепловую энергию с целью компенсации потерь тепловой энергии, согласно </w:t>
      </w:r>
      <w:hyperlink w:anchor="P35">
        <w:r>
          <w:rPr>
            <w:color w:val="0000FF"/>
          </w:rPr>
          <w:t>приложениям 1</w:t>
        </w:r>
      </w:hyperlink>
      <w:r>
        <w:t xml:space="preserve">, </w:t>
      </w:r>
      <w:hyperlink w:anchor="P69">
        <w:r>
          <w:rPr>
            <w:color w:val="0000FF"/>
          </w:rPr>
          <w:t>2</w:t>
        </w:r>
      </w:hyperlink>
      <w:r>
        <w:t xml:space="preserve"> к настоящему приказу.</w:t>
      </w:r>
    </w:p>
    <w:p w:rsidR="00DA77EA" w:rsidRDefault="00DA77EA">
      <w:pPr>
        <w:pStyle w:val="ConsPlusNormal"/>
        <w:spacing w:before="220"/>
        <w:ind w:firstLine="540"/>
        <w:jc w:val="both"/>
      </w:pPr>
      <w:r>
        <w:t xml:space="preserve">2. </w:t>
      </w:r>
      <w:hyperlink w:anchor="P35">
        <w:r>
          <w:rPr>
            <w:color w:val="0000FF"/>
          </w:rPr>
          <w:t>Тарифы</w:t>
        </w:r>
      </w:hyperlink>
      <w:r>
        <w:t>, установленные в приложении 1 к настоящему приказу, действуют с 1 января 2025 года по 31 декабря 2025 года.</w:t>
      </w:r>
    </w:p>
    <w:p w:rsidR="00DA77EA" w:rsidRDefault="00DA77EA">
      <w:pPr>
        <w:pStyle w:val="ConsPlusNormal"/>
        <w:spacing w:before="220"/>
        <w:ind w:firstLine="540"/>
        <w:jc w:val="both"/>
      </w:pPr>
      <w:r>
        <w:t xml:space="preserve">3. </w:t>
      </w:r>
      <w:hyperlink w:anchor="P69">
        <w:r>
          <w:rPr>
            <w:color w:val="0000FF"/>
          </w:rPr>
          <w:t>Тарифы</w:t>
        </w:r>
      </w:hyperlink>
      <w:r>
        <w:t>, установленные в приложении 2 к настоящему приказу, действуют с 1 января 2025 года по 31 декабря 2027 года.</w:t>
      </w:r>
    </w:p>
    <w:p w:rsidR="00DA77EA" w:rsidRDefault="00DA77EA">
      <w:pPr>
        <w:pStyle w:val="ConsPlusNormal"/>
        <w:ind w:firstLine="540"/>
        <w:jc w:val="both"/>
      </w:pPr>
    </w:p>
    <w:p w:rsidR="00DA77EA" w:rsidRDefault="00DA77EA">
      <w:pPr>
        <w:pStyle w:val="ConsPlusNormal"/>
        <w:jc w:val="right"/>
      </w:pPr>
      <w:r>
        <w:t>Руководитель службы</w:t>
      </w:r>
    </w:p>
    <w:p w:rsidR="00DA77EA" w:rsidRDefault="00DA77EA">
      <w:pPr>
        <w:pStyle w:val="ConsPlusNormal"/>
        <w:jc w:val="right"/>
      </w:pPr>
      <w:r>
        <w:t>А.А.БЕРЕЗОВСКИЙ</w:t>
      </w: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  <w:jc w:val="right"/>
        <w:outlineLvl w:val="0"/>
      </w:pPr>
      <w:r>
        <w:lastRenderedPageBreak/>
        <w:t>Приложение 1</w:t>
      </w:r>
    </w:p>
    <w:p w:rsidR="00DA77EA" w:rsidRDefault="00DA77EA">
      <w:pPr>
        <w:pStyle w:val="ConsPlusNormal"/>
        <w:jc w:val="right"/>
      </w:pPr>
      <w:r>
        <w:t>к приказу</w:t>
      </w:r>
    </w:p>
    <w:p w:rsidR="00DA77EA" w:rsidRDefault="00DA77EA">
      <w:pPr>
        <w:pStyle w:val="ConsPlusNormal"/>
        <w:jc w:val="right"/>
      </w:pPr>
      <w:r>
        <w:t>Региональной службы</w:t>
      </w:r>
    </w:p>
    <w:p w:rsidR="00DA77EA" w:rsidRDefault="00DA77EA">
      <w:pPr>
        <w:pStyle w:val="ConsPlusNormal"/>
        <w:jc w:val="right"/>
      </w:pPr>
      <w:r>
        <w:t>по тарифам Ханты-Мансийского</w:t>
      </w:r>
    </w:p>
    <w:p w:rsidR="00DA77EA" w:rsidRDefault="00DA77EA">
      <w:pPr>
        <w:pStyle w:val="ConsPlusNormal"/>
        <w:jc w:val="right"/>
      </w:pPr>
      <w:r>
        <w:t>автономного округа - Югры</w:t>
      </w:r>
    </w:p>
    <w:p w:rsidR="00DA77EA" w:rsidRDefault="00DA77EA">
      <w:pPr>
        <w:pStyle w:val="ConsPlusNormal"/>
        <w:jc w:val="right"/>
      </w:pPr>
      <w:r>
        <w:t>от 10 декабря 2024 года N 108-нп</w:t>
      </w:r>
    </w:p>
    <w:p w:rsidR="00DA77EA" w:rsidRDefault="00DA77EA">
      <w:pPr>
        <w:pStyle w:val="ConsPlusNormal"/>
      </w:pPr>
    </w:p>
    <w:p w:rsidR="00DA77EA" w:rsidRDefault="00DA77EA">
      <w:pPr>
        <w:pStyle w:val="ConsPlusTitle"/>
        <w:jc w:val="center"/>
      </w:pPr>
      <w:bookmarkStart w:id="0" w:name="P35"/>
      <w:bookmarkEnd w:id="0"/>
      <w:r>
        <w:t>ТАРИФЫ</w:t>
      </w:r>
    </w:p>
    <w:p w:rsidR="00DA77EA" w:rsidRDefault="00DA77EA">
      <w:pPr>
        <w:pStyle w:val="ConsPlusTitle"/>
        <w:jc w:val="center"/>
      </w:pPr>
      <w:r>
        <w:t>НА ТЕПЛОВУЮ ЭНЕРГИЮ (МОЩНОСТЬ), ПОСТАВЛЯЕМУЮ ОБЩЕСТВОМ</w:t>
      </w:r>
    </w:p>
    <w:p w:rsidR="00DA77EA" w:rsidRDefault="00DA77EA">
      <w:pPr>
        <w:pStyle w:val="ConsPlusTitle"/>
        <w:jc w:val="center"/>
      </w:pPr>
      <w:r>
        <w:t>С ОГРАНИЧЕННОЙ ОТВЕТСТВЕННОСТЬЮ "ГАЗПРОМ ТРАНСГАЗ ЮГОРСК"</w:t>
      </w:r>
    </w:p>
    <w:p w:rsidR="00DA77EA" w:rsidRDefault="00DA77EA">
      <w:pPr>
        <w:pStyle w:val="ConsPlusTitle"/>
        <w:jc w:val="center"/>
      </w:pPr>
      <w:r>
        <w:t>В ЗОНЕ ДЕЯТЕЛЬНОСТИ ФИЛИАЛА ПУНГИНСКОЕ ЛИНЕЙНОЕ</w:t>
      </w:r>
    </w:p>
    <w:p w:rsidR="00DA77EA" w:rsidRDefault="00DA77EA">
      <w:pPr>
        <w:pStyle w:val="ConsPlusTitle"/>
        <w:jc w:val="center"/>
      </w:pPr>
      <w:r>
        <w:t>ПРОИЗВОДСТВЕННОЕ УПРАВЛЕНИЕ МАГИСТРАЛЬНЫХ ГАЗОПРОВОДОВ</w:t>
      </w:r>
    </w:p>
    <w:p w:rsidR="00DA77EA" w:rsidRDefault="00DA77EA">
      <w:pPr>
        <w:pStyle w:val="ConsPlusTitle"/>
        <w:jc w:val="center"/>
      </w:pPr>
      <w:r>
        <w:t>ТЕПЛОСНАБЖАЮЩИМ, ТЕПЛОСЕТЕВЫМ ОРГАНИЗАЦИЯМ, ПРИОБРЕТАЮЩИМ</w:t>
      </w:r>
    </w:p>
    <w:p w:rsidR="00DA77EA" w:rsidRDefault="00DA77EA">
      <w:pPr>
        <w:pStyle w:val="ConsPlusTitle"/>
        <w:jc w:val="center"/>
      </w:pPr>
      <w:r>
        <w:t>ТЕПЛОВУЮ ЭНЕРГИЮ С ЦЕЛЬЮ КОМПЕНСАЦИИ ПОТЕРЬ ТЕПЛОВОЙ ЭНЕРГИИ</w:t>
      </w:r>
    </w:p>
    <w:p w:rsidR="00DA77EA" w:rsidRDefault="00DA77E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985"/>
        <w:gridCol w:w="2268"/>
        <w:gridCol w:w="907"/>
        <w:gridCol w:w="1626"/>
        <w:gridCol w:w="1587"/>
      </w:tblGrid>
      <w:tr w:rsidR="00DA77EA">
        <w:tc>
          <w:tcPr>
            <w:tcW w:w="680" w:type="dxa"/>
            <w:vMerge w:val="restart"/>
          </w:tcPr>
          <w:p w:rsidR="00DA77EA" w:rsidRDefault="00DA77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5" w:type="dxa"/>
            <w:vMerge w:val="restart"/>
          </w:tcPr>
          <w:p w:rsidR="00DA77EA" w:rsidRDefault="00DA77EA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268" w:type="dxa"/>
            <w:vMerge w:val="restart"/>
          </w:tcPr>
          <w:p w:rsidR="00DA77EA" w:rsidRDefault="00DA77EA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907" w:type="dxa"/>
            <w:vMerge w:val="restart"/>
          </w:tcPr>
          <w:p w:rsidR="00DA77EA" w:rsidRDefault="00DA77EA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213" w:type="dxa"/>
            <w:gridSpan w:val="2"/>
          </w:tcPr>
          <w:p w:rsidR="00DA77EA" w:rsidRDefault="00DA77EA">
            <w:pPr>
              <w:pStyle w:val="ConsPlusNormal"/>
              <w:jc w:val="center"/>
            </w:pPr>
            <w:r>
              <w:t>Вода</w:t>
            </w:r>
          </w:p>
        </w:tc>
      </w:tr>
      <w:tr w:rsidR="00DA77EA">
        <w:tc>
          <w:tcPr>
            <w:tcW w:w="680" w:type="dxa"/>
            <w:vMerge/>
          </w:tcPr>
          <w:p w:rsidR="00DA77EA" w:rsidRDefault="00DA77EA">
            <w:pPr>
              <w:pStyle w:val="ConsPlusNormal"/>
            </w:pPr>
          </w:p>
        </w:tc>
        <w:tc>
          <w:tcPr>
            <w:tcW w:w="1985" w:type="dxa"/>
            <w:vMerge/>
          </w:tcPr>
          <w:p w:rsidR="00DA77EA" w:rsidRDefault="00DA77EA">
            <w:pPr>
              <w:pStyle w:val="ConsPlusNormal"/>
            </w:pPr>
          </w:p>
        </w:tc>
        <w:tc>
          <w:tcPr>
            <w:tcW w:w="2268" w:type="dxa"/>
            <w:vMerge/>
          </w:tcPr>
          <w:p w:rsidR="00DA77EA" w:rsidRDefault="00DA77EA">
            <w:pPr>
              <w:pStyle w:val="ConsPlusNormal"/>
            </w:pPr>
          </w:p>
        </w:tc>
        <w:tc>
          <w:tcPr>
            <w:tcW w:w="907" w:type="dxa"/>
            <w:vMerge/>
          </w:tcPr>
          <w:p w:rsidR="00DA77EA" w:rsidRDefault="00DA77EA">
            <w:pPr>
              <w:pStyle w:val="ConsPlusNormal"/>
            </w:pPr>
          </w:p>
        </w:tc>
        <w:tc>
          <w:tcPr>
            <w:tcW w:w="1626" w:type="dxa"/>
          </w:tcPr>
          <w:p w:rsidR="00DA77EA" w:rsidRDefault="00DA77EA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587" w:type="dxa"/>
          </w:tcPr>
          <w:p w:rsidR="00DA77EA" w:rsidRDefault="00DA77EA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DA77EA">
        <w:tc>
          <w:tcPr>
            <w:tcW w:w="680" w:type="dxa"/>
          </w:tcPr>
          <w:p w:rsidR="00DA77EA" w:rsidRDefault="00DA77EA">
            <w:pPr>
              <w:pStyle w:val="ConsPlusNormal"/>
            </w:pPr>
            <w:r>
              <w:t>1.</w:t>
            </w:r>
          </w:p>
        </w:tc>
        <w:tc>
          <w:tcPr>
            <w:tcW w:w="8373" w:type="dxa"/>
            <w:gridSpan w:val="5"/>
          </w:tcPr>
          <w:p w:rsidR="00DA77EA" w:rsidRDefault="00DA77EA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 xml:space="preserve">" в зоне деятельности филиала </w:t>
            </w:r>
            <w:proofErr w:type="spellStart"/>
            <w:r>
              <w:t>Пунгинское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сельского поселения Светлый Березовского муниципального района Ханты-Мансийского автономного округа - Югры</w:t>
            </w:r>
          </w:p>
        </w:tc>
      </w:tr>
      <w:tr w:rsidR="00DA77EA">
        <w:tc>
          <w:tcPr>
            <w:tcW w:w="680" w:type="dxa"/>
          </w:tcPr>
          <w:p w:rsidR="00DA77EA" w:rsidRDefault="00DA77EA">
            <w:pPr>
              <w:pStyle w:val="ConsPlusNormal"/>
            </w:pPr>
            <w:r>
              <w:t>1.1.</w:t>
            </w:r>
          </w:p>
        </w:tc>
        <w:tc>
          <w:tcPr>
            <w:tcW w:w="1985" w:type="dxa"/>
          </w:tcPr>
          <w:p w:rsidR="00DA77EA" w:rsidRDefault="00DA77EA">
            <w:pPr>
              <w:pStyle w:val="ConsPlusNormal"/>
            </w:pPr>
          </w:p>
        </w:tc>
        <w:tc>
          <w:tcPr>
            <w:tcW w:w="2268" w:type="dxa"/>
          </w:tcPr>
          <w:p w:rsidR="00DA77EA" w:rsidRDefault="00DA77EA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907" w:type="dxa"/>
          </w:tcPr>
          <w:p w:rsidR="00DA77EA" w:rsidRDefault="00DA77EA">
            <w:pPr>
              <w:pStyle w:val="ConsPlusNormal"/>
            </w:pPr>
            <w:r>
              <w:t>2025</w:t>
            </w:r>
          </w:p>
        </w:tc>
        <w:tc>
          <w:tcPr>
            <w:tcW w:w="1626" w:type="dxa"/>
          </w:tcPr>
          <w:p w:rsidR="00DA77EA" w:rsidRDefault="00DA77EA">
            <w:pPr>
              <w:pStyle w:val="ConsPlusNormal"/>
            </w:pPr>
            <w:r>
              <w:t>1013,67</w:t>
            </w:r>
          </w:p>
        </w:tc>
        <w:tc>
          <w:tcPr>
            <w:tcW w:w="1587" w:type="dxa"/>
          </w:tcPr>
          <w:p w:rsidR="00DA77EA" w:rsidRDefault="00DA77EA">
            <w:pPr>
              <w:pStyle w:val="ConsPlusNormal"/>
            </w:pPr>
            <w:r>
              <w:t>1104,90</w:t>
            </w:r>
          </w:p>
        </w:tc>
      </w:tr>
    </w:tbl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  <w:bookmarkStart w:id="1" w:name="_GoBack"/>
      <w:bookmarkEnd w:id="1"/>
    </w:p>
    <w:p w:rsidR="00DA77EA" w:rsidRDefault="00DA77EA">
      <w:pPr>
        <w:pStyle w:val="ConsPlusNormal"/>
      </w:pPr>
    </w:p>
    <w:p w:rsidR="00DA77EA" w:rsidRDefault="00DA77EA">
      <w:pPr>
        <w:pStyle w:val="ConsPlusNormal"/>
      </w:pPr>
    </w:p>
    <w:p w:rsidR="00DA77EA" w:rsidRDefault="00DA77EA">
      <w:pPr>
        <w:pStyle w:val="ConsPlusNormal"/>
        <w:jc w:val="right"/>
        <w:outlineLvl w:val="0"/>
      </w:pPr>
      <w:r>
        <w:lastRenderedPageBreak/>
        <w:t>Приложение 2</w:t>
      </w:r>
    </w:p>
    <w:p w:rsidR="00DA77EA" w:rsidRDefault="00DA77EA">
      <w:pPr>
        <w:pStyle w:val="ConsPlusNormal"/>
        <w:jc w:val="right"/>
      </w:pPr>
      <w:r>
        <w:t>к приказу</w:t>
      </w:r>
    </w:p>
    <w:p w:rsidR="00DA77EA" w:rsidRDefault="00DA77EA">
      <w:pPr>
        <w:pStyle w:val="ConsPlusNormal"/>
        <w:jc w:val="right"/>
      </w:pPr>
      <w:r>
        <w:t>Региональной службы по тарифам Ханты-Мансийского</w:t>
      </w:r>
    </w:p>
    <w:p w:rsidR="00DA77EA" w:rsidRDefault="00DA77EA">
      <w:pPr>
        <w:pStyle w:val="ConsPlusNormal"/>
        <w:jc w:val="right"/>
      </w:pPr>
      <w:r>
        <w:t>автономного округа - Югры</w:t>
      </w:r>
    </w:p>
    <w:p w:rsidR="00DA77EA" w:rsidRDefault="00DA77EA">
      <w:pPr>
        <w:pStyle w:val="ConsPlusNormal"/>
        <w:jc w:val="right"/>
      </w:pPr>
      <w:r>
        <w:t>от 10 декабря 2024 года N 108-нп</w:t>
      </w:r>
    </w:p>
    <w:p w:rsidR="00DA77EA" w:rsidRDefault="00DA77EA">
      <w:pPr>
        <w:pStyle w:val="ConsPlusNormal"/>
      </w:pPr>
    </w:p>
    <w:p w:rsidR="00DA77EA" w:rsidRDefault="00DA77EA">
      <w:pPr>
        <w:pStyle w:val="ConsPlusTitle"/>
        <w:jc w:val="center"/>
      </w:pPr>
      <w:bookmarkStart w:id="2" w:name="P69"/>
      <w:bookmarkEnd w:id="2"/>
      <w:r>
        <w:t>ТАРИФЫ</w:t>
      </w:r>
    </w:p>
    <w:p w:rsidR="00DA77EA" w:rsidRDefault="00DA77EA">
      <w:pPr>
        <w:pStyle w:val="ConsPlusTitle"/>
        <w:jc w:val="center"/>
      </w:pPr>
      <w:r>
        <w:t>НА ТЕПЛОВУЮ ЭНЕРГИЮ (МОЩНОСТЬ), ПОСТАВЛЯЕМУЮ ОБЩЕСТВОМ</w:t>
      </w:r>
    </w:p>
    <w:p w:rsidR="00DA77EA" w:rsidRDefault="00DA77EA">
      <w:pPr>
        <w:pStyle w:val="ConsPlusTitle"/>
        <w:jc w:val="center"/>
      </w:pPr>
      <w:r>
        <w:t>С ОГРАНИЧЕННОЙ ОТВЕТСТВЕННОСТЬЮ "ГАЗПРОМ ТРАНСГАЗ ЮГОРСК"</w:t>
      </w:r>
    </w:p>
    <w:p w:rsidR="00DA77EA" w:rsidRDefault="00DA77EA">
      <w:pPr>
        <w:pStyle w:val="ConsPlusTitle"/>
        <w:jc w:val="center"/>
      </w:pPr>
      <w:r>
        <w:t>В ЗОНЕ ДЕЯТЕЛЬНОСТИ ФИЛИАЛА ПЕРЕГРЕБНЕНСКОЕ ЛИНЕЙНОЕ</w:t>
      </w:r>
    </w:p>
    <w:p w:rsidR="00DA77EA" w:rsidRDefault="00DA77EA">
      <w:pPr>
        <w:pStyle w:val="ConsPlusTitle"/>
        <w:jc w:val="center"/>
      </w:pPr>
      <w:r>
        <w:t>ПРОИЗВОДСТВЕННОЕ УПРАВЛЕНИЕ МАГИСТРАЛЬНЫХ ГАЗОПРОВОДОВ</w:t>
      </w:r>
    </w:p>
    <w:p w:rsidR="00DA77EA" w:rsidRDefault="00DA77EA">
      <w:pPr>
        <w:pStyle w:val="ConsPlusTitle"/>
        <w:jc w:val="center"/>
      </w:pPr>
      <w:r>
        <w:t>ТЕПЛОСНАБЖАЮЩИМ, ТЕПЛОСЕТЕВЫМ ОРГАНИЗАЦИЯМ, ПРИОБРЕТАЮЩИМ</w:t>
      </w:r>
    </w:p>
    <w:p w:rsidR="00DA77EA" w:rsidRDefault="00DA77EA">
      <w:pPr>
        <w:pStyle w:val="ConsPlusTitle"/>
        <w:jc w:val="center"/>
      </w:pPr>
      <w:r>
        <w:t>ТЕПЛОВУЮ ЭНЕРГИЮ С ЦЕЛЬЮ КОМПЕНСАЦИИ ПОТЕРЬ ТЕПЛОВОЙ ЭНЕРГИИ</w:t>
      </w:r>
    </w:p>
    <w:p w:rsidR="00DA77EA" w:rsidRDefault="00DA77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77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7EA" w:rsidRDefault="00DA77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7EA" w:rsidRDefault="00DA77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77EA" w:rsidRDefault="00DA77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77EA" w:rsidRDefault="00DA77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DA77EA" w:rsidRDefault="00DA77EA">
            <w:pPr>
              <w:pStyle w:val="ConsPlusNormal"/>
              <w:jc w:val="center"/>
            </w:pPr>
            <w:r>
              <w:rPr>
                <w:color w:val="392C69"/>
              </w:rPr>
              <w:t>от 16.12.2025 N 120-нп)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7EA" w:rsidRDefault="00DA77EA">
            <w:pPr>
              <w:pStyle w:val="ConsPlusNormal"/>
            </w:pPr>
          </w:p>
        </w:tc>
      </w:tr>
    </w:tbl>
    <w:p w:rsidR="00DA77EA" w:rsidRDefault="00DA77E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985"/>
        <w:gridCol w:w="2126"/>
        <w:gridCol w:w="850"/>
        <w:gridCol w:w="1626"/>
        <w:gridCol w:w="1559"/>
      </w:tblGrid>
      <w:tr w:rsidR="00DA77EA">
        <w:tc>
          <w:tcPr>
            <w:tcW w:w="851" w:type="dxa"/>
            <w:vMerge w:val="restart"/>
          </w:tcPr>
          <w:p w:rsidR="00DA77EA" w:rsidRDefault="00DA77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5" w:type="dxa"/>
            <w:vMerge w:val="restart"/>
            <w:vAlign w:val="center"/>
          </w:tcPr>
          <w:p w:rsidR="00DA77EA" w:rsidRDefault="00DA77EA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  <w:vAlign w:val="center"/>
          </w:tcPr>
          <w:p w:rsidR="00DA77EA" w:rsidRDefault="00DA77EA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850" w:type="dxa"/>
            <w:vMerge w:val="restart"/>
            <w:vAlign w:val="center"/>
          </w:tcPr>
          <w:p w:rsidR="00DA77EA" w:rsidRDefault="00DA77EA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185" w:type="dxa"/>
            <w:gridSpan w:val="2"/>
            <w:vAlign w:val="center"/>
          </w:tcPr>
          <w:p w:rsidR="00DA77EA" w:rsidRDefault="00DA77EA">
            <w:pPr>
              <w:pStyle w:val="ConsPlusNormal"/>
              <w:jc w:val="center"/>
            </w:pPr>
            <w:r>
              <w:t>Вода</w:t>
            </w:r>
          </w:p>
        </w:tc>
      </w:tr>
      <w:tr w:rsidR="00DA77EA">
        <w:tc>
          <w:tcPr>
            <w:tcW w:w="851" w:type="dxa"/>
            <w:vMerge/>
          </w:tcPr>
          <w:p w:rsidR="00DA77EA" w:rsidRDefault="00DA77EA">
            <w:pPr>
              <w:pStyle w:val="ConsPlusNormal"/>
            </w:pPr>
          </w:p>
        </w:tc>
        <w:tc>
          <w:tcPr>
            <w:tcW w:w="1985" w:type="dxa"/>
            <w:vMerge/>
          </w:tcPr>
          <w:p w:rsidR="00DA77EA" w:rsidRDefault="00DA77EA">
            <w:pPr>
              <w:pStyle w:val="ConsPlusNormal"/>
            </w:pPr>
          </w:p>
        </w:tc>
        <w:tc>
          <w:tcPr>
            <w:tcW w:w="2126" w:type="dxa"/>
            <w:vMerge/>
          </w:tcPr>
          <w:p w:rsidR="00DA77EA" w:rsidRDefault="00DA77EA">
            <w:pPr>
              <w:pStyle w:val="ConsPlusNormal"/>
            </w:pPr>
          </w:p>
        </w:tc>
        <w:tc>
          <w:tcPr>
            <w:tcW w:w="850" w:type="dxa"/>
            <w:vMerge/>
          </w:tcPr>
          <w:p w:rsidR="00DA77EA" w:rsidRDefault="00DA77EA">
            <w:pPr>
              <w:pStyle w:val="ConsPlusNormal"/>
            </w:pPr>
          </w:p>
        </w:tc>
        <w:tc>
          <w:tcPr>
            <w:tcW w:w="1626" w:type="dxa"/>
            <w:vAlign w:val="center"/>
          </w:tcPr>
          <w:p w:rsidR="00DA77EA" w:rsidRDefault="00DA77EA">
            <w:pPr>
              <w:pStyle w:val="ConsPlusNormal"/>
              <w:jc w:val="center"/>
            </w:pPr>
            <w:r>
              <w:t>с 1 января</w:t>
            </w:r>
          </w:p>
          <w:p w:rsidR="00DA77EA" w:rsidRDefault="00DA77EA">
            <w:pPr>
              <w:pStyle w:val="ConsPlusNormal"/>
              <w:jc w:val="center"/>
            </w:pPr>
            <w:r>
              <w:t>по 30 июня</w:t>
            </w:r>
          </w:p>
        </w:tc>
        <w:tc>
          <w:tcPr>
            <w:tcW w:w="1559" w:type="dxa"/>
            <w:vAlign w:val="center"/>
          </w:tcPr>
          <w:p w:rsidR="00DA77EA" w:rsidRDefault="00DA77EA">
            <w:pPr>
              <w:pStyle w:val="ConsPlusNormal"/>
              <w:jc w:val="center"/>
            </w:pPr>
            <w:r>
              <w:t>с 1 июля</w:t>
            </w:r>
          </w:p>
          <w:p w:rsidR="00DA77EA" w:rsidRDefault="00DA77EA">
            <w:pPr>
              <w:pStyle w:val="ConsPlusNormal"/>
              <w:jc w:val="center"/>
            </w:pPr>
            <w:r>
              <w:t>по 31 декабря</w:t>
            </w:r>
          </w:p>
        </w:tc>
      </w:tr>
      <w:tr w:rsidR="00DA77EA">
        <w:tc>
          <w:tcPr>
            <w:tcW w:w="851" w:type="dxa"/>
          </w:tcPr>
          <w:p w:rsidR="00DA77EA" w:rsidRDefault="00DA77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146" w:type="dxa"/>
            <w:gridSpan w:val="5"/>
            <w:vAlign w:val="center"/>
          </w:tcPr>
          <w:p w:rsidR="00DA77EA" w:rsidRDefault="00DA77EA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 xml:space="preserve">" в зоне деятельности филиала </w:t>
            </w:r>
            <w:proofErr w:type="spellStart"/>
            <w:r>
              <w:t>Перегребненское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сельского поселения </w:t>
            </w:r>
            <w:proofErr w:type="spellStart"/>
            <w:r>
              <w:t>Перегребное</w:t>
            </w:r>
            <w:proofErr w:type="spellEnd"/>
            <w:r>
              <w:t xml:space="preserve"> Октябрьского муниципального района Ханты-Мансийского автономного округа - Югры (село </w:t>
            </w:r>
            <w:proofErr w:type="spellStart"/>
            <w:r>
              <w:t>Перегребное</w:t>
            </w:r>
            <w:proofErr w:type="spellEnd"/>
            <w:r>
              <w:t>)</w:t>
            </w:r>
          </w:p>
        </w:tc>
      </w:tr>
      <w:tr w:rsidR="00DA77EA">
        <w:tc>
          <w:tcPr>
            <w:tcW w:w="851" w:type="dxa"/>
          </w:tcPr>
          <w:p w:rsidR="00DA77EA" w:rsidRDefault="00DA77E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985" w:type="dxa"/>
            <w:vAlign w:val="center"/>
          </w:tcPr>
          <w:p w:rsidR="00DA77EA" w:rsidRDefault="00DA77EA">
            <w:pPr>
              <w:pStyle w:val="ConsPlusNormal"/>
            </w:pPr>
          </w:p>
        </w:tc>
        <w:tc>
          <w:tcPr>
            <w:tcW w:w="2126" w:type="dxa"/>
            <w:vMerge w:val="restart"/>
            <w:vAlign w:val="center"/>
          </w:tcPr>
          <w:p w:rsidR="00DA77EA" w:rsidRDefault="00DA77EA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850" w:type="dxa"/>
            <w:vAlign w:val="center"/>
          </w:tcPr>
          <w:p w:rsidR="00DA77EA" w:rsidRDefault="00DA77E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6" w:type="dxa"/>
            <w:vAlign w:val="center"/>
          </w:tcPr>
          <w:p w:rsidR="00DA77EA" w:rsidRDefault="00DA77EA">
            <w:pPr>
              <w:pStyle w:val="ConsPlusNormal"/>
              <w:jc w:val="center"/>
            </w:pPr>
            <w:r>
              <w:t>1199,63</w:t>
            </w:r>
          </w:p>
        </w:tc>
        <w:tc>
          <w:tcPr>
            <w:tcW w:w="1559" w:type="dxa"/>
            <w:vAlign w:val="center"/>
          </w:tcPr>
          <w:p w:rsidR="00DA77EA" w:rsidRDefault="00DA77EA">
            <w:pPr>
              <w:pStyle w:val="ConsPlusNormal"/>
              <w:jc w:val="center"/>
            </w:pPr>
            <w:r>
              <w:t>1306,96</w:t>
            </w:r>
          </w:p>
        </w:tc>
      </w:tr>
      <w:tr w:rsidR="00DA77EA">
        <w:tc>
          <w:tcPr>
            <w:tcW w:w="851" w:type="dxa"/>
          </w:tcPr>
          <w:p w:rsidR="00DA77EA" w:rsidRDefault="00DA77E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1985" w:type="dxa"/>
            <w:vAlign w:val="center"/>
          </w:tcPr>
          <w:p w:rsidR="00DA77EA" w:rsidRDefault="00DA77EA">
            <w:pPr>
              <w:pStyle w:val="ConsPlusNormal"/>
            </w:pPr>
          </w:p>
        </w:tc>
        <w:tc>
          <w:tcPr>
            <w:tcW w:w="2126" w:type="dxa"/>
            <w:vMerge/>
          </w:tcPr>
          <w:p w:rsidR="00DA77EA" w:rsidRDefault="00DA77E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A77EA" w:rsidRDefault="00DA77E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6" w:type="dxa"/>
            <w:vAlign w:val="center"/>
          </w:tcPr>
          <w:p w:rsidR="00DA77EA" w:rsidRDefault="00DA77EA">
            <w:pPr>
              <w:pStyle w:val="ConsPlusNormal"/>
              <w:jc w:val="center"/>
            </w:pPr>
            <w:r>
              <w:t>1306,96 &lt;*&gt;</w:t>
            </w:r>
          </w:p>
        </w:tc>
        <w:tc>
          <w:tcPr>
            <w:tcW w:w="1559" w:type="dxa"/>
            <w:vAlign w:val="center"/>
          </w:tcPr>
          <w:p w:rsidR="00DA77EA" w:rsidRDefault="00DA77EA">
            <w:pPr>
              <w:pStyle w:val="ConsPlusNormal"/>
              <w:jc w:val="center"/>
            </w:pPr>
            <w:r>
              <w:t>1446,80 &lt;**&gt;</w:t>
            </w:r>
          </w:p>
        </w:tc>
      </w:tr>
      <w:tr w:rsidR="00DA77EA">
        <w:tc>
          <w:tcPr>
            <w:tcW w:w="851" w:type="dxa"/>
          </w:tcPr>
          <w:p w:rsidR="00DA77EA" w:rsidRDefault="00DA77E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1985" w:type="dxa"/>
            <w:vAlign w:val="center"/>
          </w:tcPr>
          <w:p w:rsidR="00DA77EA" w:rsidRDefault="00DA77EA">
            <w:pPr>
              <w:pStyle w:val="ConsPlusNormal"/>
            </w:pPr>
          </w:p>
        </w:tc>
        <w:tc>
          <w:tcPr>
            <w:tcW w:w="2126" w:type="dxa"/>
            <w:vMerge/>
          </w:tcPr>
          <w:p w:rsidR="00DA77EA" w:rsidRDefault="00DA77E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A77EA" w:rsidRDefault="00DA77E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626" w:type="dxa"/>
            <w:vAlign w:val="center"/>
          </w:tcPr>
          <w:p w:rsidR="00DA77EA" w:rsidRDefault="00DA77EA">
            <w:pPr>
              <w:pStyle w:val="ConsPlusNormal"/>
              <w:jc w:val="center"/>
            </w:pPr>
            <w:r>
              <w:t>1438,54</w:t>
            </w:r>
          </w:p>
        </w:tc>
        <w:tc>
          <w:tcPr>
            <w:tcW w:w="1559" w:type="dxa"/>
            <w:vAlign w:val="center"/>
          </w:tcPr>
          <w:p w:rsidR="00DA77EA" w:rsidRDefault="00DA77EA">
            <w:pPr>
              <w:pStyle w:val="ConsPlusNormal"/>
              <w:jc w:val="center"/>
            </w:pPr>
            <w:r>
              <w:t>1438,54</w:t>
            </w:r>
          </w:p>
        </w:tc>
      </w:tr>
    </w:tbl>
    <w:p w:rsidR="00DA77EA" w:rsidRDefault="00DA77EA">
      <w:pPr>
        <w:pStyle w:val="ConsPlusNormal"/>
        <w:ind w:firstLine="540"/>
        <w:jc w:val="both"/>
      </w:pPr>
    </w:p>
    <w:p w:rsidR="00DA77EA" w:rsidRDefault="00DA77EA">
      <w:pPr>
        <w:pStyle w:val="ConsPlusNormal"/>
        <w:ind w:firstLine="540"/>
        <w:jc w:val="both"/>
      </w:pPr>
      <w:r>
        <w:t>--------------------------------</w:t>
      </w:r>
    </w:p>
    <w:p w:rsidR="00DA77EA" w:rsidRDefault="00DA77EA">
      <w:pPr>
        <w:pStyle w:val="ConsPlusNormal"/>
        <w:spacing w:before="220"/>
        <w:ind w:firstLine="540"/>
        <w:jc w:val="both"/>
      </w:pPr>
      <w:r>
        <w:t xml:space="preserve">&lt;*&gt; В соответствии с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2025 года N 1834 период действия тарифа с 1 января 2026 года по 30 сентября 2026 года.</w:t>
      </w:r>
    </w:p>
    <w:p w:rsidR="00DA77EA" w:rsidRDefault="00DA77EA">
      <w:pPr>
        <w:pStyle w:val="ConsPlusNormal"/>
        <w:spacing w:before="220"/>
        <w:ind w:firstLine="540"/>
        <w:jc w:val="both"/>
      </w:pPr>
      <w:r>
        <w:t xml:space="preserve">&lt;**&gt; В соответствии с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2025 года N 1834 период действия тарифа с 1 октября 2026 года по 31 декабря 2026 года.</w:t>
      </w:r>
    </w:p>
    <w:p w:rsidR="00DA77EA" w:rsidRDefault="00DA77EA">
      <w:pPr>
        <w:pStyle w:val="ConsPlusNormal"/>
        <w:ind w:firstLine="540"/>
        <w:jc w:val="both"/>
      </w:pPr>
    </w:p>
    <w:p w:rsidR="00DA77EA" w:rsidRDefault="00DA77EA">
      <w:pPr>
        <w:pStyle w:val="ConsPlusNormal"/>
        <w:ind w:firstLine="540"/>
        <w:jc w:val="both"/>
      </w:pPr>
    </w:p>
    <w:p w:rsidR="00DA77EA" w:rsidRDefault="00DA77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70F9" w:rsidRDefault="009370F9"/>
    <w:sectPr w:rsidR="009370F9" w:rsidSect="00A6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EA"/>
    <w:rsid w:val="009370F9"/>
    <w:rsid w:val="00DA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372E"/>
  <w15:chartTrackingRefBased/>
  <w15:docId w15:val="{3011EA2E-87F6-4E4F-B7F4-7D09E836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7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77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503" TargetMode="External"/><Relationship Id="rId13" Type="http://schemas.openxmlformats.org/officeDocument/2006/relationships/hyperlink" Target="https://login.consultant.ru/link/?req=doc&amp;base=LAW&amp;n=5194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RLAW926&amp;n=339653&amp;dst=10232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926&amp;n=339653&amp;dst=102327" TargetMode="External"/><Relationship Id="rId11" Type="http://schemas.openxmlformats.org/officeDocument/2006/relationships/hyperlink" Target="https://login.consultant.ru/link/?req=doc&amp;base=RLAW926&amp;n=32073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85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673" TargetMode="External"/><Relationship Id="rId14" Type="http://schemas.openxmlformats.org/officeDocument/2006/relationships/hyperlink" Target="https://login.consultant.ru/link/?req=doc&amp;base=LAW&amp;n=5194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88AD7-9FB4-46C9-8614-78473F7DB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2026-02-02T07:00:00Z</dcterms:created>
  <dcterms:modified xsi:type="dcterms:W3CDTF">2026-02-02T07:01:00Z</dcterms:modified>
</cp:coreProperties>
</file>