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5C" w:rsidRDefault="00621A5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21A5C" w:rsidRDefault="00621A5C">
      <w:pPr>
        <w:pStyle w:val="ConsPlusNormal"/>
        <w:outlineLvl w:val="0"/>
      </w:pPr>
    </w:p>
    <w:p w:rsidR="00621A5C" w:rsidRDefault="00621A5C">
      <w:pPr>
        <w:pStyle w:val="ConsPlusTitle"/>
        <w:jc w:val="center"/>
        <w:outlineLvl w:val="0"/>
      </w:pPr>
      <w:r>
        <w:t>РЕГИОНАЛЬНАЯ СЛУЖБА ПО ТАРИФАМ</w:t>
      </w:r>
    </w:p>
    <w:p w:rsidR="00621A5C" w:rsidRDefault="00621A5C">
      <w:pPr>
        <w:pStyle w:val="ConsPlusTitle"/>
        <w:jc w:val="center"/>
      </w:pPr>
      <w:r>
        <w:t>ХАНТЫ-МАНСИЙСКОГО АВТОНОМНОГО ОКРУГА - ЮГРЫ</w:t>
      </w:r>
    </w:p>
    <w:p w:rsidR="00621A5C" w:rsidRDefault="00621A5C">
      <w:pPr>
        <w:pStyle w:val="ConsPlusTitle"/>
        <w:jc w:val="center"/>
      </w:pPr>
      <w:r>
        <w:t>(РСТ ЮГРЫ)</w:t>
      </w:r>
    </w:p>
    <w:p w:rsidR="00621A5C" w:rsidRDefault="00621A5C">
      <w:pPr>
        <w:pStyle w:val="ConsPlusTitle"/>
        <w:jc w:val="center"/>
      </w:pPr>
    </w:p>
    <w:p w:rsidR="00621A5C" w:rsidRDefault="00621A5C">
      <w:pPr>
        <w:pStyle w:val="ConsPlusTitle"/>
        <w:jc w:val="center"/>
      </w:pPr>
      <w:r>
        <w:t>ПРИКАЗ</w:t>
      </w:r>
    </w:p>
    <w:p w:rsidR="00621A5C" w:rsidRDefault="00621A5C">
      <w:pPr>
        <w:pStyle w:val="ConsPlusTitle"/>
        <w:jc w:val="center"/>
      </w:pPr>
      <w:r>
        <w:t>от 4 декабря 2025 г. N 77-нп</w:t>
      </w:r>
    </w:p>
    <w:p w:rsidR="00621A5C" w:rsidRDefault="00621A5C">
      <w:pPr>
        <w:pStyle w:val="ConsPlusTitle"/>
        <w:jc w:val="center"/>
      </w:pPr>
    </w:p>
    <w:p w:rsidR="00621A5C" w:rsidRDefault="00621A5C">
      <w:pPr>
        <w:pStyle w:val="ConsPlusTitle"/>
        <w:jc w:val="center"/>
      </w:pPr>
      <w:r>
        <w:t>ОБ УСТАНОВЛЕНИИ ПРЕДЕЛЬНЫХ ТАРИФОВ В ОБЛАСТИ ОБРАЩЕНИЯ</w:t>
      </w:r>
    </w:p>
    <w:p w:rsidR="00621A5C" w:rsidRDefault="00621A5C">
      <w:pPr>
        <w:pStyle w:val="ConsPlusTitle"/>
        <w:jc w:val="center"/>
      </w:pPr>
      <w:r>
        <w:t>С ТВЕРДЫМИ КОММУНАЛЬНЫМИ ОТХОДАМИ</w:t>
      </w:r>
    </w:p>
    <w:p w:rsidR="00621A5C" w:rsidRDefault="00621A5C">
      <w:pPr>
        <w:pStyle w:val="ConsPlusNormal"/>
        <w:ind w:firstLine="540"/>
        <w:jc w:val="both"/>
      </w:pPr>
    </w:p>
    <w:p w:rsidR="00621A5C" w:rsidRDefault="00621A5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мая 2016 года N 484 "О ценообразовании в области обращения с твердыми коммунальными отходами", </w:t>
      </w:r>
      <w:hyperlink r:id="rId7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21 ноября 2016 года N 1638/16 "Об утверждении Методических указаний по расчету регулируемых тарифов в области обращения с твердыми коммунальными отходами", на основании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4 декабря 2025 года N 56 приказываю:</w:t>
      </w:r>
    </w:p>
    <w:p w:rsidR="00621A5C" w:rsidRDefault="00621A5C">
      <w:pPr>
        <w:pStyle w:val="ConsPlusNormal"/>
        <w:spacing w:before="220"/>
        <w:ind w:firstLine="540"/>
        <w:jc w:val="both"/>
      </w:pPr>
      <w:r>
        <w:t xml:space="preserve">1. Установить на период с 1 января 2026 года по 31 декабря 2030 года предельные </w:t>
      </w:r>
      <w:hyperlink w:anchor="P29">
        <w:r>
          <w:rPr>
            <w:color w:val="0000FF"/>
          </w:rPr>
          <w:t>тарифы</w:t>
        </w:r>
      </w:hyperlink>
      <w:r>
        <w:t xml:space="preserve"> на регулируемые виды деятельности в области обращения с твердыми коммунальными отходами, оказываемые операторами по обращению с твердыми коммунальными отходами, согласно приложению 1 к настоящему приказу.</w:t>
      </w:r>
    </w:p>
    <w:p w:rsidR="00621A5C" w:rsidRDefault="00621A5C">
      <w:pPr>
        <w:pStyle w:val="ConsPlusNormal"/>
        <w:spacing w:before="220"/>
        <w:ind w:firstLine="540"/>
        <w:jc w:val="both"/>
      </w:pPr>
      <w:r>
        <w:t xml:space="preserve">2. Установить долгосрочные </w:t>
      </w:r>
      <w:hyperlink w:anchor="P231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предельных тарифов на регулируемые виды деятельности в области обращения с твердыми коммунальными отходами с использованием метода индексации, для операторов по обращению с твердыми коммунальными отходами на 2026 - 2030 годы согласно приложению 2 к настоящему приказу.</w:t>
      </w:r>
    </w:p>
    <w:p w:rsidR="00621A5C" w:rsidRDefault="00621A5C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2026 года.</w:t>
      </w:r>
    </w:p>
    <w:p w:rsidR="00621A5C" w:rsidRDefault="00621A5C">
      <w:pPr>
        <w:pStyle w:val="ConsPlusNormal"/>
        <w:ind w:firstLine="540"/>
        <w:jc w:val="both"/>
      </w:pPr>
    </w:p>
    <w:p w:rsidR="00621A5C" w:rsidRDefault="00621A5C">
      <w:pPr>
        <w:pStyle w:val="ConsPlusNormal"/>
        <w:jc w:val="right"/>
      </w:pPr>
      <w:r>
        <w:t>Руководитель службы</w:t>
      </w:r>
    </w:p>
    <w:p w:rsidR="00621A5C" w:rsidRDefault="00621A5C">
      <w:pPr>
        <w:pStyle w:val="ConsPlusNormal"/>
        <w:jc w:val="right"/>
      </w:pPr>
      <w:r>
        <w:t>А.А.БЕРЕЗОВСКИЙ</w:t>
      </w:r>
    </w:p>
    <w:p w:rsidR="00621A5C" w:rsidRDefault="00621A5C">
      <w:pPr>
        <w:pStyle w:val="ConsPlusNormal"/>
      </w:pPr>
    </w:p>
    <w:p w:rsidR="00621A5C" w:rsidRDefault="00621A5C">
      <w:pPr>
        <w:pStyle w:val="ConsPlusNormal"/>
      </w:pPr>
    </w:p>
    <w:p w:rsidR="00621A5C" w:rsidRDefault="00621A5C">
      <w:pPr>
        <w:pStyle w:val="ConsPlusNormal"/>
      </w:pPr>
    </w:p>
    <w:p w:rsidR="00621A5C" w:rsidRDefault="00621A5C">
      <w:pPr>
        <w:pStyle w:val="ConsPlusNormal"/>
      </w:pPr>
    </w:p>
    <w:p w:rsidR="00621A5C" w:rsidRDefault="00621A5C">
      <w:pPr>
        <w:pStyle w:val="ConsPlusNormal"/>
      </w:pPr>
    </w:p>
    <w:p w:rsidR="00621A5C" w:rsidRDefault="00621A5C">
      <w:pPr>
        <w:pStyle w:val="ConsPlusNormal"/>
      </w:pPr>
    </w:p>
    <w:p w:rsidR="00621A5C" w:rsidRDefault="00621A5C">
      <w:pPr>
        <w:pStyle w:val="ConsPlusNormal"/>
      </w:pPr>
    </w:p>
    <w:p w:rsidR="00621A5C" w:rsidRDefault="00621A5C">
      <w:pPr>
        <w:pStyle w:val="ConsPlusNormal"/>
      </w:pPr>
    </w:p>
    <w:p w:rsidR="00621A5C" w:rsidRDefault="00621A5C">
      <w:pPr>
        <w:pStyle w:val="ConsPlusNormal"/>
      </w:pPr>
    </w:p>
    <w:p w:rsidR="00621A5C" w:rsidRDefault="00621A5C">
      <w:pPr>
        <w:pStyle w:val="ConsPlusNormal"/>
      </w:pPr>
    </w:p>
    <w:p w:rsidR="00621A5C" w:rsidRDefault="00621A5C">
      <w:pPr>
        <w:pStyle w:val="ConsPlusNormal"/>
      </w:pPr>
    </w:p>
    <w:p w:rsidR="00621A5C" w:rsidRDefault="00621A5C">
      <w:pPr>
        <w:pStyle w:val="ConsPlusNormal"/>
      </w:pPr>
    </w:p>
    <w:p w:rsidR="00621A5C" w:rsidRDefault="00621A5C">
      <w:pPr>
        <w:pStyle w:val="ConsPlusNormal"/>
      </w:pPr>
    </w:p>
    <w:p w:rsidR="00621A5C" w:rsidRDefault="00621A5C">
      <w:pPr>
        <w:pStyle w:val="ConsPlusNormal"/>
      </w:pPr>
    </w:p>
    <w:p w:rsidR="00621A5C" w:rsidRDefault="00621A5C">
      <w:pPr>
        <w:pStyle w:val="ConsPlusNormal"/>
      </w:pPr>
    </w:p>
    <w:p w:rsidR="00621A5C" w:rsidRDefault="00621A5C">
      <w:pPr>
        <w:pStyle w:val="ConsPlusNormal"/>
        <w:jc w:val="right"/>
        <w:outlineLvl w:val="0"/>
      </w:pPr>
      <w:r>
        <w:lastRenderedPageBreak/>
        <w:t>Приложение 1</w:t>
      </w:r>
    </w:p>
    <w:p w:rsidR="00621A5C" w:rsidRDefault="00621A5C">
      <w:pPr>
        <w:pStyle w:val="ConsPlusNormal"/>
        <w:jc w:val="right"/>
      </w:pPr>
      <w:r>
        <w:t>к приказу</w:t>
      </w:r>
    </w:p>
    <w:p w:rsidR="00621A5C" w:rsidRDefault="00621A5C">
      <w:pPr>
        <w:pStyle w:val="ConsPlusNormal"/>
        <w:jc w:val="right"/>
      </w:pPr>
      <w:r>
        <w:t>Региональной службы по тарифам Ханты-Мансийского</w:t>
      </w:r>
    </w:p>
    <w:p w:rsidR="00621A5C" w:rsidRDefault="00621A5C">
      <w:pPr>
        <w:pStyle w:val="ConsPlusNormal"/>
        <w:jc w:val="right"/>
      </w:pPr>
      <w:r>
        <w:t>автономного округа - Югры</w:t>
      </w:r>
    </w:p>
    <w:p w:rsidR="00621A5C" w:rsidRDefault="00621A5C">
      <w:pPr>
        <w:pStyle w:val="ConsPlusNormal"/>
        <w:jc w:val="right"/>
      </w:pPr>
      <w:r>
        <w:t>от 4 декабря 2025 года N 77-нп</w:t>
      </w:r>
    </w:p>
    <w:p w:rsidR="00621A5C" w:rsidRDefault="00621A5C">
      <w:pPr>
        <w:pStyle w:val="ConsPlusNormal"/>
      </w:pPr>
    </w:p>
    <w:p w:rsidR="00621A5C" w:rsidRDefault="00621A5C">
      <w:pPr>
        <w:pStyle w:val="ConsPlusTitle"/>
        <w:jc w:val="center"/>
      </w:pPr>
      <w:bookmarkStart w:id="0" w:name="P29"/>
      <w:bookmarkEnd w:id="0"/>
      <w:r>
        <w:t>ПРЕДЕЛЬНЫЕ ТАРИФЫ</w:t>
      </w:r>
    </w:p>
    <w:p w:rsidR="00621A5C" w:rsidRDefault="00621A5C">
      <w:pPr>
        <w:pStyle w:val="ConsPlusTitle"/>
        <w:jc w:val="center"/>
      </w:pPr>
      <w:r>
        <w:t>НА РЕГУЛИРУЕМЫЕ ВИДЫ ДЕЯТЕЛЬНОСТИ В ОБЛАСТИ ОБРАЩЕНИЯ</w:t>
      </w:r>
    </w:p>
    <w:p w:rsidR="00621A5C" w:rsidRDefault="00621A5C">
      <w:pPr>
        <w:pStyle w:val="ConsPlusTitle"/>
        <w:jc w:val="center"/>
      </w:pPr>
      <w:r>
        <w:t>С ТВЕРДЫМИ КОММУНАЛЬНЫМИ ОТХОДАМИ, ОКАЗЫВАЕМЫЕ ОПЕРАТОРАМИ</w:t>
      </w:r>
    </w:p>
    <w:p w:rsidR="00621A5C" w:rsidRDefault="00621A5C">
      <w:pPr>
        <w:pStyle w:val="ConsPlusTitle"/>
        <w:jc w:val="center"/>
      </w:pPr>
      <w:r>
        <w:t>ПО ОБРАЩЕНИЮ С ТВЕРДЫМИ КОММУНАЛЬНЫМИ ОТХОДАМИ</w:t>
      </w:r>
    </w:p>
    <w:p w:rsidR="00621A5C" w:rsidRDefault="00621A5C">
      <w:pPr>
        <w:pStyle w:val="ConsPlusNormal"/>
      </w:pPr>
    </w:p>
    <w:p w:rsidR="00621A5C" w:rsidRDefault="00621A5C">
      <w:pPr>
        <w:pStyle w:val="ConsPlusNormal"/>
        <w:sectPr w:rsidR="00621A5C" w:rsidSect="004654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1798"/>
        <w:gridCol w:w="1615"/>
        <w:gridCol w:w="1616"/>
        <w:gridCol w:w="1079"/>
        <w:gridCol w:w="1359"/>
        <w:gridCol w:w="921"/>
        <w:gridCol w:w="855"/>
        <w:gridCol w:w="738"/>
        <w:gridCol w:w="855"/>
        <w:gridCol w:w="738"/>
        <w:gridCol w:w="855"/>
        <w:gridCol w:w="738"/>
        <w:gridCol w:w="855"/>
        <w:gridCol w:w="738"/>
        <w:gridCol w:w="855"/>
      </w:tblGrid>
      <w:tr w:rsidR="00621A5C">
        <w:tc>
          <w:tcPr>
            <w:tcW w:w="20542" w:type="dxa"/>
            <w:gridSpan w:val="16"/>
          </w:tcPr>
          <w:p w:rsidR="00621A5C" w:rsidRDefault="00621A5C">
            <w:pPr>
              <w:pStyle w:val="ConsPlusNormal"/>
              <w:jc w:val="center"/>
            </w:pPr>
            <w:r>
              <w:lastRenderedPageBreak/>
              <w:t>На период с 1 января 2026 года по 31 декабря 2030 года</w:t>
            </w:r>
          </w:p>
        </w:tc>
      </w:tr>
      <w:tr w:rsidR="00621A5C">
        <w:tc>
          <w:tcPr>
            <w:tcW w:w="454" w:type="dxa"/>
            <w:vMerge w:val="restart"/>
          </w:tcPr>
          <w:p w:rsidR="00621A5C" w:rsidRDefault="00621A5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89" w:type="dxa"/>
            <w:vMerge w:val="restart"/>
          </w:tcPr>
          <w:p w:rsidR="00621A5C" w:rsidRDefault="00621A5C">
            <w:pPr>
              <w:pStyle w:val="ConsPlusNormal"/>
              <w:jc w:val="center"/>
            </w:pPr>
            <w:r>
              <w:t>Наименование оператора по обращению с твердыми коммунальными отходами</w:t>
            </w:r>
          </w:p>
        </w:tc>
        <w:tc>
          <w:tcPr>
            <w:tcW w:w="2254" w:type="dxa"/>
            <w:vMerge w:val="restart"/>
          </w:tcPr>
          <w:p w:rsidR="00621A5C" w:rsidRDefault="00621A5C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804" w:type="dxa"/>
            <w:vMerge w:val="restart"/>
          </w:tcPr>
          <w:p w:rsidR="00621A5C" w:rsidRDefault="00621A5C">
            <w:pPr>
              <w:pStyle w:val="ConsPlusNormal"/>
              <w:jc w:val="center"/>
            </w:pPr>
            <w:r>
              <w:t>Вид предельного тарифа в области обращения с твердыми коммунальными отходами</w:t>
            </w:r>
          </w:p>
        </w:tc>
        <w:tc>
          <w:tcPr>
            <w:tcW w:w="1189" w:type="dxa"/>
            <w:vMerge w:val="restart"/>
          </w:tcPr>
          <w:p w:rsidR="00621A5C" w:rsidRDefault="00621A5C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534" w:type="dxa"/>
            <w:vMerge w:val="restart"/>
          </w:tcPr>
          <w:p w:rsidR="00621A5C" w:rsidRDefault="00621A5C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10318" w:type="dxa"/>
            <w:gridSpan w:val="10"/>
          </w:tcPr>
          <w:p w:rsidR="00621A5C" w:rsidRDefault="00621A5C">
            <w:pPr>
              <w:pStyle w:val="ConsPlusNormal"/>
              <w:jc w:val="center"/>
            </w:pPr>
            <w:r>
              <w:t>Предельные тарифы на регулируемые виды деятельности в области обращения с твердыми коммунальными отходами</w:t>
            </w:r>
          </w:p>
        </w:tc>
      </w:tr>
      <w:tr w:rsidR="00621A5C">
        <w:tc>
          <w:tcPr>
            <w:tcW w:w="0" w:type="auto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0" w:type="auto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0" w:type="auto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0" w:type="auto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0" w:type="auto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0" w:type="auto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2044" w:type="dxa"/>
            <w:gridSpan w:val="2"/>
          </w:tcPr>
          <w:p w:rsidR="00621A5C" w:rsidRDefault="00621A5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097" w:type="dxa"/>
            <w:gridSpan w:val="2"/>
          </w:tcPr>
          <w:p w:rsidR="00621A5C" w:rsidRDefault="00621A5C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2097" w:type="dxa"/>
            <w:gridSpan w:val="2"/>
          </w:tcPr>
          <w:p w:rsidR="00621A5C" w:rsidRDefault="00621A5C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2040" w:type="dxa"/>
            <w:gridSpan w:val="2"/>
          </w:tcPr>
          <w:p w:rsidR="00621A5C" w:rsidRDefault="00621A5C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2040" w:type="dxa"/>
            <w:gridSpan w:val="2"/>
          </w:tcPr>
          <w:p w:rsidR="00621A5C" w:rsidRDefault="00621A5C">
            <w:pPr>
              <w:pStyle w:val="ConsPlusNormal"/>
              <w:jc w:val="center"/>
            </w:pPr>
            <w:r>
              <w:t>2030 год</w:t>
            </w:r>
          </w:p>
        </w:tc>
      </w:tr>
      <w:tr w:rsidR="00621A5C">
        <w:tc>
          <w:tcPr>
            <w:tcW w:w="0" w:type="auto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0" w:type="auto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0" w:type="auto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0" w:type="auto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0" w:type="auto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0" w:type="auto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1024" w:type="dxa"/>
          </w:tcPr>
          <w:p w:rsidR="00621A5C" w:rsidRDefault="00621A5C">
            <w:pPr>
              <w:pStyle w:val="ConsPlusNormal"/>
              <w:jc w:val="center"/>
            </w:pPr>
            <w:r>
              <w:t>с 1 января по 30 сентября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  <w:jc w:val="center"/>
            </w:pPr>
            <w:r>
              <w:t>с 1 октября по 31 декабря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621A5C">
        <w:tc>
          <w:tcPr>
            <w:tcW w:w="454" w:type="dxa"/>
          </w:tcPr>
          <w:p w:rsidR="00621A5C" w:rsidRDefault="00621A5C">
            <w:pPr>
              <w:pStyle w:val="ConsPlusNormal"/>
            </w:pPr>
            <w:r>
              <w:t>1</w:t>
            </w:r>
          </w:p>
        </w:tc>
        <w:tc>
          <w:tcPr>
            <w:tcW w:w="2989" w:type="dxa"/>
          </w:tcPr>
          <w:p w:rsidR="00621A5C" w:rsidRDefault="00621A5C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Сургутрайторф</w:t>
            </w:r>
            <w:proofErr w:type="spellEnd"/>
            <w:r>
              <w:t xml:space="preserve">" муниципального образования </w:t>
            </w:r>
            <w:proofErr w:type="spellStart"/>
            <w:r>
              <w:t>Сургутский</w:t>
            </w:r>
            <w:proofErr w:type="spellEnd"/>
            <w:r>
              <w:t xml:space="preserve"> район</w:t>
            </w:r>
          </w:p>
        </w:tc>
        <w:tc>
          <w:tcPr>
            <w:tcW w:w="2254" w:type="dxa"/>
          </w:tcPr>
          <w:p w:rsidR="00621A5C" w:rsidRDefault="00621A5C">
            <w:pPr>
              <w:pStyle w:val="ConsPlusNormal"/>
            </w:pPr>
            <w:r>
              <w:t xml:space="preserve">городское поселение </w:t>
            </w:r>
            <w:proofErr w:type="spellStart"/>
            <w:r>
              <w:t>Лянтор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804" w:type="dxa"/>
          </w:tcPr>
          <w:p w:rsidR="00621A5C" w:rsidRDefault="00621A5C">
            <w:pPr>
              <w:pStyle w:val="ConsPlusNormal"/>
            </w:pPr>
            <w:r>
              <w:t>тариф на захоронение твердых коммунальных отходов</w:t>
            </w:r>
          </w:p>
        </w:tc>
        <w:tc>
          <w:tcPr>
            <w:tcW w:w="1189" w:type="dxa"/>
          </w:tcPr>
          <w:p w:rsidR="00621A5C" w:rsidRDefault="00621A5C">
            <w:pPr>
              <w:pStyle w:val="ConsPlusNormal"/>
            </w:pPr>
            <w:r>
              <w:t>руб./тонна</w:t>
            </w:r>
          </w:p>
        </w:tc>
        <w:tc>
          <w:tcPr>
            <w:tcW w:w="1534" w:type="dxa"/>
          </w:tcPr>
          <w:p w:rsidR="00621A5C" w:rsidRDefault="00621A5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24" w:type="dxa"/>
          </w:tcPr>
          <w:p w:rsidR="00621A5C" w:rsidRDefault="00621A5C">
            <w:pPr>
              <w:pStyle w:val="ConsPlusNormal"/>
            </w:pPr>
            <w:r>
              <w:t>1 370,94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1 494,98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1 450,06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1 450,06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1 450,06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1 552,58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1 541,96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1 541,96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1 541,96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1 625,68</w:t>
            </w:r>
          </w:p>
        </w:tc>
      </w:tr>
      <w:tr w:rsidR="00621A5C">
        <w:tc>
          <w:tcPr>
            <w:tcW w:w="454" w:type="dxa"/>
          </w:tcPr>
          <w:p w:rsidR="00621A5C" w:rsidRDefault="00621A5C">
            <w:pPr>
              <w:pStyle w:val="ConsPlusNormal"/>
            </w:pPr>
            <w:r>
              <w:t>2</w:t>
            </w:r>
          </w:p>
        </w:tc>
        <w:tc>
          <w:tcPr>
            <w:tcW w:w="2989" w:type="dxa"/>
          </w:tcPr>
          <w:p w:rsidR="00621A5C" w:rsidRDefault="00621A5C">
            <w:pPr>
              <w:pStyle w:val="ConsPlusNormal"/>
            </w:pPr>
            <w:r>
              <w:t>Акционерное общество "Полигон-ЛТД"</w:t>
            </w:r>
          </w:p>
        </w:tc>
        <w:tc>
          <w:tcPr>
            <w:tcW w:w="2254" w:type="dxa"/>
          </w:tcPr>
          <w:p w:rsidR="00621A5C" w:rsidRDefault="00621A5C">
            <w:pPr>
              <w:pStyle w:val="ConsPlusNormal"/>
            </w:pPr>
            <w:r>
              <w:t>городской округ Когалым Ханты-Мансийского автономного округа - Югры</w:t>
            </w:r>
          </w:p>
        </w:tc>
        <w:tc>
          <w:tcPr>
            <w:tcW w:w="1804" w:type="dxa"/>
          </w:tcPr>
          <w:p w:rsidR="00621A5C" w:rsidRDefault="00621A5C">
            <w:pPr>
              <w:pStyle w:val="ConsPlusNormal"/>
            </w:pPr>
            <w:r>
              <w:t>тариф на захоронение твердых коммунальных отходов</w:t>
            </w:r>
          </w:p>
        </w:tc>
        <w:tc>
          <w:tcPr>
            <w:tcW w:w="1189" w:type="dxa"/>
          </w:tcPr>
          <w:p w:rsidR="00621A5C" w:rsidRDefault="00621A5C">
            <w:pPr>
              <w:pStyle w:val="ConsPlusNormal"/>
            </w:pPr>
            <w:r>
              <w:t>руб./тонна</w:t>
            </w:r>
          </w:p>
        </w:tc>
        <w:tc>
          <w:tcPr>
            <w:tcW w:w="1534" w:type="dxa"/>
          </w:tcPr>
          <w:p w:rsidR="00621A5C" w:rsidRDefault="00621A5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24" w:type="dxa"/>
          </w:tcPr>
          <w:p w:rsidR="00621A5C" w:rsidRDefault="00621A5C">
            <w:pPr>
              <w:pStyle w:val="ConsPlusNormal"/>
            </w:pPr>
            <w:r>
              <w:t>1 138,89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2 440,32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2 440,32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2 456,26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1 739,39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1 739,39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1 545,69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1 545,69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1 449,43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1 449,43</w:t>
            </w:r>
          </w:p>
        </w:tc>
      </w:tr>
      <w:tr w:rsidR="00621A5C">
        <w:tc>
          <w:tcPr>
            <w:tcW w:w="454" w:type="dxa"/>
          </w:tcPr>
          <w:p w:rsidR="00621A5C" w:rsidRDefault="00621A5C">
            <w:pPr>
              <w:pStyle w:val="ConsPlusNormal"/>
            </w:pPr>
            <w:r>
              <w:t>3</w:t>
            </w:r>
          </w:p>
        </w:tc>
        <w:tc>
          <w:tcPr>
            <w:tcW w:w="2989" w:type="dxa"/>
          </w:tcPr>
          <w:p w:rsidR="00621A5C" w:rsidRDefault="00621A5C">
            <w:pPr>
              <w:pStyle w:val="ConsPlusNormal"/>
            </w:pPr>
            <w:r>
              <w:t>Общество с ограниченной ответственностью "Сервис плюс"</w:t>
            </w:r>
          </w:p>
        </w:tc>
        <w:tc>
          <w:tcPr>
            <w:tcW w:w="2254" w:type="dxa"/>
          </w:tcPr>
          <w:p w:rsidR="00621A5C" w:rsidRDefault="00621A5C">
            <w:pPr>
              <w:pStyle w:val="ConsPlusNormal"/>
            </w:pPr>
            <w:r>
              <w:t xml:space="preserve">городское поселение </w:t>
            </w:r>
            <w:proofErr w:type="spellStart"/>
            <w:r>
              <w:t>Мортка</w:t>
            </w:r>
            <w:proofErr w:type="spellEnd"/>
            <w:r>
              <w:t xml:space="preserve"> </w:t>
            </w:r>
            <w:proofErr w:type="spellStart"/>
            <w:r>
              <w:t>Кондинского</w:t>
            </w:r>
            <w:proofErr w:type="spellEnd"/>
            <w:r>
              <w:t xml:space="preserve"> муниципальног</w:t>
            </w:r>
            <w:r>
              <w:lastRenderedPageBreak/>
              <w:t>о района Ханты-Мансийского автономного округа - Югры</w:t>
            </w:r>
          </w:p>
        </w:tc>
        <w:tc>
          <w:tcPr>
            <w:tcW w:w="1804" w:type="dxa"/>
          </w:tcPr>
          <w:p w:rsidR="00621A5C" w:rsidRDefault="00621A5C">
            <w:pPr>
              <w:pStyle w:val="ConsPlusNormal"/>
            </w:pPr>
            <w:r>
              <w:lastRenderedPageBreak/>
              <w:t>тариф на захоронение твердых коммунальных отходов</w:t>
            </w:r>
          </w:p>
        </w:tc>
        <w:tc>
          <w:tcPr>
            <w:tcW w:w="1189" w:type="dxa"/>
          </w:tcPr>
          <w:p w:rsidR="00621A5C" w:rsidRDefault="00621A5C">
            <w:pPr>
              <w:pStyle w:val="ConsPlusNormal"/>
            </w:pPr>
            <w:r>
              <w:t>руб./тонна</w:t>
            </w:r>
          </w:p>
        </w:tc>
        <w:tc>
          <w:tcPr>
            <w:tcW w:w="1534" w:type="dxa"/>
          </w:tcPr>
          <w:p w:rsidR="00621A5C" w:rsidRDefault="00621A5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24" w:type="dxa"/>
          </w:tcPr>
          <w:p w:rsidR="00621A5C" w:rsidRDefault="00621A5C">
            <w:pPr>
              <w:pStyle w:val="ConsPlusNormal"/>
            </w:pPr>
            <w:r>
              <w:t>2 638,39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3 627,48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3 627,48 &lt;*&gt;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3 881,35 &lt;*&gt;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3 492,07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3 492,07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3 492,07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3 693,88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3 693,88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3 699,87 &lt;*&gt;</w:t>
            </w:r>
          </w:p>
        </w:tc>
      </w:tr>
      <w:tr w:rsidR="00621A5C">
        <w:tc>
          <w:tcPr>
            <w:tcW w:w="454" w:type="dxa"/>
          </w:tcPr>
          <w:p w:rsidR="00621A5C" w:rsidRDefault="00621A5C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989" w:type="dxa"/>
          </w:tcPr>
          <w:p w:rsidR="00621A5C" w:rsidRDefault="00621A5C">
            <w:pPr>
              <w:pStyle w:val="ConsPlusNormal"/>
            </w:pPr>
            <w:r>
              <w:t xml:space="preserve">Муниципальное предприятие города </w:t>
            </w:r>
            <w:proofErr w:type="spellStart"/>
            <w:r>
              <w:t>Нягани</w:t>
            </w:r>
            <w:proofErr w:type="spellEnd"/>
            <w:r>
              <w:t xml:space="preserve"> "Чистый город"</w:t>
            </w:r>
          </w:p>
        </w:tc>
        <w:tc>
          <w:tcPr>
            <w:tcW w:w="2254" w:type="dxa"/>
          </w:tcPr>
          <w:p w:rsidR="00621A5C" w:rsidRDefault="00621A5C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Нягань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804" w:type="dxa"/>
          </w:tcPr>
          <w:p w:rsidR="00621A5C" w:rsidRDefault="00621A5C">
            <w:pPr>
              <w:pStyle w:val="ConsPlusNormal"/>
            </w:pPr>
            <w:r>
              <w:t>тариф на захоронение твердых коммунальных отходов</w:t>
            </w:r>
          </w:p>
        </w:tc>
        <w:tc>
          <w:tcPr>
            <w:tcW w:w="1189" w:type="dxa"/>
          </w:tcPr>
          <w:p w:rsidR="00621A5C" w:rsidRDefault="00621A5C">
            <w:pPr>
              <w:pStyle w:val="ConsPlusNormal"/>
            </w:pPr>
            <w:r>
              <w:t>руб./тонна</w:t>
            </w:r>
          </w:p>
        </w:tc>
        <w:tc>
          <w:tcPr>
            <w:tcW w:w="1534" w:type="dxa"/>
          </w:tcPr>
          <w:p w:rsidR="00621A5C" w:rsidRDefault="00621A5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24" w:type="dxa"/>
          </w:tcPr>
          <w:p w:rsidR="00621A5C" w:rsidRDefault="00621A5C">
            <w:pPr>
              <w:pStyle w:val="ConsPlusNormal"/>
            </w:pPr>
            <w:r>
              <w:t>1 894,59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1 894,59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1 894,59 &lt;*&gt;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2 055,42 &lt;*&gt;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2 052,95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2 052,95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2 052,95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2 175,16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2 175,16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2 178,91 &lt;*&gt;</w:t>
            </w:r>
          </w:p>
        </w:tc>
      </w:tr>
      <w:tr w:rsidR="00621A5C">
        <w:tc>
          <w:tcPr>
            <w:tcW w:w="454" w:type="dxa"/>
          </w:tcPr>
          <w:p w:rsidR="00621A5C" w:rsidRDefault="00621A5C">
            <w:pPr>
              <w:pStyle w:val="ConsPlusNormal"/>
            </w:pPr>
            <w:r>
              <w:t>5</w:t>
            </w:r>
          </w:p>
        </w:tc>
        <w:tc>
          <w:tcPr>
            <w:tcW w:w="2989" w:type="dxa"/>
          </w:tcPr>
          <w:p w:rsidR="00621A5C" w:rsidRDefault="00621A5C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Югратрансавто</w:t>
            </w:r>
            <w:proofErr w:type="spellEnd"/>
            <w:r>
              <w:t>"</w:t>
            </w:r>
          </w:p>
        </w:tc>
        <w:tc>
          <w:tcPr>
            <w:tcW w:w="2254" w:type="dxa"/>
          </w:tcPr>
          <w:p w:rsidR="00621A5C" w:rsidRDefault="00621A5C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Унъюган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  <w:tc>
          <w:tcPr>
            <w:tcW w:w="1804" w:type="dxa"/>
          </w:tcPr>
          <w:p w:rsidR="00621A5C" w:rsidRDefault="00621A5C">
            <w:pPr>
              <w:pStyle w:val="ConsPlusNormal"/>
            </w:pPr>
            <w:r>
              <w:t>тариф на захоронение твердых коммунальных отходов</w:t>
            </w:r>
          </w:p>
        </w:tc>
        <w:tc>
          <w:tcPr>
            <w:tcW w:w="1189" w:type="dxa"/>
          </w:tcPr>
          <w:p w:rsidR="00621A5C" w:rsidRDefault="00621A5C">
            <w:pPr>
              <w:pStyle w:val="ConsPlusNormal"/>
            </w:pPr>
            <w:r>
              <w:t>руб./тонна</w:t>
            </w:r>
          </w:p>
        </w:tc>
        <w:tc>
          <w:tcPr>
            <w:tcW w:w="1534" w:type="dxa"/>
          </w:tcPr>
          <w:p w:rsidR="00621A5C" w:rsidRDefault="00621A5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24" w:type="dxa"/>
          </w:tcPr>
          <w:p w:rsidR="00621A5C" w:rsidRDefault="00621A5C">
            <w:pPr>
              <w:pStyle w:val="ConsPlusNormal"/>
            </w:pPr>
            <w:r>
              <w:t>4 678,97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4 828,50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4 828,50 &lt;*&gt;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5 014,51 &lt;*&gt;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5 014,51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5 206,92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5 206,92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5 307,97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5 307,97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5 509,17 &lt;*&gt;</w:t>
            </w:r>
          </w:p>
        </w:tc>
      </w:tr>
      <w:tr w:rsidR="00621A5C">
        <w:tc>
          <w:tcPr>
            <w:tcW w:w="454" w:type="dxa"/>
          </w:tcPr>
          <w:p w:rsidR="00621A5C" w:rsidRDefault="00621A5C">
            <w:pPr>
              <w:pStyle w:val="ConsPlusNormal"/>
            </w:pPr>
            <w:r>
              <w:t>6</w:t>
            </w:r>
          </w:p>
        </w:tc>
        <w:tc>
          <w:tcPr>
            <w:tcW w:w="2989" w:type="dxa"/>
          </w:tcPr>
          <w:p w:rsidR="00621A5C" w:rsidRDefault="00621A5C">
            <w:pPr>
              <w:pStyle w:val="ConsPlusNormal"/>
            </w:pPr>
            <w:r>
              <w:t>Общество с ограниченной ответственностью "ЭКО Ресурс"</w:t>
            </w:r>
          </w:p>
        </w:tc>
        <w:tc>
          <w:tcPr>
            <w:tcW w:w="2254" w:type="dxa"/>
          </w:tcPr>
          <w:p w:rsidR="00621A5C" w:rsidRDefault="00621A5C">
            <w:pPr>
              <w:pStyle w:val="ConsPlusNormal"/>
            </w:pPr>
            <w:r>
              <w:t>городское поселение Пионерский Советского муниципального района Ханты-Мансийского автономного округа - Югры</w:t>
            </w:r>
          </w:p>
        </w:tc>
        <w:tc>
          <w:tcPr>
            <w:tcW w:w="1804" w:type="dxa"/>
          </w:tcPr>
          <w:p w:rsidR="00621A5C" w:rsidRDefault="00621A5C">
            <w:pPr>
              <w:pStyle w:val="ConsPlusNormal"/>
            </w:pPr>
            <w:r>
              <w:t>тариф на захоронение твердых коммунальных отходов</w:t>
            </w:r>
          </w:p>
        </w:tc>
        <w:tc>
          <w:tcPr>
            <w:tcW w:w="1189" w:type="dxa"/>
          </w:tcPr>
          <w:p w:rsidR="00621A5C" w:rsidRDefault="00621A5C">
            <w:pPr>
              <w:pStyle w:val="ConsPlusNormal"/>
            </w:pPr>
            <w:r>
              <w:t>руб./тонна</w:t>
            </w:r>
          </w:p>
        </w:tc>
        <w:tc>
          <w:tcPr>
            <w:tcW w:w="1534" w:type="dxa"/>
          </w:tcPr>
          <w:p w:rsidR="00621A5C" w:rsidRDefault="00621A5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24" w:type="dxa"/>
          </w:tcPr>
          <w:p w:rsidR="00621A5C" w:rsidRDefault="00621A5C">
            <w:pPr>
              <w:pStyle w:val="ConsPlusNormal"/>
            </w:pPr>
            <w:r>
              <w:t>1 339,83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2 196,07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2 044,02 &lt;*&gt;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2 044,02 &lt;*&gt;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1 903,46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1 903,46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1 903,46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2 013,69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2 013,69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2 016,97 &lt;*&gt;</w:t>
            </w:r>
          </w:p>
        </w:tc>
      </w:tr>
      <w:tr w:rsidR="00621A5C">
        <w:tc>
          <w:tcPr>
            <w:tcW w:w="454" w:type="dxa"/>
          </w:tcPr>
          <w:p w:rsidR="00621A5C" w:rsidRDefault="00621A5C">
            <w:pPr>
              <w:pStyle w:val="ConsPlusNormal"/>
            </w:pPr>
            <w:r>
              <w:t>7</w:t>
            </w:r>
          </w:p>
        </w:tc>
        <w:tc>
          <w:tcPr>
            <w:tcW w:w="2989" w:type="dxa"/>
          </w:tcPr>
          <w:p w:rsidR="00621A5C" w:rsidRDefault="00621A5C">
            <w:pPr>
              <w:pStyle w:val="ConsPlusNormal"/>
            </w:pPr>
            <w:r>
              <w:t xml:space="preserve">Муниципальное </w:t>
            </w:r>
            <w:r>
              <w:lastRenderedPageBreak/>
              <w:t>дорожно-эксплуатационное предприятие муниципального образования город Ханты-Мансийск</w:t>
            </w:r>
          </w:p>
        </w:tc>
        <w:tc>
          <w:tcPr>
            <w:tcW w:w="2254" w:type="dxa"/>
          </w:tcPr>
          <w:p w:rsidR="00621A5C" w:rsidRDefault="00621A5C">
            <w:pPr>
              <w:pStyle w:val="ConsPlusNormal"/>
            </w:pPr>
            <w:r>
              <w:lastRenderedPageBreak/>
              <w:t xml:space="preserve">городской </w:t>
            </w:r>
            <w:r>
              <w:lastRenderedPageBreak/>
              <w:t>округ Ханты-Мансийск Ханты-Мансийского автономного округа - Югры</w:t>
            </w:r>
          </w:p>
        </w:tc>
        <w:tc>
          <w:tcPr>
            <w:tcW w:w="1804" w:type="dxa"/>
          </w:tcPr>
          <w:p w:rsidR="00621A5C" w:rsidRDefault="00621A5C">
            <w:pPr>
              <w:pStyle w:val="ConsPlusNormal"/>
            </w:pPr>
            <w:r>
              <w:lastRenderedPageBreak/>
              <w:t xml:space="preserve">тариф на </w:t>
            </w:r>
            <w:r>
              <w:lastRenderedPageBreak/>
              <w:t>захоронение твердых коммунальных отходов</w:t>
            </w:r>
          </w:p>
        </w:tc>
        <w:tc>
          <w:tcPr>
            <w:tcW w:w="1189" w:type="dxa"/>
          </w:tcPr>
          <w:p w:rsidR="00621A5C" w:rsidRDefault="00621A5C">
            <w:pPr>
              <w:pStyle w:val="ConsPlusNormal"/>
            </w:pPr>
            <w:r>
              <w:lastRenderedPageBreak/>
              <w:t>руб./тонн</w:t>
            </w:r>
            <w:r>
              <w:lastRenderedPageBreak/>
              <w:t>а</w:t>
            </w:r>
          </w:p>
        </w:tc>
        <w:tc>
          <w:tcPr>
            <w:tcW w:w="1534" w:type="dxa"/>
          </w:tcPr>
          <w:p w:rsidR="00621A5C" w:rsidRDefault="00621A5C">
            <w:pPr>
              <w:pStyle w:val="ConsPlusNormal"/>
            </w:pPr>
            <w:r>
              <w:lastRenderedPageBreak/>
              <w:t xml:space="preserve">для прочих </w:t>
            </w:r>
            <w:r>
              <w:lastRenderedPageBreak/>
              <w:t>потребителей (без учета НДС)</w:t>
            </w:r>
          </w:p>
        </w:tc>
        <w:tc>
          <w:tcPr>
            <w:tcW w:w="1024" w:type="dxa"/>
          </w:tcPr>
          <w:p w:rsidR="00621A5C" w:rsidRDefault="00621A5C">
            <w:pPr>
              <w:pStyle w:val="ConsPlusNormal"/>
            </w:pPr>
            <w:r>
              <w:lastRenderedPageBreak/>
              <w:t>1 511,16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 xml:space="preserve">1 </w:t>
            </w:r>
            <w:r>
              <w:lastRenderedPageBreak/>
              <w:t>614,86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lastRenderedPageBreak/>
              <w:t xml:space="preserve">1 </w:t>
            </w:r>
            <w:r>
              <w:lastRenderedPageBreak/>
              <w:t>546,45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lastRenderedPageBreak/>
              <w:t xml:space="preserve">1 </w:t>
            </w:r>
            <w:r>
              <w:lastRenderedPageBreak/>
              <w:t>546,45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lastRenderedPageBreak/>
              <w:t xml:space="preserve">1 </w:t>
            </w:r>
            <w:r>
              <w:lastRenderedPageBreak/>
              <w:t>546,45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lastRenderedPageBreak/>
              <w:t xml:space="preserve">1 </w:t>
            </w:r>
            <w:r>
              <w:lastRenderedPageBreak/>
              <w:t>657,63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lastRenderedPageBreak/>
              <w:t xml:space="preserve">1 </w:t>
            </w:r>
            <w:r>
              <w:lastRenderedPageBreak/>
              <w:t>645,27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lastRenderedPageBreak/>
              <w:t xml:space="preserve">1 </w:t>
            </w:r>
            <w:r>
              <w:lastRenderedPageBreak/>
              <w:t>645,27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lastRenderedPageBreak/>
              <w:t xml:space="preserve">1 </w:t>
            </w:r>
            <w:r>
              <w:lastRenderedPageBreak/>
              <w:t>645,27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lastRenderedPageBreak/>
              <w:t xml:space="preserve">1 </w:t>
            </w:r>
            <w:r>
              <w:lastRenderedPageBreak/>
              <w:t>734,33</w:t>
            </w:r>
          </w:p>
        </w:tc>
      </w:tr>
      <w:tr w:rsidR="00621A5C">
        <w:tc>
          <w:tcPr>
            <w:tcW w:w="454" w:type="dxa"/>
          </w:tcPr>
          <w:p w:rsidR="00621A5C" w:rsidRDefault="00621A5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989" w:type="dxa"/>
          </w:tcPr>
          <w:p w:rsidR="00621A5C" w:rsidRDefault="00621A5C">
            <w:pPr>
              <w:pStyle w:val="ConsPlusNormal"/>
            </w:pPr>
            <w:r>
              <w:t>Акционерное общество "Югорская Коммунальная Эксплуатирующая Компания - Белоярский"</w:t>
            </w:r>
          </w:p>
        </w:tc>
        <w:tc>
          <w:tcPr>
            <w:tcW w:w="2254" w:type="dxa"/>
          </w:tcPr>
          <w:p w:rsidR="00621A5C" w:rsidRDefault="00621A5C">
            <w:pPr>
              <w:pStyle w:val="ConsPlusNormal"/>
            </w:pPr>
            <w:r>
              <w:t>Белоярский муниципальный район Ханты-Мансийского автономного округа - Югры</w:t>
            </w:r>
          </w:p>
        </w:tc>
        <w:tc>
          <w:tcPr>
            <w:tcW w:w="1804" w:type="dxa"/>
          </w:tcPr>
          <w:p w:rsidR="00621A5C" w:rsidRDefault="00621A5C">
            <w:pPr>
              <w:pStyle w:val="ConsPlusNormal"/>
            </w:pPr>
            <w:r>
              <w:t>тариф на захоронение твердых коммунальных отходов</w:t>
            </w:r>
          </w:p>
        </w:tc>
        <w:tc>
          <w:tcPr>
            <w:tcW w:w="1189" w:type="dxa"/>
          </w:tcPr>
          <w:p w:rsidR="00621A5C" w:rsidRDefault="00621A5C">
            <w:pPr>
              <w:pStyle w:val="ConsPlusNormal"/>
            </w:pPr>
            <w:r>
              <w:t>руб./тонна</w:t>
            </w:r>
          </w:p>
        </w:tc>
        <w:tc>
          <w:tcPr>
            <w:tcW w:w="1534" w:type="dxa"/>
          </w:tcPr>
          <w:p w:rsidR="00621A5C" w:rsidRDefault="00621A5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24" w:type="dxa"/>
          </w:tcPr>
          <w:p w:rsidR="00621A5C" w:rsidRDefault="00621A5C">
            <w:pPr>
              <w:pStyle w:val="ConsPlusNormal"/>
            </w:pPr>
            <w:r>
              <w:t>2 653,36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2 653,36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2 653,36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3 031,84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2 676,22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2 676,22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2 676,22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2 679,16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2 679,16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2 837,88</w:t>
            </w:r>
          </w:p>
        </w:tc>
      </w:tr>
      <w:tr w:rsidR="00621A5C">
        <w:tc>
          <w:tcPr>
            <w:tcW w:w="454" w:type="dxa"/>
          </w:tcPr>
          <w:p w:rsidR="00621A5C" w:rsidRDefault="00621A5C">
            <w:pPr>
              <w:pStyle w:val="ConsPlusNormal"/>
            </w:pPr>
            <w:r>
              <w:t>9</w:t>
            </w:r>
          </w:p>
        </w:tc>
        <w:tc>
          <w:tcPr>
            <w:tcW w:w="2989" w:type="dxa"/>
          </w:tcPr>
          <w:p w:rsidR="00621A5C" w:rsidRDefault="00621A5C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Югорскэнергогаз</w:t>
            </w:r>
            <w:proofErr w:type="spellEnd"/>
            <w:r>
              <w:t>"</w:t>
            </w:r>
          </w:p>
        </w:tc>
        <w:tc>
          <w:tcPr>
            <w:tcW w:w="2254" w:type="dxa"/>
          </w:tcPr>
          <w:p w:rsidR="00621A5C" w:rsidRDefault="00621A5C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Югорск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804" w:type="dxa"/>
          </w:tcPr>
          <w:p w:rsidR="00621A5C" w:rsidRDefault="00621A5C">
            <w:pPr>
              <w:pStyle w:val="ConsPlusNormal"/>
            </w:pPr>
            <w:r>
              <w:t>тариф на захоронение твердых коммунальных отходов</w:t>
            </w:r>
          </w:p>
        </w:tc>
        <w:tc>
          <w:tcPr>
            <w:tcW w:w="1189" w:type="dxa"/>
          </w:tcPr>
          <w:p w:rsidR="00621A5C" w:rsidRDefault="00621A5C">
            <w:pPr>
              <w:pStyle w:val="ConsPlusNormal"/>
            </w:pPr>
            <w:r>
              <w:t>руб./тонна</w:t>
            </w:r>
          </w:p>
        </w:tc>
        <w:tc>
          <w:tcPr>
            <w:tcW w:w="1534" w:type="dxa"/>
          </w:tcPr>
          <w:p w:rsidR="00621A5C" w:rsidRDefault="00621A5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24" w:type="dxa"/>
          </w:tcPr>
          <w:p w:rsidR="00621A5C" w:rsidRDefault="00621A5C">
            <w:pPr>
              <w:pStyle w:val="ConsPlusNormal"/>
            </w:pPr>
            <w:r>
              <w:t>1 173,48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1 346,13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1 261,11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1 261,11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1 261,11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1 307,95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1 307,95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1 379,80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1 379,80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1 384,40</w:t>
            </w:r>
          </w:p>
        </w:tc>
      </w:tr>
      <w:tr w:rsidR="00621A5C">
        <w:tc>
          <w:tcPr>
            <w:tcW w:w="454" w:type="dxa"/>
          </w:tcPr>
          <w:p w:rsidR="00621A5C" w:rsidRDefault="00621A5C">
            <w:pPr>
              <w:pStyle w:val="ConsPlusNormal"/>
            </w:pPr>
            <w:r>
              <w:t>10</w:t>
            </w:r>
          </w:p>
        </w:tc>
        <w:tc>
          <w:tcPr>
            <w:tcW w:w="2989" w:type="dxa"/>
          </w:tcPr>
          <w:p w:rsidR="00621A5C" w:rsidRDefault="00621A5C">
            <w:pPr>
              <w:pStyle w:val="ConsPlusNormal"/>
            </w:pPr>
            <w:r>
              <w:t>Общество с ограниченной ответственностью "Жилищно-Коммунальное Автотранспортное Предприятие"</w:t>
            </w:r>
          </w:p>
        </w:tc>
        <w:tc>
          <w:tcPr>
            <w:tcW w:w="2254" w:type="dxa"/>
          </w:tcPr>
          <w:p w:rsidR="00621A5C" w:rsidRDefault="00621A5C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804" w:type="dxa"/>
          </w:tcPr>
          <w:p w:rsidR="00621A5C" w:rsidRDefault="00621A5C">
            <w:pPr>
              <w:pStyle w:val="ConsPlusNormal"/>
            </w:pPr>
            <w:r>
              <w:t>тариф на захоронение твердых коммунальных отходов</w:t>
            </w:r>
          </w:p>
        </w:tc>
        <w:tc>
          <w:tcPr>
            <w:tcW w:w="1189" w:type="dxa"/>
          </w:tcPr>
          <w:p w:rsidR="00621A5C" w:rsidRDefault="00621A5C">
            <w:pPr>
              <w:pStyle w:val="ConsPlusNormal"/>
            </w:pPr>
            <w:r>
              <w:t>руб./тонна</w:t>
            </w:r>
          </w:p>
        </w:tc>
        <w:tc>
          <w:tcPr>
            <w:tcW w:w="1534" w:type="dxa"/>
          </w:tcPr>
          <w:p w:rsidR="00621A5C" w:rsidRDefault="00621A5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24" w:type="dxa"/>
          </w:tcPr>
          <w:p w:rsidR="00621A5C" w:rsidRDefault="00621A5C">
            <w:pPr>
              <w:pStyle w:val="ConsPlusNormal"/>
            </w:pPr>
            <w:r>
              <w:t>1 508,75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1 530,22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1 530,22 &lt;*&gt;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1 540,18 &lt;*&gt;</w:t>
            </w:r>
          </w:p>
        </w:tc>
        <w:tc>
          <w:tcPr>
            <w:tcW w:w="1077" w:type="dxa"/>
          </w:tcPr>
          <w:p w:rsidR="00621A5C" w:rsidRDefault="00621A5C">
            <w:pPr>
              <w:pStyle w:val="ConsPlusNormal"/>
            </w:pPr>
            <w:r>
              <w:t>1 540,18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1 694,18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1 637,50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1 637,50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1 637,50 &lt;*&gt;</w:t>
            </w:r>
          </w:p>
        </w:tc>
        <w:tc>
          <w:tcPr>
            <w:tcW w:w="1020" w:type="dxa"/>
          </w:tcPr>
          <w:p w:rsidR="00621A5C" w:rsidRDefault="00621A5C">
            <w:pPr>
              <w:pStyle w:val="ConsPlusNormal"/>
            </w:pPr>
            <w:r>
              <w:t>1 771,02 &lt;*&gt;</w:t>
            </w:r>
          </w:p>
        </w:tc>
      </w:tr>
    </w:tbl>
    <w:p w:rsidR="00621A5C" w:rsidRDefault="00621A5C">
      <w:pPr>
        <w:pStyle w:val="ConsPlusNormal"/>
        <w:ind w:firstLine="540"/>
        <w:jc w:val="both"/>
      </w:pPr>
    </w:p>
    <w:p w:rsidR="00621A5C" w:rsidRDefault="00621A5C">
      <w:pPr>
        <w:pStyle w:val="ConsPlusNormal"/>
        <w:ind w:firstLine="540"/>
        <w:jc w:val="both"/>
      </w:pPr>
      <w:r>
        <w:t>--------------------------------</w:t>
      </w:r>
    </w:p>
    <w:p w:rsidR="00621A5C" w:rsidRDefault="00621A5C">
      <w:pPr>
        <w:pStyle w:val="ConsPlusNormal"/>
        <w:spacing w:before="220"/>
        <w:ind w:firstLine="540"/>
        <w:jc w:val="both"/>
      </w:pPr>
      <w:r>
        <w:t xml:space="preserve">&lt;*&gt; Применяется упрощенная система налогообложения в соответствии с </w:t>
      </w:r>
      <w:hyperlink r:id="rId9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 (часть вторая).</w:t>
      </w:r>
    </w:p>
    <w:p w:rsidR="00621A5C" w:rsidRDefault="00621A5C">
      <w:pPr>
        <w:pStyle w:val="ConsPlusNormal"/>
        <w:ind w:firstLine="540"/>
        <w:jc w:val="both"/>
      </w:pPr>
    </w:p>
    <w:p w:rsidR="00621A5C" w:rsidRDefault="00621A5C">
      <w:pPr>
        <w:pStyle w:val="ConsPlusNormal"/>
        <w:ind w:firstLine="540"/>
        <w:jc w:val="both"/>
      </w:pPr>
    </w:p>
    <w:p w:rsidR="00621A5C" w:rsidRDefault="00621A5C">
      <w:pPr>
        <w:pStyle w:val="ConsPlusNormal"/>
        <w:jc w:val="right"/>
        <w:outlineLvl w:val="0"/>
      </w:pPr>
      <w:r>
        <w:lastRenderedPageBreak/>
        <w:t>Приложение 2</w:t>
      </w:r>
    </w:p>
    <w:p w:rsidR="00621A5C" w:rsidRDefault="00621A5C">
      <w:pPr>
        <w:pStyle w:val="ConsPlusNormal"/>
        <w:jc w:val="right"/>
      </w:pPr>
      <w:r>
        <w:t>к приказу Региональной службы</w:t>
      </w:r>
    </w:p>
    <w:p w:rsidR="00621A5C" w:rsidRDefault="00621A5C">
      <w:pPr>
        <w:pStyle w:val="ConsPlusNormal"/>
        <w:jc w:val="right"/>
      </w:pPr>
      <w:r>
        <w:t>по тарифам Ханты-Мансийского</w:t>
      </w:r>
    </w:p>
    <w:p w:rsidR="00621A5C" w:rsidRDefault="00621A5C">
      <w:pPr>
        <w:pStyle w:val="ConsPlusNormal"/>
        <w:jc w:val="right"/>
      </w:pPr>
      <w:r>
        <w:t>автономного округа - Югры</w:t>
      </w:r>
    </w:p>
    <w:p w:rsidR="00621A5C" w:rsidRDefault="00621A5C">
      <w:pPr>
        <w:pStyle w:val="ConsPlusNormal"/>
        <w:jc w:val="right"/>
      </w:pPr>
      <w:r>
        <w:t>от 4 декабря 2025 года N 77-нп</w:t>
      </w:r>
    </w:p>
    <w:p w:rsidR="00621A5C" w:rsidRDefault="00621A5C">
      <w:pPr>
        <w:pStyle w:val="ConsPlusNormal"/>
        <w:jc w:val="center"/>
      </w:pPr>
    </w:p>
    <w:p w:rsidR="00621A5C" w:rsidRDefault="00621A5C">
      <w:pPr>
        <w:pStyle w:val="ConsPlusTitle"/>
        <w:jc w:val="center"/>
      </w:pPr>
      <w:bookmarkStart w:id="1" w:name="P231"/>
      <w:bookmarkEnd w:id="1"/>
      <w:r>
        <w:t>ДОЛГОСРОЧНЫЕ ПАРАМЕТРЫ</w:t>
      </w:r>
    </w:p>
    <w:p w:rsidR="00621A5C" w:rsidRDefault="00621A5C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621A5C" w:rsidRDefault="00621A5C">
      <w:pPr>
        <w:pStyle w:val="ConsPlusTitle"/>
        <w:jc w:val="center"/>
      </w:pPr>
      <w:r>
        <w:t>РЕГУЛИРОВАНИЯ ПРИ УСТАНОВЛЕНИИ ПРЕДЕЛЬНЫХ ТАРИФОВ</w:t>
      </w:r>
    </w:p>
    <w:p w:rsidR="00621A5C" w:rsidRDefault="00621A5C">
      <w:pPr>
        <w:pStyle w:val="ConsPlusTitle"/>
        <w:jc w:val="center"/>
      </w:pPr>
      <w:r>
        <w:t>НА РЕГУЛИРУЕМЫЕ ВИДЫ ДЕЯТЕЛЬНОСТИ В ОБЛАСТИ ОБРАЩЕНИЯ</w:t>
      </w:r>
    </w:p>
    <w:p w:rsidR="00621A5C" w:rsidRDefault="00621A5C">
      <w:pPr>
        <w:pStyle w:val="ConsPlusTitle"/>
        <w:jc w:val="center"/>
      </w:pPr>
      <w:r>
        <w:t>С ТВЕРДЫМИ КОММУНАЛЬНЫМИ ОТХОДАМИ С ИСПОЛЬЗОВАНИЕМ МЕТОДА</w:t>
      </w:r>
    </w:p>
    <w:p w:rsidR="00621A5C" w:rsidRDefault="00621A5C">
      <w:pPr>
        <w:pStyle w:val="ConsPlusTitle"/>
        <w:jc w:val="center"/>
      </w:pPr>
      <w:r>
        <w:t>ИНДЕКСАЦИИ, ДЛЯ ОПЕРАТОРОВ ПО ОБРАЩЕНИЮ С ТВЕРДЫМИ</w:t>
      </w:r>
    </w:p>
    <w:p w:rsidR="00621A5C" w:rsidRDefault="00621A5C">
      <w:pPr>
        <w:pStyle w:val="ConsPlusTitle"/>
        <w:jc w:val="center"/>
      </w:pPr>
      <w:r>
        <w:t>КОММУНАЛЬНЫМИ ОТХОДАМИ НА 2026 - 2030 ГОДЫ</w:t>
      </w:r>
    </w:p>
    <w:p w:rsidR="00621A5C" w:rsidRDefault="00621A5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8210"/>
        <w:gridCol w:w="737"/>
        <w:gridCol w:w="1639"/>
        <w:gridCol w:w="1669"/>
        <w:gridCol w:w="3326"/>
      </w:tblGrid>
      <w:tr w:rsidR="00621A5C" w:rsidTr="00621A5C">
        <w:tc>
          <w:tcPr>
            <w:tcW w:w="432" w:type="dxa"/>
            <w:vMerge w:val="restart"/>
          </w:tcPr>
          <w:p w:rsidR="00621A5C" w:rsidRDefault="00621A5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10" w:type="dxa"/>
            <w:vMerge w:val="restart"/>
          </w:tcPr>
          <w:p w:rsidR="00621A5C" w:rsidRDefault="00621A5C">
            <w:pPr>
              <w:pStyle w:val="ConsPlusNormal"/>
              <w:jc w:val="center"/>
            </w:pPr>
            <w:r>
              <w:t>Наименования оператора по обращению с твердыми коммунальными отходами, муниципального образования</w:t>
            </w:r>
          </w:p>
        </w:tc>
        <w:tc>
          <w:tcPr>
            <w:tcW w:w="737" w:type="dxa"/>
            <w:vMerge w:val="restart"/>
          </w:tcPr>
          <w:p w:rsidR="00621A5C" w:rsidRDefault="00621A5C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639" w:type="dxa"/>
            <w:vMerge w:val="restart"/>
          </w:tcPr>
          <w:p w:rsidR="00621A5C" w:rsidRDefault="00621A5C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621A5C" w:rsidRDefault="00621A5C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  <w:vMerge w:val="restart"/>
          </w:tcPr>
          <w:p w:rsidR="00621A5C" w:rsidRDefault="00621A5C">
            <w:pPr>
              <w:pStyle w:val="ConsPlusNormal"/>
              <w:jc w:val="center"/>
            </w:pPr>
            <w:r>
              <w:t>Индекс эффективности операционных расходов, %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1639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1669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3326" w:type="dxa"/>
          </w:tcPr>
          <w:p w:rsidR="00621A5C" w:rsidRDefault="00621A5C">
            <w:pPr>
              <w:pStyle w:val="ConsPlusNormal"/>
              <w:jc w:val="center"/>
            </w:pPr>
            <w:r>
              <w:t xml:space="preserve">удельный расход энергетических ресурсов, </w:t>
            </w:r>
            <w:proofErr w:type="spellStart"/>
            <w:r>
              <w:t>кВт.ч</w:t>
            </w:r>
            <w:proofErr w:type="spellEnd"/>
            <w:r>
              <w:t>/ тонна</w:t>
            </w:r>
          </w:p>
        </w:tc>
      </w:tr>
      <w:tr w:rsidR="00621A5C" w:rsidTr="00621A5C">
        <w:tc>
          <w:tcPr>
            <w:tcW w:w="432" w:type="dxa"/>
            <w:vMerge w:val="restart"/>
          </w:tcPr>
          <w:p w:rsidR="00621A5C" w:rsidRDefault="00621A5C">
            <w:pPr>
              <w:pStyle w:val="ConsPlusNormal"/>
            </w:pPr>
            <w:r>
              <w:t>1</w:t>
            </w:r>
          </w:p>
        </w:tc>
        <w:tc>
          <w:tcPr>
            <w:tcW w:w="8210" w:type="dxa"/>
            <w:vMerge w:val="restart"/>
          </w:tcPr>
          <w:p w:rsidR="00621A5C" w:rsidRDefault="00621A5C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Сургутрайторф</w:t>
            </w:r>
            <w:proofErr w:type="spellEnd"/>
            <w:r>
              <w:t xml:space="preserve">" муниципального образования </w:t>
            </w:r>
            <w:proofErr w:type="spellStart"/>
            <w:r>
              <w:t>Сургутский</w:t>
            </w:r>
            <w:proofErr w:type="spellEnd"/>
            <w:r>
              <w:t xml:space="preserve"> район на территории муниципального образования городское поселен</w:t>
            </w:r>
            <w:bookmarkStart w:id="2" w:name="_GoBack"/>
            <w:bookmarkEnd w:id="2"/>
            <w:r>
              <w:t xml:space="preserve">ие </w:t>
            </w:r>
            <w:proofErr w:type="spellStart"/>
            <w:r>
              <w:t>Лянтор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14 260,41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5,12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5,12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5,12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2029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5,12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2030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5,12</w:t>
            </w:r>
          </w:p>
        </w:tc>
      </w:tr>
      <w:tr w:rsidR="00621A5C" w:rsidTr="00621A5C">
        <w:tc>
          <w:tcPr>
            <w:tcW w:w="432" w:type="dxa"/>
            <w:vMerge w:val="restart"/>
          </w:tcPr>
          <w:p w:rsidR="00621A5C" w:rsidRDefault="00621A5C">
            <w:pPr>
              <w:pStyle w:val="ConsPlusNormal"/>
            </w:pPr>
            <w:r>
              <w:t>2</w:t>
            </w:r>
          </w:p>
        </w:tc>
        <w:tc>
          <w:tcPr>
            <w:tcW w:w="8210" w:type="dxa"/>
            <w:vMerge w:val="restart"/>
          </w:tcPr>
          <w:p w:rsidR="00621A5C" w:rsidRDefault="00621A5C">
            <w:pPr>
              <w:pStyle w:val="ConsPlusNormal"/>
            </w:pPr>
            <w:r>
              <w:t>Акционерное общество "Полигон-ЛТД" на территории муниципального образования городской округ Когалым Ханты-Мансийского автономного округа - Югры</w:t>
            </w: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21 323,25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6,64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6,64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6,64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2029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6,64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2030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6,64</w:t>
            </w:r>
          </w:p>
        </w:tc>
      </w:tr>
      <w:tr w:rsidR="00621A5C" w:rsidTr="00621A5C">
        <w:tc>
          <w:tcPr>
            <w:tcW w:w="432" w:type="dxa"/>
            <w:vMerge w:val="restart"/>
          </w:tcPr>
          <w:p w:rsidR="00621A5C" w:rsidRDefault="00621A5C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8210" w:type="dxa"/>
            <w:vMerge w:val="restart"/>
          </w:tcPr>
          <w:p w:rsidR="00621A5C" w:rsidRDefault="00621A5C">
            <w:pPr>
              <w:pStyle w:val="ConsPlusNormal"/>
            </w:pPr>
            <w:r>
              <w:t xml:space="preserve">Общество с ограниченной ответственностью "Сервис плюс" на территории муниципального образования городское поселение </w:t>
            </w:r>
            <w:proofErr w:type="spellStart"/>
            <w:r>
              <w:t>Мортка</w:t>
            </w:r>
            <w:proofErr w:type="spellEnd"/>
            <w:r>
              <w:t xml:space="preserve"> </w:t>
            </w:r>
            <w:proofErr w:type="spellStart"/>
            <w:r>
              <w:t>Кондинского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4 019,35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2029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2030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</w:tr>
      <w:tr w:rsidR="00621A5C" w:rsidTr="00621A5C">
        <w:tc>
          <w:tcPr>
            <w:tcW w:w="432" w:type="dxa"/>
            <w:vMerge w:val="restart"/>
          </w:tcPr>
          <w:p w:rsidR="00621A5C" w:rsidRDefault="00621A5C">
            <w:pPr>
              <w:pStyle w:val="ConsPlusNormal"/>
            </w:pPr>
            <w:r>
              <w:t>4</w:t>
            </w:r>
          </w:p>
        </w:tc>
        <w:tc>
          <w:tcPr>
            <w:tcW w:w="8210" w:type="dxa"/>
            <w:vMerge w:val="restart"/>
          </w:tcPr>
          <w:p w:rsidR="00621A5C" w:rsidRDefault="00621A5C">
            <w:pPr>
              <w:pStyle w:val="ConsPlusNormal"/>
            </w:pPr>
            <w:r>
              <w:t xml:space="preserve">Муниципальное предприятие города </w:t>
            </w:r>
            <w:proofErr w:type="spellStart"/>
            <w:r>
              <w:t>Нягани</w:t>
            </w:r>
            <w:proofErr w:type="spellEnd"/>
            <w:r>
              <w:t xml:space="preserve"> "Чистый город" на территории муниципального образования городской округ </w:t>
            </w:r>
            <w:proofErr w:type="spellStart"/>
            <w:r>
              <w:t>Нягань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37 840,07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3,71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3,71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3,71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2029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3,71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2030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3,71</w:t>
            </w:r>
          </w:p>
        </w:tc>
      </w:tr>
      <w:tr w:rsidR="00621A5C" w:rsidTr="00621A5C">
        <w:tc>
          <w:tcPr>
            <w:tcW w:w="432" w:type="dxa"/>
            <w:vMerge w:val="restart"/>
          </w:tcPr>
          <w:p w:rsidR="00621A5C" w:rsidRDefault="00621A5C">
            <w:pPr>
              <w:pStyle w:val="ConsPlusNormal"/>
            </w:pPr>
            <w:r>
              <w:t>5</w:t>
            </w:r>
          </w:p>
        </w:tc>
        <w:tc>
          <w:tcPr>
            <w:tcW w:w="8210" w:type="dxa"/>
            <w:vMerge w:val="restart"/>
          </w:tcPr>
          <w:p w:rsidR="00621A5C" w:rsidRDefault="00621A5C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Югратрансавто</w:t>
            </w:r>
            <w:proofErr w:type="spellEnd"/>
            <w:r>
              <w:t xml:space="preserve">" на территории муниципального образования сельское поселение </w:t>
            </w:r>
            <w:proofErr w:type="spellStart"/>
            <w:r>
              <w:t>Унъюган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4 673,53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9,97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9,97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9,97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2029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9,97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2030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9,97</w:t>
            </w:r>
          </w:p>
        </w:tc>
      </w:tr>
      <w:tr w:rsidR="00621A5C" w:rsidTr="00621A5C">
        <w:tc>
          <w:tcPr>
            <w:tcW w:w="432" w:type="dxa"/>
            <w:vMerge w:val="restart"/>
          </w:tcPr>
          <w:p w:rsidR="00621A5C" w:rsidRDefault="00621A5C">
            <w:pPr>
              <w:pStyle w:val="ConsPlusNormal"/>
            </w:pPr>
            <w:r>
              <w:t>6</w:t>
            </w:r>
          </w:p>
        </w:tc>
        <w:tc>
          <w:tcPr>
            <w:tcW w:w="8210" w:type="dxa"/>
            <w:vMerge w:val="restart"/>
          </w:tcPr>
          <w:p w:rsidR="00621A5C" w:rsidRDefault="00621A5C">
            <w:pPr>
              <w:pStyle w:val="ConsPlusNormal"/>
            </w:pPr>
            <w:r>
              <w:t>Общество с ограниченной ответственностью "ЭКО Ресурс" на территории муниципального образования городское поселение Пионерский Советского муниципального района Ханты-Мансийского автономного округа - Югры</w:t>
            </w: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4 911,58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3,05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3,05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3,05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2029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3,05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2030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3,05</w:t>
            </w:r>
          </w:p>
        </w:tc>
      </w:tr>
      <w:tr w:rsidR="00621A5C" w:rsidTr="00621A5C">
        <w:tc>
          <w:tcPr>
            <w:tcW w:w="432" w:type="dxa"/>
            <w:vMerge w:val="restart"/>
          </w:tcPr>
          <w:p w:rsidR="00621A5C" w:rsidRDefault="00621A5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8210" w:type="dxa"/>
            <w:vMerge w:val="restart"/>
          </w:tcPr>
          <w:p w:rsidR="00621A5C" w:rsidRDefault="00621A5C">
            <w:pPr>
              <w:pStyle w:val="ConsPlusNormal"/>
            </w:pPr>
            <w:r>
              <w:t>Муниципальное дорожно-эксплуатационное предприятие муниципального образования город Ханты-Мансийск на территории муниципального образования городской округ Ханты-Мансийск Ханты-Мансийского автономного округа - Югры</w:t>
            </w: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45 762,14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2,30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2,30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2,30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2029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2,30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2030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2,30</w:t>
            </w:r>
          </w:p>
        </w:tc>
      </w:tr>
      <w:tr w:rsidR="00621A5C" w:rsidTr="00621A5C">
        <w:tc>
          <w:tcPr>
            <w:tcW w:w="432" w:type="dxa"/>
            <w:vMerge w:val="restart"/>
          </w:tcPr>
          <w:p w:rsidR="00621A5C" w:rsidRDefault="00621A5C">
            <w:pPr>
              <w:pStyle w:val="ConsPlusNormal"/>
            </w:pPr>
            <w:r>
              <w:t>8</w:t>
            </w:r>
          </w:p>
        </w:tc>
        <w:tc>
          <w:tcPr>
            <w:tcW w:w="8210" w:type="dxa"/>
            <w:vMerge w:val="restart"/>
          </w:tcPr>
          <w:p w:rsidR="00621A5C" w:rsidRDefault="00621A5C">
            <w:pPr>
              <w:pStyle w:val="ConsPlusNormal"/>
            </w:pPr>
            <w:r>
              <w:t>Акционерное общество "Югорская Коммунальная Эксплуатирующая Компания - Белоярский" на территории муниципального образования Белоярский муниципальный район Ханты-Мансийского автономного округа - Югры</w:t>
            </w: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17 883,25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2,73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2,73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2,73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2029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2,73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2030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2,73</w:t>
            </w:r>
          </w:p>
        </w:tc>
      </w:tr>
      <w:tr w:rsidR="00621A5C" w:rsidTr="00621A5C">
        <w:tc>
          <w:tcPr>
            <w:tcW w:w="432" w:type="dxa"/>
            <w:vMerge w:val="restart"/>
          </w:tcPr>
          <w:p w:rsidR="00621A5C" w:rsidRDefault="00621A5C">
            <w:pPr>
              <w:pStyle w:val="ConsPlusNormal"/>
            </w:pPr>
            <w:r>
              <w:t>9</w:t>
            </w:r>
          </w:p>
        </w:tc>
        <w:tc>
          <w:tcPr>
            <w:tcW w:w="8210" w:type="dxa"/>
            <w:vMerge w:val="restart"/>
          </w:tcPr>
          <w:p w:rsidR="00621A5C" w:rsidRDefault="00621A5C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Югорскэнергогаз</w:t>
            </w:r>
            <w:proofErr w:type="spellEnd"/>
            <w:r>
              <w:t xml:space="preserve">" на территории муниципального образования городской округ </w:t>
            </w:r>
            <w:proofErr w:type="spellStart"/>
            <w:r>
              <w:t>Югорск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11 184,19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3,56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3,56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3,56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2029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3,56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2030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3,56</w:t>
            </w:r>
          </w:p>
        </w:tc>
      </w:tr>
      <w:tr w:rsidR="00621A5C" w:rsidTr="00621A5C">
        <w:tc>
          <w:tcPr>
            <w:tcW w:w="432" w:type="dxa"/>
            <w:vMerge w:val="restart"/>
          </w:tcPr>
          <w:p w:rsidR="00621A5C" w:rsidRDefault="00621A5C">
            <w:pPr>
              <w:pStyle w:val="ConsPlusNormal"/>
            </w:pPr>
            <w:r>
              <w:t>10</w:t>
            </w:r>
          </w:p>
        </w:tc>
        <w:tc>
          <w:tcPr>
            <w:tcW w:w="8210" w:type="dxa"/>
            <w:vMerge w:val="restart"/>
          </w:tcPr>
          <w:p w:rsidR="00621A5C" w:rsidRDefault="00621A5C">
            <w:pPr>
              <w:pStyle w:val="ConsPlusNormal"/>
            </w:pPr>
            <w:r>
              <w:t xml:space="preserve">Общество с ограниченной ответственностью "Жилищно-Коммунальное Автотранспортное Предприятие" на территории муниципального образования городской округ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118 523,21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1,19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1,19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0,00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1,19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2029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1,19</w:t>
            </w:r>
          </w:p>
        </w:tc>
      </w:tr>
      <w:tr w:rsidR="00621A5C" w:rsidTr="00621A5C">
        <w:tc>
          <w:tcPr>
            <w:tcW w:w="432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8210" w:type="dxa"/>
            <w:vMerge/>
          </w:tcPr>
          <w:p w:rsidR="00621A5C" w:rsidRDefault="00621A5C">
            <w:pPr>
              <w:pStyle w:val="ConsPlusNormal"/>
            </w:pPr>
          </w:p>
        </w:tc>
        <w:tc>
          <w:tcPr>
            <w:tcW w:w="737" w:type="dxa"/>
          </w:tcPr>
          <w:p w:rsidR="00621A5C" w:rsidRDefault="00621A5C">
            <w:pPr>
              <w:pStyle w:val="ConsPlusNormal"/>
            </w:pPr>
            <w:r>
              <w:t>2030</w:t>
            </w:r>
          </w:p>
        </w:tc>
        <w:tc>
          <w:tcPr>
            <w:tcW w:w="1639" w:type="dxa"/>
          </w:tcPr>
          <w:p w:rsidR="00621A5C" w:rsidRDefault="00621A5C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621A5C" w:rsidRDefault="00621A5C">
            <w:pPr>
              <w:pStyle w:val="ConsPlusNormal"/>
            </w:pPr>
            <w:r>
              <w:t>1,00</w:t>
            </w:r>
          </w:p>
        </w:tc>
        <w:tc>
          <w:tcPr>
            <w:tcW w:w="3326" w:type="dxa"/>
          </w:tcPr>
          <w:p w:rsidR="00621A5C" w:rsidRDefault="00621A5C">
            <w:pPr>
              <w:pStyle w:val="ConsPlusNormal"/>
            </w:pPr>
            <w:r>
              <w:t>1,19</w:t>
            </w:r>
          </w:p>
        </w:tc>
      </w:tr>
    </w:tbl>
    <w:p w:rsidR="00621A5C" w:rsidRDefault="00621A5C">
      <w:pPr>
        <w:pStyle w:val="ConsPlusNormal"/>
        <w:ind w:firstLine="540"/>
        <w:jc w:val="both"/>
      </w:pPr>
    </w:p>
    <w:p w:rsidR="00621A5C" w:rsidRDefault="00621A5C">
      <w:pPr>
        <w:pStyle w:val="ConsPlusNormal"/>
        <w:ind w:firstLine="540"/>
        <w:jc w:val="both"/>
      </w:pPr>
    </w:p>
    <w:p w:rsidR="00621A5C" w:rsidRDefault="00621A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870" w:rsidRDefault="00756870"/>
    <w:sectPr w:rsidR="00756870" w:rsidSect="00621A5C">
      <w:pgSz w:w="16838" w:h="11905" w:orient="landscape"/>
      <w:pgMar w:top="1276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5C"/>
    <w:rsid w:val="00621A5C"/>
    <w:rsid w:val="007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5FDB"/>
  <w15:chartTrackingRefBased/>
  <w15:docId w15:val="{D3FCE091-4DDC-4D0B-B92D-B5CCBB4F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1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1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0739&amp;dst=1003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43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498&amp;dst=1000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209&amp;dst=31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06&amp;dst=103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2026-01-28T07:39:00Z</dcterms:created>
  <dcterms:modified xsi:type="dcterms:W3CDTF">2026-01-28T07:40:00Z</dcterms:modified>
</cp:coreProperties>
</file>