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BC" w:rsidRDefault="00D342BC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342BC" w:rsidRDefault="00D342BC">
      <w:pPr>
        <w:pStyle w:val="ConsPlusNormal"/>
        <w:outlineLvl w:val="0"/>
      </w:pPr>
    </w:p>
    <w:p w:rsidR="00D342BC" w:rsidRDefault="00D342BC">
      <w:pPr>
        <w:pStyle w:val="ConsPlusTitle"/>
        <w:jc w:val="center"/>
        <w:outlineLvl w:val="0"/>
      </w:pPr>
      <w:r>
        <w:t>РЕГИОНАЛЬНАЯ СЛУЖБА ПО ТАРИФАМ</w:t>
      </w:r>
    </w:p>
    <w:p w:rsidR="00D342BC" w:rsidRDefault="00D342BC">
      <w:pPr>
        <w:pStyle w:val="ConsPlusTitle"/>
        <w:jc w:val="center"/>
      </w:pPr>
      <w:r>
        <w:t>ХАНТЫ-МАНСИЙСКОГО АВТОНОМНОГО ОКРУГА - ЮГРЫ</w:t>
      </w:r>
    </w:p>
    <w:p w:rsidR="00D342BC" w:rsidRDefault="00D342BC">
      <w:pPr>
        <w:pStyle w:val="ConsPlusTitle"/>
        <w:jc w:val="center"/>
      </w:pPr>
      <w:r>
        <w:t>(РСТ ЮГРЫ)</w:t>
      </w:r>
    </w:p>
    <w:p w:rsidR="00D342BC" w:rsidRDefault="00D342BC">
      <w:pPr>
        <w:pStyle w:val="ConsPlusTitle"/>
        <w:jc w:val="center"/>
      </w:pPr>
    </w:p>
    <w:p w:rsidR="00D342BC" w:rsidRDefault="00D342BC">
      <w:pPr>
        <w:pStyle w:val="ConsPlusTitle"/>
        <w:jc w:val="center"/>
      </w:pPr>
      <w:r>
        <w:t>ПРИКАЗ</w:t>
      </w:r>
    </w:p>
    <w:p w:rsidR="00D342BC" w:rsidRDefault="00D342BC">
      <w:pPr>
        <w:pStyle w:val="ConsPlusTitle"/>
        <w:jc w:val="center"/>
      </w:pPr>
      <w:r>
        <w:t>от 23 ноября 2023 г. N 63-нп</w:t>
      </w:r>
    </w:p>
    <w:p w:rsidR="00D342BC" w:rsidRDefault="00D342BC">
      <w:pPr>
        <w:pStyle w:val="ConsPlusTitle"/>
        <w:jc w:val="center"/>
      </w:pPr>
    </w:p>
    <w:p w:rsidR="00D342BC" w:rsidRDefault="00D342BC">
      <w:pPr>
        <w:pStyle w:val="ConsPlusTitle"/>
        <w:jc w:val="center"/>
      </w:pPr>
      <w:r>
        <w:t>ОБ УСТАНОВЛЕНИИ ТАРИФОВ В СФЕРЕ ХОЛОДНОГО ВОДОСНАБЖЕНИЯ</w:t>
      </w:r>
    </w:p>
    <w:p w:rsidR="00D342BC" w:rsidRDefault="00D342BC">
      <w:pPr>
        <w:pStyle w:val="ConsPlusTitle"/>
        <w:jc w:val="center"/>
      </w:pPr>
      <w:r>
        <w:t>И ВОДООТВЕДЕНИЯ ДЛЯ ОРГАНИЗАЦИЙ, ОСУЩЕСТВЛЯЮЩИХ ХОЛОДНОЕ</w:t>
      </w:r>
    </w:p>
    <w:p w:rsidR="00D342BC" w:rsidRDefault="00D342BC">
      <w:pPr>
        <w:pStyle w:val="ConsPlusTitle"/>
        <w:jc w:val="center"/>
      </w:pPr>
      <w:r>
        <w:t>ВОДОСНАБЖЕНИЕ И ВОДООТВЕДЕНИЕ</w:t>
      </w:r>
    </w:p>
    <w:p w:rsidR="00D342BC" w:rsidRDefault="00D342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342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2BC" w:rsidRDefault="00D342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2BC" w:rsidRDefault="00D342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2BC" w:rsidRDefault="00D342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42BC" w:rsidRDefault="00D342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D342BC" w:rsidRDefault="00D342BC">
            <w:pPr>
              <w:pStyle w:val="ConsPlusNormal"/>
              <w:jc w:val="center"/>
            </w:pPr>
            <w:r>
              <w:rPr>
                <w:color w:val="392C69"/>
              </w:rPr>
              <w:t>от 05.12.2024 N 100-нп)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2BC" w:rsidRDefault="00D342BC">
            <w:pPr>
              <w:pStyle w:val="ConsPlusNormal"/>
            </w:pPr>
          </w:p>
        </w:tc>
      </w:tr>
    </w:tbl>
    <w:p w:rsidR="00D342BC" w:rsidRDefault="00D342BC">
      <w:pPr>
        <w:pStyle w:val="ConsPlusNormal"/>
        <w:ind w:firstLine="540"/>
        <w:jc w:val="both"/>
      </w:pPr>
    </w:p>
    <w:p w:rsidR="00D342BC" w:rsidRDefault="00D342BC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7 декабря 2011 года N 416-ФЗ "О водоснабжении и водоотведении",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мая 2013 года N 406 "О государственном регулировании тарифов в сфере водоснабжения и водоотведения", </w:t>
      </w:r>
      <w:hyperlink r:id="rId8">
        <w:r>
          <w:rPr>
            <w:color w:val="0000FF"/>
          </w:rPr>
          <w:t>приказом</w:t>
        </w:r>
      </w:hyperlink>
      <w:r>
        <w:t xml:space="preserve"> Федеральной службы по тарифам от 27 декабря 2013 года N 1746-э "Об утверждении Методических указаний по расчету регулируемых тарифов в сфере водоснабжения и водоотведения", на основании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протокола правления Региональной службы по тарифам Ханты-Мансийского автономного округа - Югры от 23 ноября 2023 года N 47 приказываю: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 xml:space="preserve">1. Установить </w:t>
      </w:r>
      <w:proofErr w:type="spellStart"/>
      <w:r>
        <w:t>одноставочные</w:t>
      </w:r>
      <w:proofErr w:type="spellEnd"/>
      <w:r>
        <w:t xml:space="preserve"> </w:t>
      </w:r>
      <w:hyperlink w:anchor="P35">
        <w:r>
          <w:rPr>
            <w:color w:val="0000FF"/>
          </w:rPr>
          <w:t>тарифы</w:t>
        </w:r>
      </w:hyperlink>
      <w:r>
        <w:t xml:space="preserve"> в сфере холодного водоснабжения для организаций, осуществляющих холодное водоснабжение, на период с 1 января 2024 года по 31 декабря 2026 года согласно приложению 1 к настоящему приказу.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 xml:space="preserve">2. Установить </w:t>
      </w:r>
      <w:proofErr w:type="spellStart"/>
      <w:r>
        <w:t>одноставочные</w:t>
      </w:r>
      <w:proofErr w:type="spellEnd"/>
      <w:r>
        <w:t xml:space="preserve"> </w:t>
      </w:r>
      <w:hyperlink w:anchor="P299">
        <w:r>
          <w:rPr>
            <w:color w:val="0000FF"/>
          </w:rPr>
          <w:t>тарифы</w:t>
        </w:r>
      </w:hyperlink>
      <w:r>
        <w:t xml:space="preserve"> в сфере водоотведения для организаций, осуществляющих водоотведение, на период с 1 января 2024 года по 31 декабря 2026 года согласно приложению 2 к настоящему приказу.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 xml:space="preserve">3. Установить долгосрочные </w:t>
      </w:r>
      <w:hyperlink w:anchor="P395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</w:t>
      </w:r>
      <w:proofErr w:type="spellStart"/>
      <w:r>
        <w:t>одноставочных</w:t>
      </w:r>
      <w:proofErr w:type="spellEnd"/>
      <w:r>
        <w:t xml:space="preserve"> тарифов в сфере холодного водоснабжения с использованием метода индексации, для организаций, осуществляющих холодное водоснабжение, на 2024 - 2026 годы согласно приложению 3 к настоящему приказу.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 xml:space="preserve">4. Установить долгосрочные </w:t>
      </w:r>
      <w:hyperlink w:anchor="P571">
        <w:r>
          <w:rPr>
            <w:color w:val="0000FF"/>
          </w:rPr>
          <w:t>параметры</w:t>
        </w:r>
      </w:hyperlink>
      <w:r>
        <w:t xml:space="preserve"> регулирования тарифов, определяемые на долгосрочный период регулирования при установлении </w:t>
      </w:r>
      <w:proofErr w:type="spellStart"/>
      <w:r>
        <w:t>одноставочных</w:t>
      </w:r>
      <w:proofErr w:type="spellEnd"/>
      <w:r>
        <w:t xml:space="preserve"> тарифов в сфере водоотведения с использованием метода индексации, для организаций, осуществляющих водоотведение, на 2024 - 2026 годы согласно приложению 4 к настоящему приказу.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>5. Настоящий приказ вступает в силу с 1 января 2024 года.</w:t>
      </w:r>
    </w:p>
    <w:p w:rsidR="00D342BC" w:rsidRDefault="00D342BC">
      <w:pPr>
        <w:pStyle w:val="ConsPlusNormal"/>
        <w:ind w:firstLine="540"/>
        <w:jc w:val="both"/>
      </w:pPr>
    </w:p>
    <w:p w:rsidR="00D342BC" w:rsidRDefault="00D342BC">
      <w:pPr>
        <w:pStyle w:val="ConsPlusNormal"/>
        <w:jc w:val="right"/>
      </w:pPr>
      <w:r>
        <w:t>Руководитель службы</w:t>
      </w:r>
    </w:p>
    <w:p w:rsidR="00D342BC" w:rsidRDefault="00D342BC">
      <w:pPr>
        <w:pStyle w:val="ConsPlusNormal"/>
        <w:jc w:val="right"/>
      </w:pPr>
      <w:r>
        <w:t>А.А.БЕРЕЗОВСКИЙ</w:t>
      </w: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  <w:jc w:val="right"/>
        <w:outlineLvl w:val="0"/>
      </w:pPr>
      <w:r>
        <w:t>Приложение 1</w:t>
      </w:r>
    </w:p>
    <w:p w:rsidR="00D342BC" w:rsidRDefault="00D342BC">
      <w:pPr>
        <w:pStyle w:val="ConsPlusNormal"/>
        <w:jc w:val="right"/>
      </w:pPr>
      <w:r>
        <w:t>к приказу Региональной службы</w:t>
      </w:r>
    </w:p>
    <w:p w:rsidR="00D342BC" w:rsidRDefault="00D342BC">
      <w:pPr>
        <w:pStyle w:val="ConsPlusNormal"/>
        <w:jc w:val="right"/>
      </w:pPr>
      <w:r>
        <w:t>по тарифам Ханты-Мансийского</w:t>
      </w:r>
    </w:p>
    <w:p w:rsidR="00D342BC" w:rsidRDefault="00D342BC">
      <w:pPr>
        <w:pStyle w:val="ConsPlusNormal"/>
        <w:jc w:val="right"/>
      </w:pPr>
      <w:r>
        <w:t>автономного округа - Югры</w:t>
      </w:r>
    </w:p>
    <w:p w:rsidR="00D342BC" w:rsidRDefault="00D342BC">
      <w:pPr>
        <w:pStyle w:val="ConsPlusNormal"/>
        <w:jc w:val="right"/>
      </w:pPr>
      <w:r>
        <w:t>от 23 ноября 2023 года N 63-нп</w:t>
      </w:r>
    </w:p>
    <w:p w:rsidR="00D342BC" w:rsidRDefault="00D342BC">
      <w:pPr>
        <w:pStyle w:val="ConsPlusNormal"/>
      </w:pPr>
    </w:p>
    <w:p w:rsidR="00D342BC" w:rsidRDefault="00D342BC">
      <w:pPr>
        <w:pStyle w:val="ConsPlusTitle"/>
        <w:jc w:val="center"/>
      </w:pPr>
      <w:bookmarkStart w:id="0" w:name="P35"/>
      <w:bookmarkEnd w:id="0"/>
      <w:r>
        <w:t>ОДНОСТАВОЧНЫЕ ТАРИФЫ</w:t>
      </w:r>
    </w:p>
    <w:p w:rsidR="00D342BC" w:rsidRDefault="00D342BC">
      <w:pPr>
        <w:pStyle w:val="ConsPlusTitle"/>
        <w:jc w:val="center"/>
      </w:pPr>
      <w:r>
        <w:t>В СФЕРЕ ХОЛОДНОГО ВОДОСНАБЖЕНИЯ ДЛЯ ОРГАНИЗАЦИЙ,</w:t>
      </w:r>
    </w:p>
    <w:p w:rsidR="00D342BC" w:rsidRDefault="00D342BC">
      <w:pPr>
        <w:pStyle w:val="ConsPlusTitle"/>
        <w:jc w:val="center"/>
      </w:pPr>
      <w:r>
        <w:t>ОСУЩЕСТВЛЯЮЩИХ ХОЛОДНОЕ ВОДОСНАБЖЕНИЕ</w:t>
      </w:r>
    </w:p>
    <w:p w:rsidR="00D342BC" w:rsidRDefault="00D342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342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2BC" w:rsidRDefault="00D342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2BC" w:rsidRDefault="00D342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2BC" w:rsidRDefault="00D342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42BC" w:rsidRDefault="00D342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D342BC" w:rsidRDefault="00D342BC">
            <w:pPr>
              <w:pStyle w:val="ConsPlusNormal"/>
              <w:jc w:val="center"/>
            </w:pPr>
            <w:r>
              <w:rPr>
                <w:color w:val="392C69"/>
              </w:rPr>
              <w:t>от 05.12.2024 N 100-нп)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2BC" w:rsidRDefault="00D342BC">
            <w:pPr>
              <w:pStyle w:val="ConsPlusNormal"/>
            </w:pPr>
          </w:p>
        </w:tc>
      </w:tr>
    </w:tbl>
    <w:p w:rsidR="00D342BC" w:rsidRDefault="00D342BC">
      <w:pPr>
        <w:pStyle w:val="ConsPlusNormal"/>
      </w:pPr>
    </w:p>
    <w:p w:rsidR="00D342BC" w:rsidRDefault="00D342BC">
      <w:pPr>
        <w:pStyle w:val="ConsPlusNormal"/>
        <w:sectPr w:rsidR="00D342BC" w:rsidSect="00D342B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864"/>
        <w:gridCol w:w="2778"/>
        <w:gridCol w:w="1639"/>
        <w:gridCol w:w="1765"/>
        <w:gridCol w:w="1082"/>
        <w:gridCol w:w="992"/>
        <w:gridCol w:w="1134"/>
        <w:gridCol w:w="1134"/>
        <w:gridCol w:w="1134"/>
        <w:gridCol w:w="992"/>
      </w:tblGrid>
      <w:tr w:rsidR="00D342BC" w:rsidTr="00500398">
        <w:tc>
          <w:tcPr>
            <w:tcW w:w="14968" w:type="dxa"/>
            <w:gridSpan w:val="11"/>
          </w:tcPr>
          <w:p w:rsidR="00D342BC" w:rsidRDefault="00D342BC">
            <w:pPr>
              <w:pStyle w:val="ConsPlusNormal"/>
              <w:jc w:val="center"/>
            </w:pPr>
            <w:r>
              <w:lastRenderedPageBreak/>
              <w:t>На период с 1 января 2024 года по 31 декабря 2026 года</w:t>
            </w:r>
          </w:p>
        </w:tc>
      </w:tr>
      <w:tr w:rsidR="00D342BC" w:rsidTr="00500398">
        <w:tc>
          <w:tcPr>
            <w:tcW w:w="454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64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Наименование организации, осуществляющей холодное водоснабжение</w:t>
            </w:r>
          </w:p>
        </w:tc>
        <w:tc>
          <w:tcPr>
            <w:tcW w:w="2778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639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1765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6468" w:type="dxa"/>
            <w:gridSpan w:val="6"/>
          </w:tcPr>
          <w:p w:rsidR="00D342BC" w:rsidRDefault="00D342BC">
            <w:pPr>
              <w:pStyle w:val="ConsPlusNormal"/>
              <w:jc w:val="center"/>
            </w:pPr>
            <w:proofErr w:type="spellStart"/>
            <w:r>
              <w:t>Одноставочные</w:t>
            </w:r>
            <w:proofErr w:type="spellEnd"/>
            <w:r>
              <w:t xml:space="preserve"> тарифы в сфере холодного водоснабжения, руб. куб. м.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765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2074" w:type="dxa"/>
            <w:gridSpan w:val="2"/>
          </w:tcPr>
          <w:p w:rsidR="00D342BC" w:rsidRDefault="00D342BC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268" w:type="dxa"/>
            <w:gridSpan w:val="2"/>
          </w:tcPr>
          <w:p w:rsidR="00D342BC" w:rsidRDefault="00D342B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126" w:type="dxa"/>
            <w:gridSpan w:val="2"/>
          </w:tcPr>
          <w:p w:rsidR="00D342BC" w:rsidRDefault="00D342BC">
            <w:pPr>
              <w:pStyle w:val="ConsPlusNormal"/>
              <w:jc w:val="center"/>
            </w:pPr>
            <w:r>
              <w:t>2026 год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765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082" w:type="dxa"/>
          </w:tcPr>
          <w:p w:rsidR="00D342BC" w:rsidRDefault="00D342BC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D342BC" w:rsidTr="00500398">
        <w:tc>
          <w:tcPr>
            <w:tcW w:w="454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1</w:t>
            </w:r>
          </w:p>
        </w:tc>
        <w:tc>
          <w:tcPr>
            <w:tcW w:w="1864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</w:t>
            </w:r>
          </w:p>
        </w:tc>
        <w:tc>
          <w:tcPr>
            <w:tcW w:w="2778" w:type="dxa"/>
            <w:vMerge w:val="restart"/>
          </w:tcPr>
          <w:p w:rsidR="00D342BC" w:rsidRDefault="00D342BC">
            <w:pPr>
              <w:pStyle w:val="ConsPlusNormal"/>
            </w:pPr>
            <w:r>
              <w:t>сельское поселение Малый Атлым Октябрьского муниципального района Ханты-Мансийского автономного округа - Югры</w:t>
            </w:r>
          </w:p>
        </w:tc>
        <w:tc>
          <w:tcPr>
            <w:tcW w:w="1639" w:type="dxa"/>
            <w:vMerge w:val="restart"/>
          </w:tcPr>
          <w:p w:rsidR="00D342BC" w:rsidRDefault="00D342BC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530,90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530,90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530,90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578,62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578,62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583,59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637,08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637,08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637,08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694,34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694,34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700,31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 w:val="restart"/>
          </w:tcPr>
          <w:p w:rsidR="00D342BC" w:rsidRDefault="00D342BC">
            <w:pPr>
              <w:pStyle w:val="ConsPlusNormal"/>
            </w:pPr>
            <w:r>
              <w:t>питьевая вода &lt;2&gt;</w:t>
            </w: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350,74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350,74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350,74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382,27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382,27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390,31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420,89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420,89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420,89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458,72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458,72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468,37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 w:val="restart"/>
          </w:tcPr>
          <w:p w:rsidR="00D342BC" w:rsidRDefault="00D342BC">
            <w:pPr>
              <w:pStyle w:val="ConsPlusNormal"/>
            </w:pPr>
            <w:r>
              <w:t>питьевая вода &lt;3&gt;</w:t>
            </w: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398,17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417,67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404,14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435,66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435,66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452,57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477,80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501,20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484,97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522,79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522,79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543,08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D342BC" w:rsidRDefault="00D342BC">
            <w:pPr>
              <w:pStyle w:val="ConsPlusNormal"/>
            </w:pPr>
            <w:r>
              <w:t xml:space="preserve">сельское поселение Каменное (село </w:t>
            </w:r>
            <w:proofErr w:type="spellStart"/>
            <w:r>
              <w:t>Пальяново</w:t>
            </w:r>
            <w:proofErr w:type="spellEnd"/>
            <w:r>
              <w:t xml:space="preserve">) Октябрьского </w:t>
            </w:r>
            <w:r>
              <w:lastRenderedPageBreak/>
              <w:t>муниципального района Ханты-Мансийского автономного округа - Югры</w:t>
            </w:r>
          </w:p>
        </w:tc>
        <w:tc>
          <w:tcPr>
            <w:tcW w:w="1639" w:type="dxa"/>
            <w:vMerge w:val="restart"/>
          </w:tcPr>
          <w:p w:rsidR="00D342BC" w:rsidRDefault="00D342BC">
            <w:pPr>
              <w:pStyle w:val="ConsPlusNormal"/>
            </w:pPr>
            <w:r>
              <w:lastRenderedPageBreak/>
              <w:t>техническая вода &lt;4&gt;</w:t>
            </w: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28,01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30,69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30,69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33,39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33,39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35,14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33,61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36,83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36,83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40,07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40,07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42,17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 w:val="restart"/>
          </w:tcPr>
          <w:p w:rsidR="00D342BC" w:rsidRDefault="00D342BC">
            <w:pPr>
              <w:pStyle w:val="ConsPlusNormal"/>
            </w:pPr>
            <w:r>
              <w:t>техническая вода &lt;5&gt;</w:t>
            </w: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71,11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77,93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77,93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84,93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84,93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89,48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85,33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93,52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93,52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101,92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101,92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107,38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D342BC" w:rsidRDefault="00D342BC">
            <w:pPr>
              <w:pStyle w:val="ConsPlusNormal"/>
            </w:pPr>
            <w:r>
              <w:t>сельское поселение Каменное (село Каменное) Октябрьского муниципального района Ханты-Мансийского автономного округа - Югры</w:t>
            </w:r>
          </w:p>
        </w:tc>
        <w:tc>
          <w:tcPr>
            <w:tcW w:w="1639" w:type="dxa"/>
            <w:vMerge w:val="restart"/>
          </w:tcPr>
          <w:p w:rsidR="00D342BC" w:rsidRDefault="00D342BC">
            <w:pPr>
              <w:pStyle w:val="ConsPlusNormal"/>
            </w:pPr>
            <w:r>
              <w:t>питьевая вода &lt;2&gt;</w:t>
            </w: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30,69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33,43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33,43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35,16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36,83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40,12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40,12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42,19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 w:val="restart"/>
          </w:tcPr>
          <w:p w:rsidR="00D342BC" w:rsidRDefault="00D342BC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77,93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84,94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84,94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89,50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93,52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101,93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101,93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107,40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 w:val="restart"/>
          </w:tcPr>
          <w:p w:rsidR="00D342BC" w:rsidRDefault="00D342BC">
            <w:pPr>
              <w:pStyle w:val="ConsPlusNormal"/>
            </w:pPr>
            <w:r>
              <w:t>городское поселение Приобье Октябрьского муниципального района Ханты-Мансийского автономного округа - Югры</w:t>
            </w:r>
          </w:p>
        </w:tc>
        <w:tc>
          <w:tcPr>
            <w:tcW w:w="1639" w:type="dxa"/>
            <w:vMerge w:val="restart"/>
          </w:tcPr>
          <w:p w:rsidR="00D342BC" w:rsidRDefault="00D342BC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100,27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109,89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109,89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119,77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119,77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126,22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120,32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131,87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131,87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143,72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143,72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151,46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 w:val="restart"/>
          </w:tcPr>
          <w:p w:rsidR="00D342BC" w:rsidRDefault="00D342BC">
            <w:pPr>
              <w:pStyle w:val="ConsPlusNormal"/>
            </w:pPr>
            <w:r>
              <w:t>питьевая вода &lt;2&gt;</w:t>
            </w: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77,23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84,64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84,64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92,26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92,26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97,23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 xml:space="preserve">для населения (с </w:t>
            </w:r>
            <w:r>
              <w:lastRenderedPageBreak/>
              <w:t>учетом НДС) &lt;*&gt;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lastRenderedPageBreak/>
              <w:t>92,68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101,57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101,57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110,71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110,71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116,68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городское поселение Приобье (городок СУПТР) Октябрьского муниципального района Ханты-Мансийского автономного округа - Югры</w:t>
            </w:r>
          </w:p>
        </w:tc>
        <w:tc>
          <w:tcPr>
            <w:tcW w:w="1639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42,97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47,08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47,08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51,32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51,32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53,45</w:t>
            </w:r>
          </w:p>
        </w:tc>
      </w:tr>
      <w:tr w:rsidR="00D342BC" w:rsidTr="00500398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765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082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51,56</w:t>
            </w:r>
          </w:p>
        </w:tc>
        <w:tc>
          <w:tcPr>
            <w:tcW w:w="992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56,50</w:t>
            </w:r>
          </w:p>
        </w:tc>
        <w:tc>
          <w:tcPr>
            <w:tcW w:w="1134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56,50</w:t>
            </w:r>
          </w:p>
        </w:tc>
        <w:tc>
          <w:tcPr>
            <w:tcW w:w="1134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61,58</w:t>
            </w:r>
          </w:p>
        </w:tc>
        <w:tc>
          <w:tcPr>
            <w:tcW w:w="1134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61,58</w:t>
            </w:r>
          </w:p>
        </w:tc>
        <w:tc>
          <w:tcPr>
            <w:tcW w:w="992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64,14</w:t>
            </w:r>
          </w:p>
        </w:tc>
      </w:tr>
      <w:tr w:rsidR="00D342BC" w:rsidTr="00500398">
        <w:tblPrEx>
          <w:tblBorders>
            <w:insideH w:val="nil"/>
          </w:tblBorders>
        </w:tblPrEx>
        <w:tc>
          <w:tcPr>
            <w:tcW w:w="14968" w:type="dxa"/>
            <w:gridSpan w:val="11"/>
            <w:tcBorders>
              <w:top w:val="nil"/>
            </w:tcBorders>
          </w:tcPr>
          <w:p w:rsidR="00D342BC" w:rsidRDefault="00D342BC">
            <w:pPr>
              <w:pStyle w:val="ConsPlusNormal"/>
              <w:jc w:val="both"/>
            </w:pPr>
            <w:r>
              <w:t xml:space="preserve">(п. 1 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D342BC" w:rsidRDefault="00D342BC">
            <w:pPr>
              <w:pStyle w:val="ConsPlusNormal"/>
              <w:jc w:val="both"/>
            </w:pPr>
            <w:r>
              <w:t>N 100-нп)</w:t>
            </w:r>
          </w:p>
        </w:tc>
      </w:tr>
      <w:tr w:rsidR="00D342BC" w:rsidTr="00500398">
        <w:tc>
          <w:tcPr>
            <w:tcW w:w="454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2</w:t>
            </w:r>
          </w:p>
        </w:tc>
        <w:tc>
          <w:tcPr>
            <w:tcW w:w="1864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Муниципальное унитарное предприятие Белоярского района "Белоярские коммунальные системы"</w:t>
            </w:r>
          </w:p>
        </w:tc>
        <w:tc>
          <w:tcPr>
            <w:tcW w:w="2778" w:type="dxa"/>
            <w:vMerge w:val="restart"/>
          </w:tcPr>
          <w:p w:rsidR="00D342BC" w:rsidRDefault="00D342BC">
            <w:pPr>
              <w:pStyle w:val="ConsPlusNormal"/>
            </w:pPr>
            <w:r>
              <w:t xml:space="preserve">городское поселение Белоярский Белоярского муниципального района Ханты-Мансийского автономного округа - Югры, сельское поселение </w:t>
            </w:r>
            <w:proofErr w:type="spellStart"/>
            <w:r>
              <w:t>Казым</w:t>
            </w:r>
            <w:proofErr w:type="spellEnd"/>
            <w:r>
              <w:t xml:space="preserve"> (село </w:t>
            </w:r>
            <w:proofErr w:type="spellStart"/>
            <w:r>
              <w:t>Казым</w:t>
            </w:r>
            <w:proofErr w:type="spellEnd"/>
            <w:r>
              <w:t>) Белоярского муниципального района Ханты-Мансийского автономного округа - Югры, сельское поселение Полноват (село Полноват) Белоярского муниципального района Ханты-Мансийского автономного округа - Югры</w:t>
            </w:r>
          </w:p>
        </w:tc>
        <w:tc>
          <w:tcPr>
            <w:tcW w:w="1639" w:type="dxa"/>
            <w:vMerge w:val="restart"/>
          </w:tcPr>
          <w:p w:rsidR="00D342BC" w:rsidRDefault="00D342BC">
            <w:pPr>
              <w:pStyle w:val="ConsPlusNormal"/>
            </w:pPr>
            <w:r>
              <w:t>питьевая вода &lt;1&gt;</w:t>
            </w: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86,07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94,33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94,33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102,81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102,81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106,64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103,28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113,20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113,20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123,37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123,37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127,97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 w:val="restart"/>
          </w:tcPr>
          <w:p w:rsidR="00D342BC" w:rsidRDefault="00D342BC">
            <w:pPr>
              <w:pStyle w:val="ConsPlusNormal"/>
            </w:pPr>
            <w:r>
              <w:t>питьевая вода &lt;2&gt;</w:t>
            </w: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71,24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78,07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78,07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85,09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85,09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89,67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85,49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93,68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93,68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102,11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102,11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107,60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</w:tcPr>
          <w:p w:rsidR="00D342BC" w:rsidRDefault="00D342BC">
            <w:pPr>
              <w:pStyle w:val="ConsPlusNormal"/>
            </w:pPr>
            <w:r>
              <w:t xml:space="preserve">сельское поселение Полноват (село </w:t>
            </w:r>
            <w:proofErr w:type="spellStart"/>
            <w:r>
              <w:t>Ванзеват</w:t>
            </w:r>
            <w:proofErr w:type="spellEnd"/>
            <w:r>
              <w:t xml:space="preserve">) Белоярского муниципального района Ханты-Мансийского </w:t>
            </w:r>
            <w:r>
              <w:lastRenderedPageBreak/>
              <w:t>автономного округа - Югры</w:t>
            </w:r>
          </w:p>
        </w:tc>
        <w:tc>
          <w:tcPr>
            <w:tcW w:w="1639" w:type="dxa"/>
          </w:tcPr>
          <w:p w:rsidR="00D342BC" w:rsidRDefault="00D342BC">
            <w:pPr>
              <w:pStyle w:val="ConsPlusNormal"/>
            </w:pPr>
            <w:r>
              <w:lastRenderedPageBreak/>
              <w:t>техническая вода &lt;5&gt;</w:t>
            </w: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28,59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31,33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31,33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31,60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31,60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32,75</w:t>
            </w:r>
          </w:p>
        </w:tc>
      </w:tr>
      <w:tr w:rsidR="00D342BC" w:rsidTr="00500398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 xml:space="preserve">сельское поселение </w:t>
            </w:r>
            <w:proofErr w:type="spellStart"/>
            <w:r>
              <w:t>Сорум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  <w:tc>
          <w:tcPr>
            <w:tcW w:w="1639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питьевая вода &lt;6&gt;</w:t>
            </w:r>
          </w:p>
        </w:tc>
        <w:tc>
          <w:tcPr>
            <w:tcW w:w="1765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082" w:type="dxa"/>
          </w:tcPr>
          <w:p w:rsidR="00D342BC" w:rsidRDefault="00D342BC">
            <w:pPr>
              <w:pStyle w:val="ConsPlusNormal"/>
            </w:pPr>
            <w:r>
              <w:t>56,24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61,64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61,64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67,18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67,18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70,81</w:t>
            </w:r>
          </w:p>
        </w:tc>
      </w:tr>
      <w:tr w:rsidR="00D342BC" w:rsidTr="00500398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6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778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639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765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082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67,49</w:t>
            </w:r>
          </w:p>
        </w:tc>
        <w:tc>
          <w:tcPr>
            <w:tcW w:w="992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73,97</w:t>
            </w:r>
          </w:p>
        </w:tc>
        <w:tc>
          <w:tcPr>
            <w:tcW w:w="1134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73,97</w:t>
            </w:r>
          </w:p>
        </w:tc>
        <w:tc>
          <w:tcPr>
            <w:tcW w:w="1134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80,62</w:t>
            </w:r>
          </w:p>
        </w:tc>
        <w:tc>
          <w:tcPr>
            <w:tcW w:w="1134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80,62</w:t>
            </w:r>
          </w:p>
        </w:tc>
        <w:tc>
          <w:tcPr>
            <w:tcW w:w="992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84,97</w:t>
            </w:r>
          </w:p>
        </w:tc>
      </w:tr>
      <w:tr w:rsidR="00D342BC" w:rsidTr="00500398">
        <w:tblPrEx>
          <w:tblBorders>
            <w:insideH w:val="nil"/>
          </w:tblBorders>
        </w:tblPrEx>
        <w:tc>
          <w:tcPr>
            <w:tcW w:w="14968" w:type="dxa"/>
            <w:gridSpan w:val="11"/>
            <w:tcBorders>
              <w:top w:val="nil"/>
            </w:tcBorders>
          </w:tcPr>
          <w:p w:rsidR="00D342BC" w:rsidRDefault="00D342BC">
            <w:pPr>
              <w:pStyle w:val="ConsPlusNormal"/>
              <w:jc w:val="both"/>
            </w:pPr>
            <w:r>
              <w:t xml:space="preserve">(п. 2 в ред. </w:t>
            </w:r>
            <w:hyperlink r:id="rId12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</w:p>
          <w:p w:rsidR="00D342BC" w:rsidRDefault="00D342BC">
            <w:pPr>
              <w:pStyle w:val="ConsPlusNormal"/>
              <w:jc w:val="both"/>
            </w:pPr>
            <w:r>
              <w:t>N 100-нп)</w:t>
            </w:r>
          </w:p>
        </w:tc>
      </w:tr>
    </w:tbl>
    <w:p w:rsidR="00D342BC" w:rsidRDefault="00D342BC">
      <w:pPr>
        <w:pStyle w:val="ConsPlusNormal"/>
        <w:sectPr w:rsidR="00D342B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342BC" w:rsidRDefault="00D342BC">
      <w:pPr>
        <w:pStyle w:val="ConsPlusNormal"/>
        <w:ind w:firstLine="540"/>
        <w:jc w:val="both"/>
      </w:pPr>
    </w:p>
    <w:p w:rsidR="00D342BC" w:rsidRDefault="00D342BC">
      <w:pPr>
        <w:pStyle w:val="ConsPlusNormal"/>
        <w:ind w:firstLine="540"/>
        <w:jc w:val="both"/>
      </w:pPr>
      <w:r>
        <w:t>--------------------------------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3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D342BC" w:rsidRDefault="00D342BC">
      <w:pPr>
        <w:pStyle w:val="ConsPlusNormal"/>
        <w:ind w:firstLine="540"/>
        <w:jc w:val="both"/>
      </w:pPr>
    </w:p>
    <w:p w:rsidR="00D342BC" w:rsidRDefault="00D342BC">
      <w:pPr>
        <w:pStyle w:val="ConsPlusNormal"/>
        <w:ind w:firstLine="540"/>
        <w:jc w:val="both"/>
      </w:pPr>
      <w:r>
        <w:t>Примечания: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>&lt;1&gt; Тариф учитывает следующие стадии технологического процесса: подъем воды, водоподготовка, транспортировка воды.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>&lt;2&gt; Тариф учитывает следующие стадии технологического процесса: подъем воды, водоподготовка.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>&lt;3&gt; Тариф учитывает следующие стадии технологического процесса: подъем воды, водоподготовка, транспортировка воды (вода, отпускаемая по сетям летнего водопровода).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>&lt;4&gt; Тариф учитывает следующую стадию технологического процесса: подъем воды.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>&lt;5&gt; Тариф учитывает следующие стадии технологического процесса: подъем воды, транспортировка воды.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 xml:space="preserve">&lt;6&gt; Тариф учитывает следующие стадии технологического процесса: водоподготовка, транспортировка воды (с учетом подъема воды Обществом с ограниченной ответственностью "Газпром </w:t>
      </w:r>
      <w:proofErr w:type="spellStart"/>
      <w:r>
        <w:t>трансгаз</w:t>
      </w:r>
      <w:proofErr w:type="spellEnd"/>
      <w:r>
        <w:t xml:space="preserve"> Югорск" в зоне деятельности филиала </w:t>
      </w:r>
      <w:proofErr w:type="spellStart"/>
      <w:r>
        <w:t>Сорумское</w:t>
      </w:r>
      <w:proofErr w:type="spellEnd"/>
      <w:r>
        <w:t xml:space="preserve"> линейное производственное управление магистральных газопроводов).</w:t>
      </w: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  <w:jc w:val="right"/>
        <w:outlineLvl w:val="0"/>
      </w:pPr>
      <w:r>
        <w:t>Приложение 2</w:t>
      </w:r>
    </w:p>
    <w:p w:rsidR="00D342BC" w:rsidRDefault="00D342BC">
      <w:pPr>
        <w:pStyle w:val="ConsPlusNormal"/>
        <w:jc w:val="right"/>
      </w:pPr>
      <w:r>
        <w:t>к приказу Региональной службы</w:t>
      </w:r>
    </w:p>
    <w:p w:rsidR="00D342BC" w:rsidRDefault="00D342BC">
      <w:pPr>
        <w:pStyle w:val="ConsPlusNormal"/>
        <w:jc w:val="right"/>
      </w:pPr>
      <w:r>
        <w:t>по тарифам Ханты-Мансийского</w:t>
      </w:r>
    </w:p>
    <w:p w:rsidR="00D342BC" w:rsidRDefault="00D342BC">
      <w:pPr>
        <w:pStyle w:val="ConsPlusNormal"/>
        <w:jc w:val="right"/>
      </w:pPr>
      <w:r>
        <w:t>автономного округа - Югры</w:t>
      </w:r>
    </w:p>
    <w:p w:rsidR="00D342BC" w:rsidRDefault="00D342BC">
      <w:pPr>
        <w:pStyle w:val="ConsPlusNormal"/>
        <w:jc w:val="right"/>
      </w:pPr>
      <w:r>
        <w:t>от 23 ноября 2023 года N 63-нп</w:t>
      </w:r>
    </w:p>
    <w:p w:rsidR="00D342BC" w:rsidRDefault="00D342BC">
      <w:pPr>
        <w:pStyle w:val="ConsPlusNormal"/>
      </w:pPr>
    </w:p>
    <w:p w:rsidR="00D342BC" w:rsidRDefault="00D342BC">
      <w:pPr>
        <w:pStyle w:val="ConsPlusTitle"/>
        <w:jc w:val="center"/>
      </w:pPr>
      <w:bookmarkStart w:id="1" w:name="P299"/>
      <w:bookmarkEnd w:id="1"/>
      <w:r>
        <w:t>ОДНОСТАВОЧНЫЕ ТАРИФЫ</w:t>
      </w:r>
    </w:p>
    <w:p w:rsidR="00D342BC" w:rsidRDefault="00D342BC">
      <w:pPr>
        <w:pStyle w:val="ConsPlusTitle"/>
        <w:jc w:val="center"/>
      </w:pPr>
      <w:r>
        <w:t>В СФЕРЕ ВОДООТВЕДЕНИЯ ДЛЯ ОРГАНИЗАЦИЙ, ОСУЩЕСТВЛЯЮЩИХ</w:t>
      </w:r>
    </w:p>
    <w:p w:rsidR="00D342BC" w:rsidRDefault="00D342BC">
      <w:pPr>
        <w:pStyle w:val="ConsPlusTitle"/>
        <w:jc w:val="center"/>
      </w:pPr>
      <w:r>
        <w:t>ВОДООТВЕДЕНИЕ</w:t>
      </w:r>
    </w:p>
    <w:p w:rsidR="00D342BC" w:rsidRDefault="00D342B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D342B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2BC" w:rsidRDefault="00D342B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2BC" w:rsidRDefault="00D342B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342BC" w:rsidRDefault="00D342B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342BC" w:rsidRDefault="00D342B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D342BC" w:rsidRDefault="00D342BC">
            <w:pPr>
              <w:pStyle w:val="ConsPlusNormal"/>
              <w:jc w:val="center"/>
            </w:pPr>
            <w:r>
              <w:rPr>
                <w:color w:val="392C69"/>
              </w:rPr>
              <w:t>от 05.12.2024 N 100-нп)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42BC" w:rsidRDefault="00D342BC">
            <w:pPr>
              <w:pStyle w:val="ConsPlusNormal"/>
            </w:pPr>
          </w:p>
        </w:tc>
      </w:tr>
    </w:tbl>
    <w:p w:rsidR="00D342BC" w:rsidRDefault="00D342BC">
      <w:pPr>
        <w:pStyle w:val="ConsPlusNormal"/>
      </w:pPr>
    </w:p>
    <w:p w:rsidR="00D342BC" w:rsidRDefault="00D342BC">
      <w:pPr>
        <w:pStyle w:val="ConsPlusNormal"/>
        <w:sectPr w:rsidR="00D342B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324"/>
        <w:gridCol w:w="2254"/>
        <w:gridCol w:w="1654"/>
        <w:gridCol w:w="1814"/>
        <w:gridCol w:w="1134"/>
        <w:gridCol w:w="992"/>
        <w:gridCol w:w="1134"/>
        <w:gridCol w:w="992"/>
        <w:gridCol w:w="1134"/>
        <w:gridCol w:w="993"/>
      </w:tblGrid>
      <w:tr w:rsidR="00D342BC" w:rsidTr="00D342BC">
        <w:tc>
          <w:tcPr>
            <w:tcW w:w="14879" w:type="dxa"/>
            <w:gridSpan w:val="11"/>
          </w:tcPr>
          <w:p w:rsidR="00D342BC" w:rsidRDefault="00D342BC">
            <w:pPr>
              <w:pStyle w:val="ConsPlusNormal"/>
              <w:jc w:val="center"/>
            </w:pPr>
            <w:r>
              <w:lastRenderedPageBreak/>
              <w:t>На период с 1 января 2024 года по 31 декабря 2026 года</w:t>
            </w:r>
          </w:p>
        </w:tc>
      </w:tr>
      <w:tr w:rsidR="00D342BC" w:rsidTr="00D342BC">
        <w:tc>
          <w:tcPr>
            <w:tcW w:w="454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24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Наименование организации, осуществляющей водоотведение</w:t>
            </w:r>
          </w:p>
        </w:tc>
        <w:tc>
          <w:tcPr>
            <w:tcW w:w="2254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654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Наименование тарифа</w:t>
            </w:r>
          </w:p>
        </w:tc>
        <w:tc>
          <w:tcPr>
            <w:tcW w:w="1814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Категории потребителей</w:t>
            </w:r>
          </w:p>
        </w:tc>
        <w:tc>
          <w:tcPr>
            <w:tcW w:w="6379" w:type="dxa"/>
            <w:gridSpan w:val="6"/>
          </w:tcPr>
          <w:p w:rsidR="00D342BC" w:rsidRDefault="00D342BC">
            <w:pPr>
              <w:pStyle w:val="ConsPlusNormal"/>
              <w:jc w:val="center"/>
            </w:pPr>
            <w:proofErr w:type="spellStart"/>
            <w:r>
              <w:t>Одноставочные</w:t>
            </w:r>
            <w:proofErr w:type="spellEnd"/>
            <w:r>
              <w:t xml:space="preserve"> тарифы в сфере водоотведения, руб. куб. м.</w:t>
            </w:r>
          </w:p>
        </w:tc>
      </w:tr>
      <w:tr w:rsidR="00D342BC" w:rsidTr="00D342BC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232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22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81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2126" w:type="dxa"/>
            <w:gridSpan w:val="2"/>
          </w:tcPr>
          <w:p w:rsidR="00D342BC" w:rsidRDefault="00D342BC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126" w:type="dxa"/>
            <w:gridSpan w:val="2"/>
          </w:tcPr>
          <w:p w:rsidR="00D342BC" w:rsidRDefault="00D342BC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127" w:type="dxa"/>
            <w:gridSpan w:val="2"/>
          </w:tcPr>
          <w:p w:rsidR="00D342BC" w:rsidRDefault="00D342BC">
            <w:pPr>
              <w:pStyle w:val="ConsPlusNormal"/>
              <w:jc w:val="center"/>
            </w:pPr>
            <w:r>
              <w:t>2026 год</w:t>
            </w:r>
          </w:p>
        </w:tc>
      </w:tr>
      <w:tr w:rsidR="00D342BC" w:rsidTr="00D342BC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232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22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6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81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134" w:type="dxa"/>
          </w:tcPr>
          <w:p w:rsidR="00D342BC" w:rsidRDefault="00D342BC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  <w:jc w:val="center"/>
            </w:pPr>
            <w:r>
              <w:t>с 1 июля по 31 декабря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  <w:jc w:val="center"/>
            </w:pPr>
            <w:r>
              <w:t>с 1 января по 30 июня</w:t>
            </w:r>
          </w:p>
        </w:tc>
        <w:tc>
          <w:tcPr>
            <w:tcW w:w="993" w:type="dxa"/>
          </w:tcPr>
          <w:p w:rsidR="00D342BC" w:rsidRDefault="00D342BC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D342BC" w:rsidTr="00D342BC">
        <w:tc>
          <w:tcPr>
            <w:tcW w:w="454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1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</w:t>
            </w:r>
          </w:p>
        </w:tc>
        <w:tc>
          <w:tcPr>
            <w:tcW w:w="2254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городское поселение Приобье Октябрьского муниципального района Ханты-Мансийского автономного округа - Югры</w:t>
            </w:r>
          </w:p>
        </w:tc>
        <w:tc>
          <w:tcPr>
            <w:tcW w:w="1654" w:type="dxa"/>
            <w:vMerge w:val="restart"/>
          </w:tcPr>
          <w:p w:rsidR="00D342BC" w:rsidRDefault="00D342BC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814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164,27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180,03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180,03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196,22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196,22</w:t>
            </w:r>
          </w:p>
        </w:tc>
        <w:tc>
          <w:tcPr>
            <w:tcW w:w="993" w:type="dxa"/>
          </w:tcPr>
          <w:p w:rsidR="00D342BC" w:rsidRDefault="00D342BC">
            <w:pPr>
              <w:pStyle w:val="ConsPlusNormal"/>
            </w:pPr>
            <w:r>
              <w:t>204,83</w:t>
            </w:r>
          </w:p>
        </w:tc>
      </w:tr>
      <w:tr w:rsidR="00D342BC" w:rsidTr="00D342BC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6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814" w:type="dxa"/>
          </w:tcPr>
          <w:p w:rsidR="00D342BC" w:rsidRDefault="00D342BC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197,12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216,04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216,04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235,46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235,46</w:t>
            </w:r>
          </w:p>
        </w:tc>
        <w:tc>
          <w:tcPr>
            <w:tcW w:w="993" w:type="dxa"/>
          </w:tcPr>
          <w:p w:rsidR="00D342BC" w:rsidRDefault="00D342BC">
            <w:pPr>
              <w:pStyle w:val="ConsPlusNormal"/>
            </w:pPr>
            <w:r>
              <w:t>245,80</w:t>
            </w:r>
          </w:p>
        </w:tc>
      </w:tr>
      <w:tr w:rsidR="00D342BC" w:rsidTr="00D342BC"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654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водоотведение &lt;2&gt;</w:t>
            </w:r>
          </w:p>
        </w:tc>
        <w:tc>
          <w:tcPr>
            <w:tcW w:w="1814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40,42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44,29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44,29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48,27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48,27</w:t>
            </w:r>
          </w:p>
        </w:tc>
        <w:tc>
          <w:tcPr>
            <w:tcW w:w="993" w:type="dxa"/>
          </w:tcPr>
          <w:p w:rsidR="00D342BC" w:rsidRDefault="00D342BC">
            <w:pPr>
              <w:pStyle w:val="ConsPlusNormal"/>
            </w:pPr>
            <w:r>
              <w:t>49,87</w:t>
            </w:r>
          </w:p>
        </w:tc>
      </w:tr>
      <w:tr w:rsidR="00D342BC" w:rsidTr="00D342BC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6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34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48,50</w:t>
            </w:r>
          </w:p>
        </w:tc>
        <w:tc>
          <w:tcPr>
            <w:tcW w:w="992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53,15</w:t>
            </w:r>
          </w:p>
        </w:tc>
        <w:tc>
          <w:tcPr>
            <w:tcW w:w="1134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53,15</w:t>
            </w:r>
          </w:p>
        </w:tc>
        <w:tc>
          <w:tcPr>
            <w:tcW w:w="992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57,92</w:t>
            </w:r>
          </w:p>
        </w:tc>
        <w:tc>
          <w:tcPr>
            <w:tcW w:w="1134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57,92</w:t>
            </w:r>
          </w:p>
        </w:tc>
        <w:tc>
          <w:tcPr>
            <w:tcW w:w="993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59,84</w:t>
            </w:r>
          </w:p>
        </w:tc>
      </w:tr>
      <w:tr w:rsidR="00D342BC" w:rsidTr="00D342BC">
        <w:tblPrEx>
          <w:tblBorders>
            <w:insideH w:val="nil"/>
          </w:tblBorders>
        </w:tblPrEx>
        <w:tc>
          <w:tcPr>
            <w:tcW w:w="14879" w:type="dxa"/>
            <w:gridSpan w:val="11"/>
            <w:tcBorders>
              <w:top w:val="nil"/>
            </w:tcBorders>
          </w:tcPr>
          <w:p w:rsidR="00D342BC" w:rsidRDefault="00D342BC" w:rsidP="00500398">
            <w:pPr>
              <w:pStyle w:val="ConsPlusNormal"/>
              <w:jc w:val="both"/>
            </w:pPr>
            <w:r>
              <w:t xml:space="preserve">(п. 1 в ред. </w:t>
            </w: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  <w:r w:rsidR="00500398">
              <w:t xml:space="preserve"> </w:t>
            </w:r>
            <w:r>
              <w:t>N 100-нп)</w:t>
            </w:r>
          </w:p>
        </w:tc>
      </w:tr>
      <w:tr w:rsidR="00D342BC" w:rsidTr="00D342BC">
        <w:tc>
          <w:tcPr>
            <w:tcW w:w="454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2</w:t>
            </w:r>
          </w:p>
        </w:tc>
        <w:tc>
          <w:tcPr>
            <w:tcW w:w="2324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Муниципальное унитарное предприятие Белоярского района "Белоярские коммунальные системы"</w:t>
            </w:r>
          </w:p>
        </w:tc>
        <w:tc>
          <w:tcPr>
            <w:tcW w:w="2254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городское поселение Белоярский Белоярского муниципального района Ханты-Мансийского автономного округа - Югры</w:t>
            </w:r>
          </w:p>
        </w:tc>
        <w:tc>
          <w:tcPr>
            <w:tcW w:w="1654" w:type="dxa"/>
            <w:vMerge w:val="restart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водоотведение &lt;1&gt;</w:t>
            </w:r>
          </w:p>
        </w:tc>
        <w:tc>
          <w:tcPr>
            <w:tcW w:w="1814" w:type="dxa"/>
          </w:tcPr>
          <w:p w:rsidR="00D342BC" w:rsidRDefault="00D342BC">
            <w:pPr>
              <w:pStyle w:val="ConsPlusNormal"/>
            </w:pPr>
            <w:r>
              <w:t>для прочих потребителей (без учета НДС)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63,06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69,11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69,11</w:t>
            </w:r>
          </w:p>
        </w:tc>
        <w:tc>
          <w:tcPr>
            <w:tcW w:w="992" w:type="dxa"/>
          </w:tcPr>
          <w:p w:rsidR="00D342BC" w:rsidRDefault="00D342BC">
            <w:pPr>
              <w:pStyle w:val="ConsPlusNormal"/>
            </w:pPr>
            <w:r>
              <w:t>75,33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75,33</w:t>
            </w:r>
          </w:p>
        </w:tc>
        <w:tc>
          <w:tcPr>
            <w:tcW w:w="993" w:type="dxa"/>
          </w:tcPr>
          <w:p w:rsidR="00D342BC" w:rsidRDefault="00D342BC">
            <w:pPr>
              <w:pStyle w:val="ConsPlusNormal"/>
            </w:pPr>
            <w:r>
              <w:t>79,39</w:t>
            </w:r>
          </w:p>
        </w:tc>
      </w:tr>
      <w:tr w:rsidR="00D342BC" w:rsidTr="00D342BC">
        <w:tblPrEx>
          <w:tblBorders>
            <w:insideH w:val="nil"/>
          </w:tblBorders>
        </w:tblPrEx>
        <w:tc>
          <w:tcPr>
            <w:tcW w:w="4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32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22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654" w:type="dxa"/>
            <w:vMerge/>
            <w:tcBorders>
              <w:bottom w:val="nil"/>
            </w:tcBorders>
          </w:tcPr>
          <w:p w:rsidR="00D342BC" w:rsidRDefault="00D342BC">
            <w:pPr>
              <w:pStyle w:val="ConsPlusNormal"/>
            </w:pPr>
          </w:p>
        </w:tc>
        <w:tc>
          <w:tcPr>
            <w:tcW w:w="1814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для населения (с учетом НДС) &lt;*&gt;</w:t>
            </w:r>
          </w:p>
        </w:tc>
        <w:tc>
          <w:tcPr>
            <w:tcW w:w="1134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75,67</w:t>
            </w:r>
          </w:p>
        </w:tc>
        <w:tc>
          <w:tcPr>
            <w:tcW w:w="992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82,93</w:t>
            </w:r>
          </w:p>
        </w:tc>
        <w:tc>
          <w:tcPr>
            <w:tcW w:w="1134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82,93</w:t>
            </w:r>
          </w:p>
        </w:tc>
        <w:tc>
          <w:tcPr>
            <w:tcW w:w="992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90,40</w:t>
            </w:r>
          </w:p>
        </w:tc>
        <w:tc>
          <w:tcPr>
            <w:tcW w:w="1134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90,40</w:t>
            </w:r>
          </w:p>
        </w:tc>
        <w:tc>
          <w:tcPr>
            <w:tcW w:w="993" w:type="dxa"/>
            <w:tcBorders>
              <w:bottom w:val="nil"/>
            </w:tcBorders>
          </w:tcPr>
          <w:p w:rsidR="00D342BC" w:rsidRDefault="00D342BC">
            <w:pPr>
              <w:pStyle w:val="ConsPlusNormal"/>
            </w:pPr>
            <w:r>
              <w:t>95,27</w:t>
            </w:r>
          </w:p>
        </w:tc>
      </w:tr>
      <w:tr w:rsidR="00D342BC" w:rsidTr="00D342BC">
        <w:tblPrEx>
          <w:tblBorders>
            <w:insideH w:val="nil"/>
          </w:tblBorders>
        </w:tblPrEx>
        <w:tc>
          <w:tcPr>
            <w:tcW w:w="14879" w:type="dxa"/>
            <w:gridSpan w:val="11"/>
            <w:tcBorders>
              <w:top w:val="nil"/>
            </w:tcBorders>
          </w:tcPr>
          <w:p w:rsidR="00D342BC" w:rsidRDefault="00D342BC" w:rsidP="00500398">
            <w:pPr>
              <w:pStyle w:val="ConsPlusNormal"/>
              <w:jc w:val="both"/>
            </w:pPr>
            <w:r>
              <w:t xml:space="preserve">(п. 2 в ред. </w:t>
            </w:r>
            <w:hyperlink r:id="rId16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05.12.2024</w:t>
            </w:r>
            <w:r w:rsidR="00500398">
              <w:t xml:space="preserve"> </w:t>
            </w:r>
            <w:r>
              <w:t>N 100-нп)</w:t>
            </w:r>
          </w:p>
        </w:tc>
      </w:tr>
    </w:tbl>
    <w:p w:rsidR="00D342BC" w:rsidRDefault="00D342BC">
      <w:pPr>
        <w:pStyle w:val="ConsPlusNormal"/>
        <w:ind w:firstLine="540"/>
        <w:jc w:val="both"/>
      </w:pPr>
    </w:p>
    <w:p w:rsidR="00D342BC" w:rsidRDefault="00D342BC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7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D342BC" w:rsidRDefault="00D342BC">
      <w:pPr>
        <w:pStyle w:val="ConsPlusNormal"/>
        <w:ind w:firstLine="540"/>
        <w:jc w:val="both"/>
      </w:pPr>
    </w:p>
    <w:p w:rsidR="00D342BC" w:rsidRDefault="00D342BC">
      <w:pPr>
        <w:pStyle w:val="ConsPlusNormal"/>
        <w:ind w:firstLine="540"/>
        <w:jc w:val="both"/>
      </w:pPr>
      <w:r>
        <w:t>Примечания: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>&lt;1&gt; Тариф учитывает следующие стадии технологического процесса: прием сточных вод, очистка сточных вод, транспортировка сточных вод.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>&lt;2&gt; Тариф учитывает следующую стадию технологического процесса: очистка сточных вод.</w:t>
      </w: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  <w:jc w:val="right"/>
        <w:outlineLvl w:val="0"/>
      </w:pPr>
      <w:r>
        <w:lastRenderedPageBreak/>
        <w:t>Приложение 3</w:t>
      </w:r>
    </w:p>
    <w:p w:rsidR="00D342BC" w:rsidRDefault="00D342BC">
      <w:pPr>
        <w:pStyle w:val="ConsPlusNormal"/>
        <w:jc w:val="right"/>
      </w:pPr>
      <w:r>
        <w:t>к приказу Региональной службы</w:t>
      </w:r>
    </w:p>
    <w:p w:rsidR="00D342BC" w:rsidRDefault="00D342BC">
      <w:pPr>
        <w:pStyle w:val="ConsPlusNormal"/>
        <w:jc w:val="right"/>
      </w:pPr>
      <w:r>
        <w:t>по тарифам Ханты-Мансийского</w:t>
      </w:r>
    </w:p>
    <w:p w:rsidR="00D342BC" w:rsidRDefault="00D342BC">
      <w:pPr>
        <w:pStyle w:val="ConsPlusNormal"/>
        <w:jc w:val="right"/>
      </w:pPr>
      <w:r>
        <w:t>автономного округа - Югры</w:t>
      </w:r>
    </w:p>
    <w:p w:rsidR="00D342BC" w:rsidRDefault="00D342BC">
      <w:pPr>
        <w:pStyle w:val="ConsPlusNormal"/>
        <w:jc w:val="right"/>
      </w:pPr>
      <w:r>
        <w:t>от 23 ноября 2023 года N 63-нп</w:t>
      </w:r>
    </w:p>
    <w:p w:rsidR="00D342BC" w:rsidRDefault="00D342BC">
      <w:pPr>
        <w:pStyle w:val="ConsPlusNormal"/>
      </w:pPr>
    </w:p>
    <w:p w:rsidR="00D342BC" w:rsidRDefault="00D342BC">
      <w:pPr>
        <w:pStyle w:val="ConsPlusTitle"/>
        <w:jc w:val="center"/>
      </w:pPr>
      <w:bookmarkStart w:id="2" w:name="P395"/>
      <w:bookmarkEnd w:id="2"/>
      <w:r>
        <w:t>ДОЛГОСРОЧНЫЕ ПАРАМЕТРЫ</w:t>
      </w:r>
    </w:p>
    <w:p w:rsidR="00D342BC" w:rsidRDefault="00D342BC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D342BC" w:rsidRDefault="00D342BC">
      <w:pPr>
        <w:pStyle w:val="ConsPlusTitle"/>
        <w:jc w:val="center"/>
      </w:pPr>
      <w:r>
        <w:t>РЕГУЛИРОВАНИЯ ПРИ УСТАНОВЛЕНИИ ОДНОСТАВОЧНЫХ ТАРИФОВ В СФЕРЕ</w:t>
      </w:r>
    </w:p>
    <w:p w:rsidR="00D342BC" w:rsidRDefault="00D342BC">
      <w:pPr>
        <w:pStyle w:val="ConsPlusTitle"/>
        <w:jc w:val="center"/>
      </w:pPr>
      <w:r>
        <w:t>ХОЛОДНОГО ВОДОСНАБЖЕНИЯ С ИСПОЛЬЗОВАНИЕМ МЕТОДА ИНДЕКСАЦИИ,</w:t>
      </w:r>
    </w:p>
    <w:p w:rsidR="00D342BC" w:rsidRDefault="00D342BC">
      <w:pPr>
        <w:pStyle w:val="ConsPlusTitle"/>
        <w:jc w:val="center"/>
      </w:pPr>
      <w:r>
        <w:t>ДЛЯ ОРГАНИЗАЦИЙ, ОСУЩЕСТВЛЯЮЩИХ ХОЛОДНОЕ ВОДОСНАБЖЕНИЕ,</w:t>
      </w:r>
    </w:p>
    <w:p w:rsidR="00D342BC" w:rsidRDefault="00D342BC">
      <w:pPr>
        <w:pStyle w:val="ConsPlusTitle"/>
        <w:jc w:val="center"/>
      </w:pPr>
      <w:r>
        <w:t>НА 2024 - 2026 ГОДЫ</w:t>
      </w:r>
    </w:p>
    <w:p w:rsidR="00D342BC" w:rsidRDefault="00D342BC">
      <w:pPr>
        <w:pStyle w:val="ConsPlusNormal"/>
      </w:pPr>
    </w:p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219"/>
        <w:gridCol w:w="664"/>
        <w:gridCol w:w="1179"/>
        <w:gridCol w:w="1418"/>
        <w:gridCol w:w="1134"/>
        <w:gridCol w:w="934"/>
        <w:gridCol w:w="2558"/>
        <w:gridCol w:w="2693"/>
      </w:tblGrid>
      <w:tr w:rsidR="00D342BC" w:rsidTr="00500398">
        <w:tc>
          <w:tcPr>
            <w:tcW w:w="454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219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Наименование организации, осуществляющих холодное водоснабжение, муниципального образования</w:t>
            </w:r>
          </w:p>
        </w:tc>
        <w:tc>
          <w:tcPr>
            <w:tcW w:w="664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179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Базовый уровень операционных расходов,</w:t>
            </w:r>
          </w:p>
          <w:p w:rsidR="00D342BC" w:rsidRDefault="00D342BC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418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Индекс эффективности операционных расходов,</w:t>
            </w:r>
          </w:p>
          <w:p w:rsidR="00D342BC" w:rsidRDefault="00D342B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134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Нормативный уровень прибыли,</w:t>
            </w:r>
          </w:p>
          <w:p w:rsidR="00D342BC" w:rsidRDefault="00D342BC">
            <w:pPr>
              <w:pStyle w:val="ConsPlusNormal"/>
              <w:jc w:val="center"/>
            </w:pPr>
            <w:r>
              <w:t>% &lt;1&gt;</w:t>
            </w:r>
          </w:p>
        </w:tc>
        <w:tc>
          <w:tcPr>
            <w:tcW w:w="6185" w:type="dxa"/>
            <w:gridSpan w:val="3"/>
          </w:tcPr>
          <w:p w:rsidR="00D342BC" w:rsidRDefault="00D342BC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21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17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418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13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934" w:type="dxa"/>
          </w:tcPr>
          <w:p w:rsidR="00D342BC" w:rsidRDefault="00D342BC">
            <w:pPr>
              <w:pStyle w:val="ConsPlusNormal"/>
              <w:jc w:val="center"/>
            </w:pPr>
            <w:r>
              <w:t>уровень потерь воды,</w:t>
            </w:r>
          </w:p>
          <w:p w:rsidR="00D342BC" w:rsidRDefault="00D342B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сеть,</w:t>
            </w:r>
          </w:p>
          <w:p w:rsidR="00D342BC" w:rsidRDefault="00D342BC">
            <w:pPr>
              <w:pStyle w:val="ConsPlusNormal"/>
              <w:jc w:val="center"/>
            </w:pP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воды,</w:t>
            </w:r>
          </w:p>
          <w:p w:rsidR="00D342BC" w:rsidRDefault="00D342BC">
            <w:pPr>
              <w:pStyle w:val="ConsPlusNormal"/>
              <w:jc w:val="center"/>
            </w:pP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</w:tr>
      <w:tr w:rsidR="00D342BC" w:rsidTr="00500398">
        <w:tc>
          <w:tcPr>
            <w:tcW w:w="454" w:type="dxa"/>
            <w:vMerge w:val="restart"/>
          </w:tcPr>
          <w:p w:rsidR="00D342BC" w:rsidRDefault="00D342BC">
            <w:pPr>
              <w:pStyle w:val="ConsPlusNormal"/>
            </w:pPr>
            <w:r>
              <w:t>1</w:t>
            </w:r>
          </w:p>
        </w:tc>
        <w:tc>
          <w:tcPr>
            <w:tcW w:w="4219" w:type="dxa"/>
            <w:vMerge w:val="restart"/>
          </w:tcPr>
          <w:p w:rsidR="00D342BC" w:rsidRDefault="00D342BC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 на территории муниципального образования сельское поселение Малый Атлым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2024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5421,68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9,36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2,20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0,74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21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2025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9,36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2,20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0,74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21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2026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9,36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2,20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0,74</w:t>
            </w:r>
          </w:p>
        </w:tc>
      </w:tr>
      <w:tr w:rsidR="00D342BC" w:rsidTr="00500398">
        <w:tc>
          <w:tcPr>
            <w:tcW w:w="454" w:type="dxa"/>
            <w:vMerge w:val="restart"/>
          </w:tcPr>
          <w:p w:rsidR="00D342BC" w:rsidRDefault="00D342BC">
            <w:pPr>
              <w:pStyle w:val="ConsPlusNormal"/>
            </w:pPr>
            <w:r>
              <w:t>2</w:t>
            </w:r>
          </w:p>
        </w:tc>
        <w:tc>
          <w:tcPr>
            <w:tcW w:w="4219" w:type="dxa"/>
            <w:vMerge w:val="restart"/>
          </w:tcPr>
          <w:p w:rsidR="00D342BC" w:rsidRDefault="00D342BC">
            <w:pPr>
              <w:pStyle w:val="ConsPlusNormal"/>
            </w:pPr>
            <w:r>
              <w:t xml:space="preserve">Муниципальное предприятие </w:t>
            </w:r>
            <w:r>
              <w:lastRenderedPageBreak/>
              <w:t>муниципального образования Октябрьский район "Объединенные коммунальные системы" на территории муниципального образования сельское поселение Каменное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878,27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10,00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0,50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21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2025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10,00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0,50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21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2026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10,00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0,50</w:t>
            </w:r>
          </w:p>
        </w:tc>
      </w:tr>
      <w:tr w:rsidR="00D342BC" w:rsidTr="00500398">
        <w:tc>
          <w:tcPr>
            <w:tcW w:w="454" w:type="dxa"/>
            <w:vMerge w:val="restart"/>
          </w:tcPr>
          <w:p w:rsidR="00D342BC" w:rsidRDefault="00D342BC">
            <w:pPr>
              <w:pStyle w:val="ConsPlusNormal"/>
            </w:pPr>
            <w:r>
              <w:t>3</w:t>
            </w:r>
          </w:p>
        </w:tc>
        <w:tc>
          <w:tcPr>
            <w:tcW w:w="4219" w:type="dxa"/>
            <w:vMerge w:val="restart"/>
          </w:tcPr>
          <w:p w:rsidR="00D342BC" w:rsidRDefault="00D342BC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 на территории муниципального образования городское поселение Приобье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2024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28387,88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10,00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0,96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0,14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21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2025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10,00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0,96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0,14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21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2026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10,00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0,96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0,14</w:t>
            </w:r>
          </w:p>
        </w:tc>
      </w:tr>
      <w:tr w:rsidR="00D342BC" w:rsidTr="00500398">
        <w:tc>
          <w:tcPr>
            <w:tcW w:w="454" w:type="dxa"/>
            <w:vMerge w:val="restart"/>
          </w:tcPr>
          <w:p w:rsidR="00D342BC" w:rsidRDefault="00D342BC">
            <w:pPr>
              <w:pStyle w:val="ConsPlusNormal"/>
            </w:pPr>
            <w:r>
              <w:t>4</w:t>
            </w:r>
          </w:p>
        </w:tc>
        <w:tc>
          <w:tcPr>
            <w:tcW w:w="4219" w:type="dxa"/>
            <w:vMerge w:val="restart"/>
          </w:tcPr>
          <w:p w:rsidR="00D342BC" w:rsidRDefault="00D342BC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 на территории муниципального образования городское поселение Приобье (городок СУПТР)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2024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405,32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10,00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0,83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0,19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21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2025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10,00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0,83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0,19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21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2026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10,00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0,83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0,19</w:t>
            </w:r>
          </w:p>
        </w:tc>
      </w:tr>
      <w:tr w:rsidR="00D342BC" w:rsidTr="00500398">
        <w:tc>
          <w:tcPr>
            <w:tcW w:w="454" w:type="dxa"/>
            <w:vMerge w:val="restart"/>
          </w:tcPr>
          <w:p w:rsidR="00D342BC" w:rsidRDefault="00D342BC">
            <w:pPr>
              <w:pStyle w:val="ConsPlusNormal"/>
            </w:pPr>
            <w:r>
              <w:t>5</w:t>
            </w:r>
          </w:p>
        </w:tc>
        <w:tc>
          <w:tcPr>
            <w:tcW w:w="4219" w:type="dxa"/>
            <w:vMerge w:val="restart"/>
          </w:tcPr>
          <w:p w:rsidR="00D342BC" w:rsidRDefault="00D342BC">
            <w:pPr>
              <w:pStyle w:val="ConsPlusNormal"/>
            </w:pPr>
            <w:r>
              <w:t xml:space="preserve">Муниципальное унитарное предприятие Белоярского района "Белоярские коммунальные системы" на территории муниципальных образований городское поселение Белоярский Белоярского муниципального района Ханты-Мансийского автономного округа - Югры, сельское поселение </w:t>
            </w:r>
            <w:proofErr w:type="spellStart"/>
            <w:r>
              <w:t>Казым</w:t>
            </w:r>
            <w:proofErr w:type="spellEnd"/>
            <w:r>
              <w:t xml:space="preserve"> (село </w:t>
            </w:r>
            <w:proofErr w:type="spellStart"/>
            <w:r>
              <w:t>Казым</w:t>
            </w:r>
            <w:proofErr w:type="spellEnd"/>
            <w:r>
              <w:t xml:space="preserve">) Белоярского муниципального района </w:t>
            </w:r>
            <w:r>
              <w:lastRenderedPageBreak/>
              <w:t xml:space="preserve">Ханты-Мансийского автономного округа - Югры, сельское поселение Полноват (село Полноват, село </w:t>
            </w:r>
            <w:proofErr w:type="spellStart"/>
            <w:r>
              <w:t>Ванзеват</w:t>
            </w:r>
            <w:proofErr w:type="spellEnd"/>
            <w:r>
              <w:t>) Белоярского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85197,80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7,50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0,69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0,29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21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2025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7,50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0,69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0,29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21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2026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7,50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0,69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0,29</w:t>
            </w:r>
          </w:p>
        </w:tc>
      </w:tr>
      <w:tr w:rsidR="00D342BC" w:rsidTr="00500398">
        <w:tc>
          <w:tcPr>
            <w:tcW w:w="454" w:type="dxa"/>
            <w:vMerge w:val="restart"/>
          </w:tcPr>
          <w:p w:rsidR="00D342BC" w:rsidRDefault="00D342BC">
            <w:pPr>
              <w:pStyle w:val="ConsPlusNormal"/>
            </w:pPr>
            <w:r>
              <w:t>6</w:t>
            </w:r>
          </w:p>
        </w:tc>
        <w:tc>
          <w:tcPr>
            <w:tcW w:w="4219" w:type="dxa"/>
            <w:vMerge w:val="restart"/>
          </w:tcPr>
          <w:p w:rsidR="00D342BC" w:rsidRDefault="00D342BC">
            <w:pPr>
              <w:pStyle w:val="ConsPlusNormal"/>
            </w:pPr>
            <w:r>
              <w:t xml:space="preserve">Муниципальное унитарное предприятие Белоярского района "Белоярские коммунальные системы" на территории муниципального образования сельское поселение </w:t>
            </w:r>
            <w:proofErr w:type="spellStart"/>
            <w:r>
              <w:t>Сорум</w:t>
            </w:r>
            <w:proofErr w:type="spellEnd"/>
            <w:r>
              <w:t xml:space="preserve"> Белоярского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2024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2587,73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7,50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0,20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0,24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21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2025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7,50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0,20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0,24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21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2026</w:t>
            </w:r>
          </w:p>
        </w:tc>
        <w:tc>
          <w:tcPr>
            <w:tcW w:w="117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1418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1134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34" w:type="dxa"/>
          </w:tcPr>
          <w:p w:rsidR="00D342BC" w:rsidRDefault="00D342BC">
            <w:pPr>
              <w:pStyle w:val="ConsPlusNormal"/>
            </w:pPr>
            <w:r>
              <w:t>7,50</w:t>
            </w:r>
          </w:p>
        </w:tc>
        <w:tc>
          <w:tcPr>
            <w:tcW w:w="2558" w:type="dxa"/>
          </w:tcPr>
          <w:p w:rsidR="00D342BC" w:rsidRDefault="00D342BC">
            <w:pPr>
              <w:pStyle w:val="ConsPlusNormal"/>
            </w:pPr>
            <w:r>
              <w:t>0,20</w:t>
            </w:r>
          </w:p>
        </w:tc>
        <w:tc>
          <w:tcPr>
            <w:tcW w:w="2693" w:type="dxa"/>
          </w:tcPr>
          <w:p w:rsidR="00D342BC" w:rsidRDefault="00D342BC">
            <w:pPr>
              <w:pStyle w:val="ConsPlusNormal"/>
            </w:pPr>
            <w:r>
              <w:t>0,24</w:t>
            </w:r>
          </w:p>
        </w:tc>
      </w:tr>
    </w:tbl>
    <w:p w:rsidR="00D342BC" w:rsidRDefault="00D342BC">
      <w:pPr>
        <w:pStyle w:val="ConsPlusNormal"/>
        <w:sectPr w:rsidR="00D342BC" w:rsidSect="00D342BC">
          <w:pgSz w:w="16838" w:h="11905" w:orient="landscape"/>
          <w:pgMar w:top="1276" w:right="1134" w:bottom="850" w:left="1134" w:header="0" w:footer="0" w:gutter="0"/>
          <w:cols w:space="720"/>
          <w:titlePg/>
        </w:sectPr>
      </w:pPr>
    </w:p>
    <w:p w:rsidR="00D342BC" w:rsidRDefault="00D342BC">
      <w:pPr>
        <w:pStyle w:val="ConsPlusNormal"/>
        <w:ind w:firstLine="540"/>
        <w:jc w:val="both"/>
      </w:pPr>
    </w:p>
    <w:p w:rsidR="00D342BC" w:rsidRDefault="00D342BC">
      <w:pPr>
        <w:pStyle w:val="ConsPlusNormal"/>
        <w:ind w:firstLine="540"/>
        <w:jc w:val="both"/>
      </w:pPr>
      <w:r>
        <w:t>--------------------------------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>Примечание: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D342BC" w:rsidRDefault="00D342BC">
      <w:pPr>
        <w:pStyle w:val="ConsPlusNormal"/>
      </w:pPr>
    </w:p>
    <w:p w:rsidR="00500398" w:rsidRDefault="00500398">
      <w:pPr>
        <w:pStyle w:val="ConsPlusNormal"/>
      </w:pPr>
    </w:p>
    <w:p w:rsidR="00500398" w:rsidRDefault="00500398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</w:pPr>
    </w:p>
    <w:p w:rsidR="00D342BC" w:rsidRDefault="00D342BC">
      <w:pPr>
        <w:pStyle w:val="ConsPlusNormal"/>
        <w:jc w:val="right"/>
        <w:outlineLvl w:val="0"/>
      </w:pPr>
      <w:bookmarkStart w:id="3" w:name="_GoBack"/>
      <w:bookmarkEnd w:id="3"/>
      <w:r>
        <w:lastRenderedPageBreak/>
        <w:t>Приложение 4</w:t>
      </w:r>
    </w:p>
    <w:p w:rsidR="00D342BC" w:rsidRDefault="00D342BC">
      <w:pPr>
        <w:pStyle w:val="ConsPlusNormal"/>
        <w:jc w:val="right"/>
      </w:pPr>
      <w:r>
        <w:t>к приказу Региональной службы</w:t>
      </w:r>
    </w:p>
    <w:p w:rsidR="00D342BC" w:rsidRDefault="00D342BC">
      <w:pPr>
        <w:pStyle w:val="ConsPlusNormal"/>
        <w:jc w:val="right"/>
      </w:pPr>
      <w:r>
        <w:t>по тарифам Ханты-Мансийского</w:t>
      </w:r>
    </w:p>
    <w:p w:rsidR="00D342BC" w:rsidRDefault="00D342BC">
      <w:pPr>
        <w:pStyle w:val="ConsPlusNormal"/>
        <w:jc w:val="right"/>
      </w:pPr>
      <w:r>
        <w:t>автономного округа - Югры</w:t>
      </w:r>
    </w:p>
    <w:p w:rsidR="00D342BC" w:rsidRDefault="00D342BC">
      <w:pPr>
        <w:pStyle w:val="ConsPlusNormal"/>
        <w:jc w:val="right"/>
      </w:pPr>
      <w:r>
        <w:t>от 23 ноября 2023 года N 63-нп</w:t>
      </w:r>
    </w:p>
    <w:p w:rsidR="00D342BC" w:rsidRDefault="00D342BC">
      <w:pPr>
        <w:pStyle w:val="ConsPlusNormal"/>
      </w:pPr>
    </w:p>
    <w:p w:rsidR="00D342BC" w:rsidRDefault="00D342BC">
      <w:pPr>
        <w:pStyle w:val="ConsPlusTitle"/>
        <w:jc w:val="center"/>
      </w:pPr>
      <w:bookmarkStart w:id="4" w:name="P571"/>
      <w:bookmarkEnd w:id="4"/>
      <w:r>
        <w:t>ДОЛГОСРОЧНЫЕ ПАРАМЕТРЫ</w:t>
      </w:r>
    </w:p>
    <w:p w:rsidR="00D342BC" w:rsidRDefault="00D342BC">
      <w:pPr>
        <w:pStyle w:val="ConsPlusTitle"/>
        <w:jc w:val="center"/>
      </w:pPr>
      <w:r>
        <w:t>РЕГУЛИРОВАНИЯ ТАРИФОВ, ОПРЕДЕЛЯЕМЫЕ НА ДОЛГОСРОЧНЫЙ ПЕРИОД</w:t>
      </w:r>
    </w:p>
    <w:p w:rsidR="00D342BC" w:rsidRDefault="00D342BC">
      <w:pPr>
        <w:pStyle w:val="ConsPlusTitle"/>
        <w:jc w:val="center"/>
      </w:pPr>
      <w:r>
        <w:t>РЕГУЛИРОВАНИЯ ПРИ УСТАНОВЛЕНИИ ОДНОСТАВОЧНЫХ ТАРИФОВ В СФЕРЕ</w:t>
      </w:r>
    </w:p>
    <w:p w:rsidR="00D342BC" w:rsidRDefault="00D342BC">
      <w:pPr>
        <w:pStyle w:val="ConsPlusTitle"/>
        <w:jc w:val="center"/>
      </w:pPr>
      <w:r>
        <w:t>ВОДООТВЕДЕНИЯ С ИСПОЛЬЗОВАНИЕМ МЕТОДА ИНДЕКСАЦИИ,</w:t>
      </w:r>
    </w:p>
    <w:p w:rsidR="00D342BC" w:rsidRDefault="00D342BC">
      <w:pPr>
        <w:pStyle w:val="ConsPlusTitle"/>
        <w:jc w:val="center"/>
      </w:pPr>
      <w:r>
        <w:t>ДЛЯ ОРГАНИЗАЦИЙ, ОСУЩЕСТВЛЯЮЩИХ ВОДООТВЕДЕНИЕ,</w:t>
      </w:r>
    </w:p>
    <w:p w:rsidR="00D342BC" w:rsidRDefault="00D342BC">
      <w:pPr>
        <w:pStyle w:val="ConsPlusTitle"/>
        <w:jc w:val="center"/>
      </w:pPr>
      <w:r>
        <w:t>НА 2024 - 2026 ГОДЫ</w:t>
      </w:r>
    </w:p>
    <w:p w:rsidR="00D342BC" w:rsidRDefault="00D342BC">
      <w:pPr>
        <w:pStyle w:val="ConsPlusNormal"/>
      </w:pP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786"/>
        <w:gridCol w:w="664"/>
        <w:gridCol w:w="1089"/>
        <w:gridCol w:w="993"/>
        <w:gridCol w:w="850"/>
        <w:gridCol w:w="3208"/>
        <w:gridCol w:w="3261"/>
      </w:tblGrid>
      <w:tr w:rsidR="00D342BC" w:rsidTr="00500398">
        <w:tc>
          <w:tcPr>
            <w:tcW w:w="454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786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Наименование организации, осуществляющей водоотведение, муниципального образования</w:t>
            </w:r>
          </w:p>
        </w:tc>
        <w:tc>
          <w:tcPr>
            <w:tcW w:w="664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1089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Базовый уровень операционных расходов,</w:t>
            </w:r>
          </w:p>
          <w:p w:rsidR="00D342BC" w:rsidRDefault="00D342BC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993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Индекс эффективности операционных расходов,</w:t>
            </w:r>
          </w:p>
          <w:p w:rsidR="00D342BC" w:rsidRDefault="00D342B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  <w:vMerge w:val="restart"/>
          </w:tcPr>
          <w:p w:rsidR="00D342BC" w:rsidRDefault="00D342BC">
            <w:pPr>
              <w:pStyle w:val="ConsPlusNormal"/>
              <w:jc w:val="center"/>
            </w:pPr>
            <w:r>
              <w:t>Нормативный уровень прибыли,</w:t>
            </w:r>
          </w:p>
          <w:p w:rsidR="00D342BC" w:rsidRDefault="00D342BC">
            <w:pPr>
              <w:pStyle w:val="ConsPlusNormal"/>
              <w:jc w:val="center"/>
            </w:pPr>
            <w:r>
              <w:t>% &lt;1&gt;</w:t>
            </w:r>
          </w:p>
        </w:tc>
        <w:tc>
          <w:tcPr>
            <w:tcW w:w="6469" w:type="dxa"/>
            <w:gridSpan w:val="2"/>
          </w:tcPr>
          <w:p w:rsidR="00D342BC" w:rsidRDefault="00D342BC">
            <w:pPr>
              <w:pStyle w:val="ConsPlusNormal"/>
              <w:jc w:val="center"/>
            </w:pPr>
            <w:r>
              <w:t>Показатели энергосбережения и энергетической эффективности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786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1089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993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850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3208" w:type="dxa"/>
          </w:tcPr>
          <w:p w:rsidR="00D342BC" w:rsidRDefault="00D342BC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вод,</w:t>
            </w:r>
          </w:p>
          <w:p w:rsidR="00D342BC" w:rsidRDefault="00D342BC">
            <w:pPr>
              <w:pStyle w:val="ConsPlusNormal"/>
              <w:jc w:val="center"/>
            </w:pP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  <w:tc>
          <w:tcPr>
            <w:tcW w:w="3261" w:type="dxa"/>
          </w:tcPr>
          <w:p w:rsidR="00D342BC" w:rsidRDefault="00D342BC">
            <w:pPr>
              <w:pStyle w:val="ConsPlusNormal"/>
              <w:jc w:val="center"/>
            </w:pPr>
            <w: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вод,</w:t>
            </w:r>
          </w:p>
          <w:p w:rsidR="00D342BC" w:rsidRDefault="00D342BC">
            <w:pPr>
              <w:pStyle w:val="ConsPlusNormal"/>
              <w:jc w:val="center"/>
            </w:pPr>
            <w:proofErr w:type="spellStart"/>
            <w:proofErr w:type="gramStart"/>
            <w:r>
              <w:t>кВтч</w:t>
            </w:r>
            <w:proofErr w:type="spellEnd"/>
            <w:r>
              <w:t>./</w:t>
            </w:r>
            <w:proofErr w:type="gramEnd"/>
            <w:r>
              <w:t xml:space="preserve"> м3</w:t>
            </w:r>
          </w:p>
        </w:tc>
      </w:tr>
      <w:tr w:rsidR="00D342BC" w:rsidTr="00500398">
        <w:tc>
          <w:tcPr>
            <w:tcW w:w="454" w:type="dxa"/>
            <w:vMerge w:val="restart"/>
          </w:tcPr>
          <w:p w:rsidR="00D342BC" w:rsidRDefault="00D342BC">
            <w:pPr>
              <w:pStyle w:val="ConsPlusNormal"/>
            </w:pPr>
            <w:r>
              <w:t>1</w:t>
            </w:r>
          </w:p>
        </w:tc>
        <w:tc>
          <w:tcPr>
            <w:tcW w:w="4786" w:type="dxa"/>
            <w:vMerge w:val="restart"/>
          </w:tcPr>
          <w:p w:rsidR="00D342BC" w:rsidRDefault="00D342BC">
            <w:pPr>
              <w:pStyle w:val="ConsPlusNormal"/>
            </w:pPr>
            <w:r>
              <w:t>Муниципальное предприятие муниципального образования Октябрьский район "Объединенные коммунальные системы" на территории муниципального образования городское поселение Приобье Октябрьского муниципального района Ханты-Мансийского автономного округа - Югры</w:t>
            </w: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2024</w:t>
            </w:r>
          </w:p>
        </w:tc>
        <w:tc>
          <w:tcPr>
            <w:tcW w:w="1089" w:type="dxa"/>
          </w:tcPr>
          <w:p w:rsidR="00D342BC" w:rsidRDefault="00D342BC">
            <w:pPr>
              <w:pStyle w:val="ConsPlusNormal"/>
            </w:pPr>
            <w:r>
              <w:t>16443,21</w:t>
            </w:r>
          </w:p>
        </w:tc>
        <w:tc>
          <w:tcPr>
            <w:tcW w:w="993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3208" w:type="dxa"/>
          </w:tcPr>
          <w:p w:rsidR="00D342BC" w:rsidRDefault="00D342BC">
            <w:pPr>
              <w:pStyle w:val="ConsPlusNormal"/>
            </w:pPr>
            <w:r>
              <w:t>0,65</w:t>
            </w:r>
          </w:p>
        </w:tc>
        <w:tc>
          <w:tcPr>
            <w:tcW w:w="3261" w:type="dxa"/>
          </w:tcPr>
          <w:p w:rsidR="00D342BC" w:rsidRDefault="00D342BC">
            <w:pPr>
              <w:pStyle w:val="ConsPlusNormal"/>
            </w:pPr>
            <w:r>
              <w:t>1,70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786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2025</w:t>
            </w:r>
          </w:p>
        </w:tc>
        <w:tc>
          <w:tcPr>
            <w:tcW w:w="108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850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3208" w:type="dxa"/>
          </w:tcPr>
          <w:p w:rsidR="00D342BC" w:rsidRDefault="00D342BC">
            <w:pPr>
              <w:pStyle w:val="ConsPlusNormal"/>
            </w:pPr>
            <w:r>
              <w:t>0,65</w:t>
            </w:r>
          </w:p>
        </w:tc>
        <w:tc>
          <w:tcPr>
            <w:tcW w:w="3261" w:type="dxa"/>
          </w:tcPr>
          <w:p w:rsidR="00D342BC" w:rsidRDefault="00D342BC">
            <w:pPr>
              <w:pStyle w:val="ConsPlusNormal"/>
            </w:pPr>
            <w:r>
              <w:t>1,70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786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2026</w:t>
            </w:r>
          </w:p>
        </w:tc>
        <w:tc>
          <w:tcPr>
            <w:tcW w:w="108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850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3208" w:type="dxa"/>
          </w:tcPr>
          <w:p w:rsidR="00D342BC" w:rsidRDefault="00D342BC">
            <w:pPr>
              <w:pStyle w:val="ConsPlusNormal"/>
            </w:pPr>
            <w:r>
              <w:t>0,65</w:t>
            </w:r>
          </w:p>
        </w:tc>
        <w:tc>
          <w:tcPr>
            <w:tcW w:w="3261" w:type="dxa"/>
          </w:tcPr>
          <w:p w:rsidR="00D342BC" w:rsidRDefault="00D342BC">
            <w:pPr>
              <w:pStyle w:val="ConsPlusNormal"/>
            </w:pPr>
            <w:r>
              <w:t>1,70</w:t>
            </w:r>
          </w:p>
        </w:tc>
      </w:tr>
      <w:tr w:rsidR="00D342BC" w:rsidTr="00500398">
        <w:tc>
          <w:tcPr>
            <w:tcW w:w="454" w:type="dxa"/>
            <w:vMerge w:val="restart"/>
          </w:tcPr>
          <w:p w:rsidR="00D342BC" w:rsidRDefault="00D342BC">
            <w:pPr>
              <w:pStyle w:val="ConsPlusNormal"/>
            </w:pPr>
            <w:r>
              <w:t>2</w:t>
            </w:r>
          </w:p>
        </w:tc>
        <w:tc>
          <w:tcPr>
            <w:tcW w:w="4786" w:type="dxa"/>
            <w:vMerge w:val="restart"/>
          </w:tcPr>
          <w:p w:rsidR="00D342BC" w:rsidRDefault="00D342BC">
            <w:pPr>
              <w:pStyle w:val="ConsPlusNormal"/>
            </w:pPr>
            <w:r>
              <w:t>Муниципальное унитарное предприятие Белоярского района "Белоярские коммунальные системы" на территории муниципального образования городское поселение Белоярский Белоярского муниципального района Ханты-</w:t>
            </w:r>
            <w:r>
              <w:lastRenderedPageBreak/>
              <w:t>Мансийского автономного округа - Югры</w:t>
            </w: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lastRenderedPageBreak/>
              <w:t>2024</w:t>
            </w:r>
          </w:p>
        </w:tc>
        <w:tc>
          <w:tcPr>
            <w:tcW w:w="1089" w:type="dxa"/>
          </w:tcPr>
          <w:p w:rsidR="00D342BC" w:rsidRDefault="00D342BC">
            <w:pPr>
              <w:pStyle w:val="ConsPlusNormal"/>
            </w:pPr>
            <w:r>
              <w:t>85101,26</w:t>
            </w:r>
          </w:p>
        </w:tc>
        <w:tc>
          <w:tcPr>
            <w:tcW w:w="993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850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3208" w:type="dxa"/>
          </w:tcPr>
          <w:p w:rsidR="00D342BC" w:rsidRDefault="00D342BC">
            <w:pPr>
              <w:pStyle w:val="ConsPlusNormal"/>
            </w:pPr>
            <w:r>
              <w:t>0,86</w:t>
            </w:r>
          </w:p>
        </w:tc>
        <w:tc>
          <w:tcPr>
            <w:tcW w:w="3261" w:type="dxa"/>
          </w:tcPr>
          <w:p w:rsidR="00D342BC" w:rsidRDefault="00D342BC">
            <w:pPr>
              <w:pStyle w:val="ConsPlusNormal"/>
            </w:pPr>
            <w:r>
              <w:t>0,29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786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2025</w:t>
            </w:r>
          </w:p>
        </w:tc>
        <w:tc>
          <w:tcPr>
            <w:tcW w:w="108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850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3208" w:type="dxa"/>
          </w:tcPr>
          <w:p w:rsidR="00D342BC" w:rsidRDefault="00D342BC">
            <w:pPr>
              <w:pStyle w:val="ConsPlusNormal"/>
            </w:pPr>
            <w:r>
              <w:t>0,86</w:t>
            </w:r>
          </w:p>
        </w:tc>
        <w:tc>
          <w:tcPr>
            <w:tcW w:w="3261" w:type="dxa"/>
          </w:tcPr>
          <w:p w:rsidR="00D342BC" w:rsidRDefault="00D342BC">
            <w:pPr>
              <w:pStyle w:val="ConsPlusNormal"/>
            </w:pPr>
            <w:r>
              <w:t>0,29</w:t>
            </w:r>
          </w:p>
        </w:tc>
      </w:tr>
      <w:tr w:rsidR="00D342BC" w:rsidTr="00500398">
        <w:tc>
          <w:tcPr>
            <w:tcW w:w="454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4786" w:type="dxa"/>
            <w:vMerge/>
          </w:tcPr>
          <w:p w:rsidR="00D342BC" w:rsidRDefault="00D342BC">
            <w:pPr>
              <w:pStyle w:val="ConsPlusNormal"/>
            </w:pPr>
          </w:p>
        </w:tc>
        <w:tc>
          <w:tcPr>
            <w:tcW w:w="664" w:type="dxa"/>
          </w:tcPr>
          <w:p w:rsidR="00D342BC" w:rsidRDefault="00D342BC">
            <w:pPr>
              <w:pStyle w:val="ConsPlusNormal"/>
            </w:pPr>
            <w:r>
              <w:t>2026</w:t>
            </w:r>
          </w:p>
        </w:tc>
        <w:tc>
          <w:tcPr>
            <w:tcW w:w="1089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993" w:type="dxa"/>
          </w:tcPr>
          <w:p w:rsidR="00D342BC" w:rsidRDefault="00D342BC">
            <w:pPr>
              <w:pStyle w:val="ConsPlusNormal"/>
            </w:pPr>
            <w:r>
              <w:t>1,00</w:t>
            </w:r>
          </w:p>
        </w:tc>
        <w:tc>
          <w:tcPr>
            <w:tcW w:w="850" w:type="dxa"/>
          </w:tcPr>
          <w:p w:rsidR="00D342BC" w:rsidRDefault="00D342BC">
            <w:pPr>
              <w:pStyle w:val="ConsPlusNormal"/>
            </w:pPr>
            <w:r>
              <w:t>-</w:t>
            </w:r>
          </w:p>
        </w:tc>
        <w:tc>
          <w:tcPr>
            <w:tcW w:w="3208" w:type="dxa"/>
          </w:tcPr>
          <w:p w:rsidR="00D342BC" w:rsidRDefault="00D342BC">
            <w:pPr>
              <w:pStyle w:val="ConsPlusNormal"/>
            </w:pPr>
            <w:r>
              <w:t>0,86</w:t>
            </w:r>
          </w:p>
        </w:tc>
        <w:tc>
          <w:tcPr>
            <w:tcW w:w="3261" w:type="dxa"/>
          </w:tcPr>
          <w:p w:rsidR="00D342BC" w:rsidRDefault="00D342BC">
            <w:pPr>
              <w:pStyle w:val="ConsPlusNormal"/>
            </w:pPr>
            <w:r>
              <w:t>0,29</w:t>
            </w:r>
          </w:p>
        </w:tc>
      </w:tr>
    </w:tbl>
    <w:p w:rsidR="00D342BC" w:rsidRDefault="00D342BC">
      <w:pPr>
        <w:pStyle w:val="ConsPlusNormal"/>
        <w:ind w:firstLine="540"/>
        <w:jc w:val="both"/>
      </w:pPr>
    </w:p>
    <w:p w:rsidR="00D342BC" w:rsidRDefault="00D342BC">
      <w:pPr>
        <w:pStyle w:val="ConsPlusNormal"/>
        <w:ind w:firstLine="540"/>
        <w:jc w:val="both"/>
      </w:pPr>
      <w:r>
        <w:t>--------------------------------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>Примечание:</w:t>
      </w:r>
    </w:p>
    <w:p w:rsidR="00D342BC" w:rsidRDefault="00D342BC">
      <w:pPr>
        <w:pStyle w:val="ConsPlusNormal"/>
        <w:spacing w:before="220"/>
        <w:ind w:firstLine="540"/>
        <w:jc w:val="both"/>
      </w:pPr>
      <w:r>
        <w:t>&lt;1&gt; Показатель утверждается для организаций, которым права владения и (или) пользования централизованными системами горячего водоснабжения, холодного водоснабжения и (или) водоотведения, отдельными объектами таких систем, находящимися в государственной или муниципальной собственности, переданы по договорам аренды таких систем и (или) объектов или по концессионным соглашениям, заключенным в соответствии с законодательством Российской Федерации не ранее 1 января 2014 года.</w:t>
      </w:r>
    </w:p>
    <w:p w:rsidR="00D342BC" w:rsidRDefault="00D342BC">
      <w:pPr>
        <w:pStyle w:val="ConsPlusNormal"/>
        <w:ind w:firstLine="540"/>
        <w:jc w:val="both"/>
      </w:pPr>
    </w:p>
    <w:p w:rsidR="00D342BC" w:rsidRDefault="00D342BC">
      <w:pPr>
        <w:pStyle w:val="ConsPlusNormal"/>
        <w:jc w:val="both"/>
      </w:pPr>
    </w:p>
    <w:p w:rsidR="00D342BC" w:rsidRDefault="00D342B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537" w:rsidRDefault="002E1537"/>
    <w:sectPr w:rsidR="002E1537" w:rsidSect="00500398">
      <w:pgSz w:w="16838" w:h="11905" w:orient="landscape"/>
      <w:pgMar w:top="1135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BC"/>
    <w:rsid w:val="002E1537"/>
    <w:rsid w:val="00500398"/>
    <w:rsid w:val="00D3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BBD5A-3A93-4349-A254-FD094880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342B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342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342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5228" TargetMode="External"/><Relationship Id="rId13" Type="http://schemas.openxmlformats.org/officeDocument/2006/relationships/hyperlink" Target="https://login.consultant.ru/link/?req=doc&amp;base=LAW&amp;n=493219&amp;dst=1460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3664" TargetMode="External"/><Relationship Id="rId12" Type="http://schemas.openxmlformats.org/officeDocument/2006/relationships/hyperlink" Target="https://login.consultant.ru/link/?req=doc&amp;base=RLAW926&amp;n=315958&amp;dst=102161" TargetMode="External"/><Relationship Id="rId17" Type="http://schemas.openxmlformats.org/officeDocument/2006/relationships/hyperlink" Target="https://login.consultant.ru/link/?req=doc&amp;base=LAW&amp;n=493219&amp;dst=146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15958&amp;dst=10225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9640" TargetMode="External"/><Relationship Id="rId11" Type="http://schemas.openxmlformats.org/officeDocument/2006/relationships/hyperlink" Target="https://login.consultant.ru/link/?req=doc&amp;base=RLAW926&amp;n=315958&amp;dst=102002" TargetMode="External"/><Relationship Id="rId5" Type="http://schemas.openxmlformats.org/officeDocument/2006/relationships/hyperlink" Target="https://login.consultant.ru/link/?req=doc&amp;base=RLAW926&amp;n=315958&amp;dst=102001" TargetMode="External"/><Relationship Id="rId15" Type="http://schemas.openxmlformats.org/officeDocument/2006/relationships/hyperlink" Target="https://login.consultant.ru/link/?req=doc&amp;base=RLAW926&amp;n=315958&amp;dst=102220" TargetMode="External"/><Relationship Id="rId10" Type="http://schemas.openxmlformats.org/officeDocument/2006/relationships/hyperlink" Target="https://login.consultant.ru/link/?req=doc&amp;base=RLAW926&amp;n=315958&amp;dst=102002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08392" TargetMode="External"/><Relationship Id="rId14" Type="http://schemas.openxmlformats.org/officeDocument/2006/relationships/hyperlink" Target="https://login.consultant.ru/link/?req=doc&amp;base=RLAW926&amp;n=315958&amp;dst=102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15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KozirchikovaOA</dc:creator>
  <cp:keywords/>
  <dc:description/>
  <cp:lastModifiedBy>KozirchikovaOA</cp:lastModifiedBy>
  <cp:revision>1</cp:revision>
  <dcterms:created xsi:type="dcterms:W3CDTF">2025-01-22T06:28:00Z</dcterms:created>
  <dcterms:modified xsi:type="dcterms:W3CDTF">2025-01-22T06:46:00Z</dcterms:modified>
</cp:coreProperties>
</file>