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C" w:rsidRDefault="00C722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22EC" w:rsidRDefault="00C722EC">
      <w:pPr>
        <w:pStyle w:val="ConsPlusNormal"/>
        <w:jc w:val="both"/>
        <w:outlineLvl w:val="0"/>
      </w:pPr>
    </w:p>
    <w:p w:rsidR="00C722EC" w:rsidRDefault="00C722EC">
      <w:pPr>
        <w:pStyle w:val="ConsPlusTitle"/>
        <w:jc w:val="center"/>
        <w:outlineLvl w:val="0"/>
      </w:pPr>
      <w:r>
        <w:t>РЕГИОНАЛЬНАЯ СЛУЖБА ПО ТАРИФАМ</w:t>
      </w:r>
    </w:p>
    <w:p w:rsidR="00C722EC" w:rsidRDefault="00C722EC">
      <w:pPr>
        <w:pStyle w:val="ConsPlusTitle"/>
        <w:jc w:val="center"/>
      </w:pPr>
      <w:r>
        <w:t>ХАНТЫ-МАНСИЙСКОГО АВТОНОМНОГО ОКРУГА - ЮГРЫ</w:t>
      </w:r>
    </w:p>
    <w:p w:rsidR="00C722EC" w:rsidRDefault="00C722EC">
      <w:pPr>
        <w:pStyle w:val="ConsPlusTitle"/>
        <w:jc w:val="center"/>
      </w:pPr>
      <w:r>
        <w:t>(РСТ ЮГРЫ)</w:t>
      </w:r>
    </w:p>
    <w:p w:rsidR="00C722EC" w:rsidRDefault="00C722EC">
      <w:pPr>
        <w:pStyle w:val="ConsPlusTitle"/>
        <w:jc w:val="center"/>
      </w:pPr>
    </w:p>
    <w:p w:rsidR="00C722EC" w:rsidRDefault="00C722EC">
      <w:pPr>
        <w:pStyle w:val="ConsPlusTitle"/>
        <w:jc w:val="center"/>
      </w:pPr>
      <w:r>
        <w:t>ПРИКАЗ</w:t>
      </w:r>
    </w:p>
    <w:p w:rsidR="00C722EC" w:rsidRDefault="00C722EC">
      <w:pPr>
        <w:pStyle w:val="ConsPlusTitle"/>
        <w:jc w:val="center"/>
      </w:pPr>
      <w:r>
        <w:t>от 14 декабря 2021 г. N 138-нп</w:t>
      </w:r>
    </w:p>
    <w:p w:rsidR="00C722EC" w:rsidRDefault="00C722EC">
      <w:pPr>
        <w:pStyle w:val="ConsPlusTitle"/>
        <w:jc w:val="center"/>
      </w:pPr>
    </w:p>
    <w:p w:rsidR="00C722EC" w:rsidRDefault="00C722EC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C722EC" w:rsidRDefault="00C722EC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C722EC" w:rsidRDefault="00C722EC">
      <w:pPr>
        <w:pStyle w:val="ConsPlusTitle"/>
        <w:jc w:val="center"/>
      </w:pPr>
      <w:r>
        <w:t>ГОРЯЧЕЕ ВОДОСНАБЖЕНИЕ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14 декабря 2021 года N 71 приказываю: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2022 года по 31 декабря 2022 года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муниципального предприятия "Эксплуатационная генерирующая компания" муниципального образования городское поселение Приобье, осуществляющего горячее водоснабжение, согласно приложению 1 к настоящему приказу.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2022 года по 31 декабря 2024 года </w:t>
      </w:r>
      <w:hyperlink w:anchor="P101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right"/>
      </w:pPr>
      <w:r>
        <w:t>Руководитель службы</w:t>
      </w:r>
    </w:p>
    <w:p w:rsidR="00C722EC" w:rsidRDefault="00C722EC">
      <w:pPr>
        <w:pStyle w:val="ConsPlusNormal"/>
        <w:jc w:val="right"/>
      </w:pPr>
      <w:r>
        <w:t>А.А.БЕРЕЗОВСКИЙ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right"/>
        <w:outlineLvl w:val="0"/>
      </w:pPr>
      <w:r>
        <w:t>Приложение 1</w:t>
      </w:r>
    </w:p>
    <w:p w:rsidR="00C722EC" w:rsidRDefault="00C722EC">
      <w:pPr>
        <w:pStyle w:val="ConsPlusNormal"/>
        <w:jc w:val="right"/>
      </w:pPr>
      <w:r>
        <w:t>к приказу Региональной службы</w:t>
      </w:r>
    </w:p>
    <w:p w:rsidR="00C722EC" w:rsidRDefault="00C722EC">
      <w:pPr>
        <w:pStyle w:val="ConsPlusNormal"/>
        <w:jc w:val="right"/>
      </w:pPr>
      <w:r>
        <w:t>по тарифам Ханты-Мансийского</w:t>
      </w:r>
    </w:p>
    <w:p w:rsidR="00C722EC" w:rsidRDefault="00C722EC">
      <w:pPr>
        <w:pStyle w:val="ConsPlusNormal"/>
        <w:jc w:val="right"/>
      </w:pPr>
      <w:r>
        <w:t>автономного округа - Югры</w:t>
      </w:r>
    </w:p>
    <w:p w:rsidR="00C722EC" w:rsidRDefault="00C722EC">
      <w:pPr>
        <w:pStyle w:val="ConsPlusNormal"/>
        <w:jc w:val="right"/>
      </w:pPr>
      <w:r>
        <w:t>от 14 декабря 2021 года N 138-нп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Title"/>
        <w:jc w:val="center"/>
      </w:pPr>
      <w:bookmarkStart w:id="0" w:name="P29"/>
      <w:bookmarkEnd w:id="0"/>
      <w:r>
        <w:t>ТАРИФЫ</w:t>
      </w:r>
    </w:p>
    <w:p w:rsidR="00C722EC" w:rsidRDefault="00C722EC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C722EC" w:rsidRDefault="00C722EC">
      <w:pPr>
        <w:pStyle w:val="ConsPlusTitle"/>
        <w:jc w:val="center"/>
      </w:pPr>
      <w:r>
        <w:t>ДЛЯ МУНИЦИПАЛЬНОГО ПРЕДПРИЯТИЯ "ЭКСПЛУАТАЦИОННАЯ</w:t>
      </w:r>
    </w:p>
    <w:p w:rsidR="00C722EC" w:rsidRDefault="00C722EC">
      <w:pPr>
        <w:pStyle w:val="ConsPlusTitle"/>
        <w:jc w:val="center"/>
      </w:pPr>
      <w:r>
        <w:t>ГЕНЕРИРУЮЩАЯ КОМПАНИЯ" МУНИЦИПАЛЬНОГО ОБРАЗОВАНИЯ ГОРОДСКОЕ</w:t>
      </w:r>
    </w:p>
    <w:p w:rsidR="00C722EC" w:rsidRDefault="00C722EC">
      <w:pPr>
        <w:pStyle w:val="ConsPlusTitle"/>
        <w:jc w:val="center"/>
      </w:pPr>
      <w:r>
        <w:t>ПОСЕЛЕНИЕ ПРИОБЬЕ, ОСУЩЕСТВЛЯЮЩЕГО ГОРЯЧЕЕ ВОДОСНАБЖЕНИЕ</w:t>
      </w:r>
    </w:p>
    <w:p w:rsidR="00C722EC" w:rsidRDefault="00C722EC">
      <w:pPr>
        <w:pStyle w:val="ConsPlusNormal"/>
        <w:jc w:val="both"/>
      </w:pPr>
    </w:p>
    <w:p w:rsidR="00C722EC" w:rsidRDefault="00C722EC">
      <w:pPr>
        <w:sectPr w:rsidR="00C722EC" w:rsidSect="00D47D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2721"/>
        <w:gridCol w:w="2037"/>
        <w:gridCol w:w="4820"/>
        <w:gridCol w:w="1045"/>
        <w:gridCol w:w="1134"/>
      </w:tblGrid>
      <w:tr w:rsidR="00C722EC" w:rsidT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478" w:type="dxa"/>
            <w:gridSpan w:val="6"/>
          </w:tcPr>
          <w:p w:rsidR="00C722EC" w:rsidRDefault="00C722EC">
            <w:pPr>
              <w:pStyle w:val="ConsPlusNormal"/>
              <w:jc w:val="center"/>
            </w:pPr>
            <w:r>
              <w:t>На период с 1 января 2022 года по 31 декабря 2022 года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2721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037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4820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2179" w:type="dxa"/>
            <w:gridSpan w:val="2"/>
          </w:tcPr>
          <w:p w:rsidR="00C722EC" w:rsidRDefault="00C722EC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  <w:vMerge/>
          </w:tcPr>
          <w:p w:rsidR="00C722EC" w:rsidRDefault="00C722EC"/>
        </w:tc>
        <w:tc>
          <w:tcPr>
            <w:tcW w:w="2179" w:type="dxa"/>
            <w:gridSpan w:val="2"/>
          </w:tcPr>
          <w:p w:rsidR="00C722EC" w:rsidRDefault="00C722EC">
            <w:pPr>
              <w:pStyle w:val="ConsPlusNormal"/>
              <w:jc w:val="center"/>
            </w:pPr>
            <w:r>
              <w:t>2022 год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  <w:vMerge/>
          </w:tcPr>
          <w:p w:rsidR="00C722EC" w:rsidRDefault="00C722EC"/>
        </w:tc>
        <w:tc>
          <w:tcPr>
            <w:tcW w:w="1045" w:type="dxa"/>
          </w:tcPr>
          <w:p w:rsidR="00C722EC" w:rsidRDefault="00C722E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722EC" w:rsidTr="00C722EC">
        <w:tc>
          <w:tcPr>
            <w:tcW w:w="454" w:type="dxa"/>
          </w:tcPr>
          <w:p w:rsidR="00C722EC" w:rsidRDefault="00C72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722EC" w:rsidRDefault="00C72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722EC" w:rsidRDefault="00C72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7" w:type="dxa"/>
          </w:tcPr>
          <w:p w:rsidR="00C722EC" w:rsidRDefault="00C72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C722EC" w:rsidRDefault="00C72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  <w:jc w:val="center"/>
            </w:pPr>
            <w:r>
              <w:t>7</w:t>
            </w:r>
          </w:p>
        </w:tc>
      </w:tr>
      <w:tr w:rsidR="00C722EC" w:rsidT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C722EC" w:rsidRDefault="00C722EC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721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городское поселение Прио</w:t>
            </w:r>
            <w:bookmarkStart w:id="1" w:name="_GoBack"/>
            <w:r>
              <w:t>б</w:t>
            </w:r>
            <w:bookmarkEnd w:id="1"/>
            <w:r>
              <w:t xml:space="preserve">ье Октябрьского муниципального района Ханты-Мансийского автономного округа - Югры (от котельной по ул. </w:t>
            </w:r>
            <w:proofErr w:type="spellStart"/>
            <w:r>
              <w:t>Долгопрудная</w:t>
            </w:r>
            <w:proofErr w:type="spellEnd"/>
            <w:r>
              <w:t>, д. 5)</w:t>
            </w:r>
          </w:p>
        </w:tc>
        <w:tc>
          <w:tcPr>
            <w:tcW w:w="2037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38,14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39,43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1497,76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1548,67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45,77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47,32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1797,31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1858,40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городское поселение Приобье Октябрьского муниципального района Ханты-Мансийского автономного округа - Югры (от котельных N 4 по улице Крымская, 39а, N 6 по улице Крымская, 12а)</w:t>
            </w:r>
          </w:p>
        </w:tc>
        <w:tc>
          <w:tcPr>
            <w:tcW w:w="2037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88,98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92,00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1720,18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1720,18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106,78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110,40</w:t>
            </w:r>
          </w:p>
        </w:tc>
      </w:tr>
      <w:tr w:rsidR="00C722EC" w:rsidTr="00C722EC">
        <w:tc>
          <w:tcPr>
            <w:tcW w:w="454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721" w:type="dxa"/>
            <w:vMerge/>
          </w:tcPr>
          <w:p w:rsidR="00C722EC" w:rsidRDefault="00C722EC"/>
        </w:tc>
        <w:tc>
          <w:tcPr>
            <w:tcW w:w="2037" w:type="dxa"/>
            <w:vMerge/>
          </w:tcPr>
          <w:p w:rsidR="00C722EC" w:rsidRDefault="00C722EC"/>
        </w:tc>
        <w:tc>
          <w:tcPr>
            <w:tcW w:w="4820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045" w:type="dxa"/>
          </w:tcPr>
          <w:p w:rsidR="00C722EC" w:rsidRDefault="00C722EC">
            <w:pPr>
              <w:pStyle w:val="ConsPlusNormal"/>
            </w:pPr>
            <w:r>
              <w:t>2064,22</w:t>
            </w:r>
          </w:p>
        </w:tc>
        <w:tc>
          <w:tcPr>
            <w:tcW w:w="1134" w:type="dxa"/>
          </w:tcPr>
          <w:p w:rsidR="00C722EC" w:rsidRDefault="00C722EC">
            <w:pPr>
              <w:pStyle w:val="ConsPlusNormal"/>
            </w:pPr>
            <w:r>
              <w:t>2064,22</w:t>
            </w:r>
          </w:p>
        </w:tc>
      </w:tr>
    </w:tbl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ind w:firstLine="540"/>
        <w:jc w:val="both"/>
      </w:pPr>
      <w:r>
        <w:t>--------------------------------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right"/>
        <w:outlineLvl w:val="0"/>
      </w:pPr>
      <w:r>
        <w:t>Приложение 2</w:t>
      </w:r>
    </w:p>
    <w:p w:rsidR="00C722EC" w:rsidRDefault="00C722EC">
      <w:pPr>
        <w:pStyle w:val="ConsPlusNormal"/>
        <w:jc w:val="right"/>
      </w:pPr>
      <w:r>
        <w:t>к приказу Региональной службы</w:t>
      </w:r>
    </w:p>
    <w:p w:rsidR="00C722EC" w:rsidRDefault="00C722EC">
      <w:pPr>
        <w:pStyle w:val="ConsPlusNormal"/>
        <w:jc w:val="right"/>
      </w:pPr>
      <w:r>
        <w:t>по тарифам Ханты-Мансийского</w:t>
      </w:r>
    </w:p>
    <w:p w:rsidR="00C722EC" w:rsidRDefault="00C722EC">
      <w:pPr>
        <w:pStyle w:val="ConsPlusNormal"/>
        <w:jc w:val="right"/>
      </w:pPr>
      <w:r>
        <w:t>автономного округа - Югры</w:t>
      </w:r>
    </w:p>
    <w:p w:rsidR="00C722EC" w:rsidRDefault="00C722EC">
      <w:pPr>
        <w:pStyle w:val="ConsPlusNormal"/>
        <w:jc w:val="right"/>
      </w:pPr>
      <w:r>
        <w:t>от 14 декабря 2021 года N 138-нп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Title"/>
        <w:jc w:val="center"/>
      </w:pPr>
      <w:bookmarkStart w:id="2" w:name="P101"/>
      <w:bookmarkEnd w:id="2"/>
      <w:r>
        <w:t>ТАРИФЫ</w:t>
      </w:r>
    </w:p>
    <w:p w:rsidR="00C722EC" w:rsidRDefault="00C722EC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C722EC" w:rsidRDefault="00C722EC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C722EC" w:rsidRDefault="00C72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44"/>
        <w:gridCol w:w="2254"/>
        <w:gridCol w:w="1871"/>
        <w:gridCol w:w="1729"/>
        <w:gridCol w:w="1144"/>
        <w:gridCol w:w="1144"/>
        <w:gridCol w:w="1144"/>
        <w:gridCol w:w="1144"/>
        <w:gridCol w:w="1144"/>
        <w:gridCol w:w="1144"/>
      </w:tblGrid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62" w:type="dxa"/>
            <w:gridSpan w:val="10"/>
          </w:tcPr>
          <w:p w:rsidR="00C722EC" w:rsidRDefault="00C722EC">
            <w:pPr>
              <w:pStyle w:val="ConsPlusNormal"/>
              <w:jc w:val="center"/>
            </w:pPr>
            <w:r>
              <w:t>На период с 1 января 2022 года по 31 декабря 2024 года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C722EC" w:rsidRDefault="00C722EC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6864" w:type="dxa"/>
            <w:gridSpan w:val="6"/>
          </w:tcPr>
          <w:p w:rsidR="00C722EC" w:rsidRDefault="00C722EC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  <w:vMerge/>
          </w:tcPr>
          <w:p w:rsidR="00C722EC" w:rsidRDefault="00C722EC"/>
        </w:tc>
        <w:tc>
          <w:tcPr>
            <w:tcW w:w="2288" w:type="dxa"/>
            <w:gridSpan w:val="2"/>
          </w:tcPr>
          <w:p w:rsidR="00C722EC" w:rsidRDefault="00C722E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88" w:type="dxa"/>
            <w:gridSpan w:val="2"/>
          </w:tcPr>
          <w:p w:rsidR="00C722EC" w:rsidRDefault="00C722E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88" w:type="dxa"/>
            <w:gridSpan w:val="2"/>
          </w:tcPr>
          <w:p w:rsidR="00C722EC" w:rsidRDefault="00C722EC">
            <w:pPr>
              <w:pStyle w:val="ConsPlusNormal"/>
              <w:jc w:val="center"/>
            </w:pPr>
            <w:r>
              <w:t>2024 год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  <w:vMerge/>
          </w:tcPr>
          <w:p w:rsidR="00C722EC" w:rsidRDefault="00C722EC"/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722EC">
        <w:tc>
          <w:tcPr>
            <w:tcW w:w="454" w:type="dxa"/>
          </w:tcPr>
          <w:p w:rsidR="00C722EC" w:rsidRDefault="00C72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C722EC" w:rsidRDefault="00C72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C722EC" w:rsidRDefault="00C72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722EC" w:rsidRDefault="00C72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  <w:jc w:val="center"/>
            </w:pPr>
            <w:r>
              <w:t>11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1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"Городские тепловые сети"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городской округ Сургут Ханты-Мансийского автономного округа - Югры (поселок Юность, поселок Лунный)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41,31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45,75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1596,04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1771,26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49,57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51,25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51,25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52,99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52,99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54,90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1915,25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1980,36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1980,36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2051,65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2051,65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2125,51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городской округ Сургут Ханты-Мансийского автономного округа - Югры (поселок Снежный)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41,31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45,75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1596,04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1771,26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городской округ Сургут</w:t>
            </w:r>
          </w:p>
          <w:p w:rsidR="00C722EC" w:rsidRDefault="00C722EC">
            <w:pPr>
              <w:pStyle w:val="ConsPlusNormal"/>
            </w:pPr>
            <w:r>
              <w:t>Ханты-Мансийского автономного округа - Югры (от котельной по ул. Крылова, д. 40)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41,31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42,71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44,16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45,75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1596,04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1771,26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>городской округ Сургут Ханты-Мансийского автономного округа - Югры (поселок Кедровый-2)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18,34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18,97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18,97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20,36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1596,04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1650,30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1709,71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1771,26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НДС*)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22,01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22,76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22,76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23,58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23,58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24,43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1915,25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1980,36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1980,36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2051,65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2051,65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2125,51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2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r>
              <w:t xml:space="preserve">Муниципальное унитарное предприятие "Советский 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 xml:space="preserve">городские поселения Таежный, Малиновский, сельское поселение </w:t>
            </w:r>
            <w:proofErr w:type="spellStart"/>
            <w:r>
              <w:t>Алябьевский</w:t>
            </w:r>
            <w:proofErr w:type="spellEnd"/>
            <w:r>
              <w:t xml:space="preserve"> Советского муниципального района Ханты-Мансийского автономного округа - Югры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65,81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67,67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67,67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69,77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69,77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72,28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1836,44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1898,86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1898,86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1964,55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1964,55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2023,16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78,97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81,20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81,20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83,72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83,72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86,74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2203,73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2278,63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2278,63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2357,46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2357,46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2427,79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3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Пунга</w:t>
            </w:r>
            <w:proofErr w:type="spellEnd"/>
            <w:r>
              <w:t>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>сельское поселение Светлый Березовского муниципального района Ханты-Мансийского автономного округа - Югры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46,85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48,43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48,43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50,17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50,17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51,98 &lt;**&gt;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1243,52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1285,79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1285,79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1332,06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1332,06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1380,01 &lt;**&gt;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46,85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48,43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48,43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50,17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50,17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51,98 &lt;**&gt;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1243,52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1285,79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1285,79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1332,06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1332,06 &lt;**&gt;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1380,01 &lt;**&gt;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4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 xml:space="preserve">сельское поселение </w:t>
            </w:r>
            <w:proofErr w:type="spellStart"/>
            <w:proofErr w:type="gramStart"/>
            <w:r>
              <w:t>Куть-Ях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29,22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30,21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30,21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31,31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31,31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32,27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1654,11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1710,34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1710,34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1771,90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1771,90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1835,68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35,06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37,57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37,57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38,72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1984,93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2052,41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2052,41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2126,28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2126,28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2202,82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5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муниципального района Ханты-Мансийского автономного округа - </w:t>
            </w:r>
            <w:r>
              <w:lastRenderedPageBreak/>
              <w:t xml:space="preserve">Югры (станция </w:t>
            </w:r>
            <w:proofErr w:type="spellStart"/>
            <w:r>
              <w:t>Салым</w:t>
            </w:r>
            <w:proofErr w:type="spellEnd"/>
            <w:r>
              <w:t>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29,13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30,12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30,12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30,72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30,72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31,99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1631,00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1686,44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1686,44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1694,98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1694,98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1755,99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34,96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36,14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36,14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36,86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36,86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38,39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1957,20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2023,73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2023,73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2033,98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2033,98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2107,19</w:t>
            </w:r>
          </w:p>
        </w:tc>
      </w:tr>
      <w:tr w:rsidR="00C722EC">
        <w:tc>
          <w:tcPr>
            <w:tcW w:w="454" w:type="dxa"/>
            <w:vMerge w:val="restart"/>
          </w:tcPr>
          <w:p w:rsidR="00C722EC" w:rsidRDefault="00C722EC">
            <w:pPr>
              <w:pStyle w:val="ConsPlusNormal"/>
            </w:pPr>
            <w:r>
              <w:t>6</w:t>
            </w:r>
          </w:p>
        </w:tc>
        <w:tc>
          <w:tcPr>
            <w:tcW w:w="2644" w:type="dxa"/>
            <w:vMerge w:val="restart"/>
          </w:tcPr>
          <w:p w:rsidR="00C722EC" w:rsidRDefault="00C722EC">
            <w:pPr>
              <w:pStyle w:val="ConsPlusNormal"/>
            </w:pPr>
            <w:r>
              <w:t>Муниципальное казенное предприятие "</w:t>
            </w:r>
            <w:proofErr w:type="spellStart"/>
            <w:r>
              <w:t>Излучинское</w:t>
            </w:r>
            <w:proofErr w:type="spellEnd"/>
            <w:r>
              <w:t xml:space="preserve"> жилищно-коммунальное хозяйство"</w:t>
            </w:r>
          </w:p>
        </w:tc>
        <w:tc>
          <w:tcPr>
            <w:tcW w:w="2254" w:type="dxa"/>
            <w:vMerge w:val="restart"/>
          </w:tcPr>
          <w:p w:rsidR="00C722EC" w:rsidRDefault="00C722EC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 (поселок городского типа </w:t>
            </w:r>
            <w:proofErr w:type="spellStart"/>
            <w:r>
              <w:t>Излучинск</w:t>
            </w:r>
            <w:proofErr w:type="spellEnd"/>
            <w:r>
              <w:t>)</w:t>
            </w:r>
          </w:p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прочих потребителей</w:t>
            </w:r>
          </w:p>
          <w:p w:rsidR="00C722EC" w:rsidRDefault="00C722EC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44,94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46,47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46,47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47,69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47,69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48,40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1784,58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1845,26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1845,26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1867,25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1867,25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1934,47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 w:val="restart"/>
          </w:tcPr>
          <w:p w:rsidR="00C722EC" w:rsidRDefault="00C722EC">
            <w:pPr>
              <w:pStyle w:val="ConsPlusNormal"/>
            </w:pPr>
            <w:r>
              <w:t>Для населения</w:t>
            </w:r>
          </w:p>
          <w:p w:rsidR="00C722EC" w:rsidRDefault="00C722EC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53,93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55,76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55,76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57,23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57,23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58,08</w:t>
            </w:r>
          </w:p>
        </w:tc>
      </w:tr>
      <w:tr w:rsidR="00C722EC">
        <w:tc>
          <w:tcPr>
            <w:tcW w:w="454" w:type="dxa"/>
            <w:vMerge/>
          </w:tcPr>
          <w:p w:rsidR="00C722EC" w:rsidRDefault="00C722EC"/>
        </w:tc>
        <w:tc>
          <w:tcPr>
            <w:tcW w:w="2644" w:type="dxa"/>
            <w:vMerge/>
          </w:tcPr>
          <w:p w:rsidR="00C722EC" w:rsidRDefault="00C722EC"/>
        </w:tc>
        <w:tc>
          <w:tcPr>
            <w:tcW w:w="2254" w:type="dxa"/>
            <w:vMerge/>
          </w:tcPr>
          <w:p w:rsidR="00C722EC" w:rsidRDefault="00C722EC"/>
        </w:tc>
        <w:tc>
          <w:tcPr>
            <w:tcW w:w="1871" w:type="dxa"/>
            <w:vMerge/>
          </w:tcPr>
          <w:p w:rsidR="00C722EC" w:rsidRDefault="00C722EC"/>
        </w:tc>
        <w:tc>
          <w:tcPr>
            <w:tcW w:w="1729" w:type="dxa"/>
          </w:tcPr>
          <w:p w:rsidR="00C722EC" w:rsidRDefault="00C722E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2141,50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2214,31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2214,31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2240,70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2270,70</w:t>
            </w:r>
          </w:p>
        </w:tc>
        <w:tc>
          <w:tcPr>
            <w:tcW w:w="1144" w:type="dxa"/>
          </w:tcPr>
          <w:p w:rsidR="00C722EC" w:rsidRDefault="00C722EC">
            <w:pPr>
              <w:pStyle w:val="ConsPlusNormal"/>
            </w:pPr>
            <w:r>
              <w:t>2321,36</w:t>
            </w:r>
          </w:p>
        </w:tc>
      </w:tr>
    </w:tbl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ind w:firstLine="540"/>
        <w:jc w:val="both"/>
      </w:pPr>
      <w:r>
        <w:t>--------------------------------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ind w:firstLine="540"/>
        <w:jc w:val="both"/>
      </w:pPr>
      <w:r>
        <w:t>Примечания:</w:t>
      </w:r>
    </w:p>
    <w:p w:rsidR="00C722EC" w:rsidRDefault="00C722EC">
      <w:pPr>
        <w:pStyle w:val="ConsPlusNormal"/>
        <w:spacing w:before="220"/>
        <w:ind w:firstLine="540"/>
        <w:jc w:val="both"/>
      </w:pPr>
      <w:r>
        <w:lastRenderedPageBreak/>
        <w:t>Долгосрочные параметры регулирования тарифов в отношении компонентов на тепловую энергию и на холодное водоснабжение на 2022 - 2024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jc w:val="both"/>
      </w:pPr>
    </w:p>
    <w:p w:rsidR="00C722EC" w:rsidRDefault="00C72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EB24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C"/>
    <w:rsid w:val="00955E9F"/>
    <w:rsid w:val="00C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488D-BB87-4A18-BAFD-B1397CD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32DC1A56317C2181B5EA76185BA805B4F0029BD081B94177DDC09E865066F67FECFED2C0C10FC6330786B48BDAC7D1F0338B0963E79v9n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32DC1A56317C2181B40AA77E9ED8F5E435921BE0F13CA422DDA5EB735003A27BEC9B8794E45F46B65372F1CAEAD7C03v0n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32DC1A56317C2181B5EA76185BA805C480628B50E1B94177DDC09E865066F75FE97E12B0B0EF9697A2B2F1FvBn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F732DC1A56317C2181B5EA76185BA805B400E24BA0F1B94177DDC09E865066F75FE97E12B0B0EF9697A2B2F1FvBn2H" TargetMode="External"/><Relationship Id="rId10" Type="http://schemas.openxmlformats.org/officeDocument/2006/relationships/hyperlink" Target="consultantplus://offline/ref=6F732DC1A56317C2181B5EA76185BA805B4F0029BD081B94177DDC09E865066F67FECFED280915FE6A6F7D7E59E5A27F001D39AF8A3C7B90vFn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732DC1A56317C2181B5EA76185BA805B4F0029BD081B94177DDC09E865066F67FECFED2C0C10FC6330786B48BDAC7D1F0338B0963E79v9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2022-01-31T07:39:00Z</dcterms:created>
  <dcterms:modified xsi:type="dcterms:W3CDTF">2022-01-31T07:41:00Z</dcterms:modified>
</cp:coreProperties>
</file>