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BB" w:rsidRDefault="008E1C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1CBB" w:rsidRDefault="008E1CBB">
      <w:pPr>
        <w:pStyle w:val="ConsPlusNormal"/>
      </w:pPr>
    </w:p>
    <w:p w:rsidR="008E1CBB" w:rsidRDefault="008E1CBB">
      <w:pPr>
        <w:pStyle w:val="ConsPlusTitle"/>
        <w:jc w:val="center"/>
      </w:pPr>
      <w:r>
        <w:t>РЕГИОНАЛЬНАЯ СЛУЖБА ПО ТАРИФАМ</w:t>
      </w:r>
    </w:p>
    <w:p w:rsidR="008E1CBB" w:rsidRDefault="008E1CBB">
      <w:pPr>
        <w:pStyle w:val="ConsPlusTitle"/>
        <w:jc w:val="center"/>
      </w:pPr>
      <w:r>
        <w:t>ХАНТЫ-МАНСИЙСКОГО АВТОНОМНОГО ОКРУГА - ЮГРЫ</w:t>
      </w:r>
    </w:p>
    <w:p w:rsidR="008E1CBB" w:rsidRDefault="008E1CBB">
      <w:pPr>
        <w:pStyle w:val="ConsPlusTitle"/>
        <w:jc w:val="center"/>
      </w:pPr>
    </w:p>
    <w:p w:rsidR="008E1CBB" w:rsidRDefault="008E1CBB">
      <w:pPr>
        <w:pStyle w:val="ConsPlusTitle"/>
        <w:jc w:val="center"/>
      </w:pPr>
      <w:r>
        <w:t>ПРИКАЗ</w:t>
      </w:r>
    </w:p>
    <w:p w:rsidR="008E1CBB" w:rsidRDefault="008E1CBB">
      <w:pPr>
        <w:pStyle w:val="ConsPlusTitle"/>
        <w:jc w:val="center"/>
      </w:pPr>
      <w:proofErr w:type="gramStart"/>
      <w:r>
        <w:t>от</w:t>
      </w:r>
      <w:proofErr w:type="gramEnd"/>
      <w:r>
        <w:t xml:space="preserve"> 5 августа 2015 г. N 91-нп</w:t>
      </w:r>
    </w:p>
    <w:p w:rsidR="008E1CBB" w:rsidRDefault="008E1CBB">
      <w:pPr>
        <w:pStyle w:val="ConsPlusTitle"/>
        <w:jc w:val="center"/>
      </w:pPr>
    </w:p>
    <w:p w:rsidR="008E1CBB" w:rsidRDefault="008E1CBB">
      <w:pPr>
        <w:pStyle w:val="ConsPlusTitle"/>
        <w:jc w:val="center"/>
      </w:pPr>
      <w:r>
        <w:t>ОБ УСТАНОВЛЕНИИ (ПЕРЕСМОТРЕ) ТАРИФОВ НА ТЕПЛОВУЮ ЭНЕРГИЮ</w:t>
      </w:r>
    </w:p>
    <w:p w:rsidR="008E1CBB" w:rsidRDefault="008E1CBB">
      <w:pPr>
        <w:pStyle w:val="ConsPlusTitle"/>
        <w:jc w:val="center"/>
      </w:pPr>
      <w:r>
        <w:t>(МОЩНОСТЬ), ПОСТАВЛЯЕМУЮ ОБЩЕСТВОМ С ОГРАНИЧЕННОЙ</w:t>
      </w:r>
    </w:p>
    <w:p w:rsidR="008E1CBB" w:rsidRDefault="008E1CBB">
      <w:pPr>
        <w:pStyle w:val="ConsPlusTitle"/>
        <w:jc w:val="center"/>
      </w:pPr>
      <w:r>
        <w:t>ОТВЕТСТВЕННОСТЬЮ "ГАЗПРОМ ТРАНСГАЗ ЮГОРСК" В ЗОНЕ</w:t>
      </w:r>
    </w:p>
    <w:p w:rsidR="008E1CBB" w:rsidRDefault="008E1CBB">
      <w:pPr>
        <w:pStyle w:val="ConsPlusTitle"/>
        <w:jc w:val="center"/>
      </w:pPr>
      <w:r>
        <w:t>ДЕЯТЕЛЬНОСТИ ФИЛИАЛА ТАЕЖНОЕ ЛИНЕЙНОЕ ПРОИЗВОДСТВЕННОЕ</w:t>
      </w:r>
    </w:p>
    <w:p w:rsidR="008E1CBB" w:rsidRDefault="008E1CBB">
      <w:pPr>
        <w:pStyle w:val="ConsPlusTitle"/>
        <w:jc w:val="center"/>
      </w:pPr>
      <w:r>
        <w:t>УПРАВЛЕНИЕ МАГИСТРАЛЬНЫХ ГАЗОПРОВОДОВ ПОТРЕБИТЕЛЯМ</w:t>
      </w:r>
    </w:p>
    <w:p w:rsidR="008E1CBB" w:rsidRDefault="008E1CBB">
      <w:pPr>
        <w:pStyle w:val="ConsPlusNormal"/>
      </w:pPr>
    </w:p>
    <w:p w:rsidR="008E1CBB" w:rsidRDefault="008E1CB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hyperlink r:id="rId9" w:history="1">
        <w:r>
          <w:rPr>
            <w:color w:val="0000FF"/>
          </w:rPr>
          <w:t>N 227-э/3</w:t>
        </w:r>
      </w:hyperlink>
      <w: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обращения филиала Таежное линейное производственное управление магистральных газопроводов общества с ограниченной ответственностью "Газпром трансгаз Югорск" и протокола правления Региональной службы по тарифам Ханты-Мансийского автономного округа - Югры от 5 августа 2015 года N 62 приказываю:</w:t>
      </w:r>
    </w:p>
    <w:p w:rsidR="008E1CBB" w:rsidRDefault="008E1CBB">
      <w:pPr>
        <w:pStyle w:val="ConsPlusNormal"/>
        <w:ind w:firstLine="540"/>
        <w:jc w:val="both"/>
      </w:pPr>
      <w:r>
        <w:t xml:space="preserve">1. Установить (пересмотреть) </w:t>
      </w:r>
      <w:hyperlink w:anchor="P34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обществом с ограниченной ответственностью "Газпром трансгаз Югорск" в зоне деятельности филиала Таежное линейное производственное управление магистральных газопроводов потребителям, согласно приложению 1 к настоящему приказу.</w:t>
      </w:r>
    </w:p>
    <w:p w:rsidR="008E1CBB" w:rsidRDefault="008E1CBB">
      <w:pPr>
        <w:pStyle w:val="ConsPlusNormal"/>
        <w:ind w:firstLine="540"/>
        <w:jc w:val="both"/>
      </w:pPr>
      <w:r>
        <w:t xml:space="preserve">2. </w:t>
      </w:r>
      <w:hyperlink w:anchor="P34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момента вступления в силу настоящего приказа по 31 декабря 2017 года.</w:t>
      </w:r>
    </w:p>
    <w:p w:rsidR="008E1CBB" w:rsidRDefault="008E1CBB">
      <w:pPr>
        <w:pStyle w:val="ConsPlusNormal"/>
        <w:ind w:firstLine="540"/>
        <w:jc w:val="both"/>
      </w:pPr>
      <w:r>
        <w:t xml:space="preserve">3. Установить на 2015 - 2017 годы долгосрочные </w:t>
      </w:r>
      <w:hyperlink w:anchor="P103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обществом с ограниченной ответственностью "Газпром трансгаз Югорск" в зоне деятельности филиала Таежное линейное производственное управление магистральных газопроводов потребителям на территории сельского поселения Унъюган Октябрьского района, с использованием метода индексации установленных тарифов, согласно приложению 2 к настоящему приказу.</w:t>
      </w:r>
    </w:p>
    <w:p w:rsidR="008E1CBB" w:rsidRDefault="008E1CBB">
      <w:pPr>
        <w:pStyle w:val="ConsPlusNormal"/>
        <w:ind w:firstLine="540"/>
        <w:jc w:val="both"/>
      </w:pPr>
      <w:r>
        <w:t xml:space="preserve">4. Признать утратившими силу </w:t>
      </w:r>
      <w:hyperlink r:id="rId11" w:history="1">
        <w:r>
          <w:rPr>
            <w:color w:val="0000FF"/>
          </w:rPr>
          <w:t>строки 9.2</w:t>
        </w:r>
      </w:hyperlink>
      <w:r>
        <w:t xml:space="preserve">, </w:t>
      </w:r>
      <w:hyperlink r:id="rId12" w:history="1">
        <w:r>
          <w:rPr>
            <w:color w:val="0000FF"/>
          </w:rPr>
          <w:t>9.2.1</w:t>
        </w:r>
      </w:hyperlink>
      <w:r>
        <w:t xml:space="preserve">, </w:t>
      </w:r>
      <w:hyperlink r:id="rId13" w:history="1">
        <w:r>
          <w:rPr>
            <w:color w:val="0000FF"/>
          </w:rPr>
          <w:t>9.2.1.1</w:t>
        </w:r>
      </w:hyperlink>
      <w:r>
        <w:t xml:space="preserve">, </w:t>
      </w:r>
      <w:hyperlink r:id="rId14" w:history="1">
        <w:r>
          <w:rPr>
            <w:color w:val="0000FF"/>
          </w:rPr>
          <w:t>9.2.1.2</w:t>
        </w:r>
      </w:hyperlink>
      <w:r>
        <w:t xml:space="preserve">, </w:t>
      </w:r>
      <w:hyperlink r:id="rId15" w:history="1">
        <w:r>
          <w:rPr>
            <w:color w:val="0000FF"/>
          </w:rPr>
          <w:t>9.2.1.3 таблицы</w:t>
        </w:r>
      </w:hyperlink>
      <w:r>
        <w:t xml:space="preserve"> "Тарифы на тепловую энергию (мощность), поставляемую потребителям" приложения 1 к приказу Региональной службы по тарифам Ханты-Мансийского автономного округа - Югры от 25 ноября 2014 года N 140-нп "Об установлении тарифов на тепловую энергию (мощность), поставляемую теплоснабжающими организациями потребителям".</w:t>
      </w:r>
    </w:p>
    <w:p w:rsidR="008E1CBB" w:rsidRDefault="008E1CBB">
      <w:pPr>
        <w:pStyle w:val="ConsPlusNormal"/>
        <w:ind w:firstLine="540"/>
        <w:jc w:val="both"/>
      </w:pPr>
      <w:r>
        <w:t>5. Настоящий приказ опубликовать в газете "Новости Югры".</w:t>
      </w:r>
    </w:p>
    <w:p w:rsidR="008E1CBB" w:rsidRDefault="008E1CBB">
      <w:pPr>
        <w:pStyle w:val="ConsPlusNormal"/>
        <w:ind w:firstLine="540"/>
        <w:jc w:val="both"/>
      </w:pPr>
      <w:r>
        <w:t>6. Настоящий приказ вступает в силу по истечении десяти дней с момента его официального опубликования.</w:t>
      </w:r>
    </w:p>
    <w:p w:rsidR="008E1CBB" w:rsidRDefault="008E1CBB">
      <w:pPr>
        <w:pStyle w:val="ConsPlusNormal"/>
      </w:pPr>
    </w:p>
    <w:p w:rsidR="008E1CBB" w:rsidRDefault="008E1CBB">
      <w:pPr>
        <w:pStyle w:val="ConsPlusNormal"/>
        <w:jc w:val="right"/>
      </w:pPr>
      <w:r>
        <w:t>Руководитель службы</w:t>
      </w:r>
    </w:p>
    <w:p w:rsidR="008E1CBB" w:rsidRDefault="008E1CBB">
      <w:pPr>
        <w:pStyle w:val="ConsPlusNormal"/>
        <w:jc w:val="right"/>
      </w:pPr>
      <w:r>
        <w:t>А.А.БЕРЕЗОВСКИЙ</w:t>
      </w: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  <w:jc w:val="right"/>
      </w:pPr>
      <w:r>
        <w:t>Приложение 1</w:t>
      </w:r>
    </w:p>
    <w:p w:rsidR="008E1CBB" w:rsidRDefault="008E1CBB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E1CBB" w:rsidRDefault="008E1CBB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E1CBB" w:rsidRDefault="008E1CBB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E1CBB" w:rsidRDefault="008E1CBB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августа 2015 года N 91-нп</w:t>
      </w:r>
    </w:p>
    <w:p w:rsidR="008E1CBB" w:rsidRDefault="008E1CBB">
      <w:pPr>
        <w:sectPr w:rsidR="008E1CBB" w:rsidSect="00890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CBB" w:rsidRDefault="008E1CBB">
      <w:pPr>
        <w:pStyle w:val="ConsPlusNormal"/>
        <w:jc w:val="center"/>
      </w:pPr>
    </w:p>
    <w:p w:rsidR="008E1CBB" w:rsidRDefault="008E1CBB">
      <w:pPr>
        <w:pStyle w:val="ConsPlusTitle"/>
        <w:jc w:val="center"/>
      </w:pPr>
      <w:bookmarkStart w:id="1" w:name="P34"/>
      <w:bookmarkEnd w:id="1"/>
      <w:r>
        <w:t>ТАРИФЫ</w:t>
      </w:r>
    </w:p>
    <w:p w:rsidR="008E1CBB" w:rsidRDefault="008E1CBB">
      <w:pPr>
        <w:pStyle w:val="ConsPlusTitle"/>
        <w:jc w:val="center"/>
      </w:pPr>
      <w:r>
        <w:t>НА ТЕПЛОВУЮ ЭНЕРГИЮ (МОЩНОСТЬ), ПОСТАВЛЯЕМУЮ ОБЩЕСТВОМ</w:t>
      </w:r>
    </w:p>
    <w:p w:rsidR="008E1CBB" w:rsidRDefault="008E1CBB">
      <w:pPr>
        <w:pStyle w:val="ConsPlusTitle"/>
        <w:jc w:val="center"/>
      </w:pPr>
      <w:r>
        <w:t>С ОГРАНИЧЕННОЙ ОТВЕТСТВЕННОСТЬЮ "ГАЗПРОМ ТРАНСГАЗ ЮГОРСК"</w:t>
      </w:r>
    </w:p>
    <w:p w:rsidR="008E1CBB" w:rsidRDefault="008E1CBB">
      <w:pPr>
        <w:pStyle w:val="ConsPlusTitle"/>
        <w:jc w:val="center"/>
      </w:pPr>
      <w:r>
        <w:t>В ЗОНЕ ДЕЯТЕЛЬНОСТИ ФИЛИАЛА</w:t>
      </w:r>
    </w:p>
    <w:p w:rsidR="008E1CBB" w:rsidRDefault="008E1CBB">
      <w:pPr>
        <w:pStyle w:val="ConsPlusTitle"/>
        <w:jc w:val="center"/>
      </w:pPr>
      <w:r>
        <w:t>ТАЕЖНОЕ ЛИНЕЙНОЕ ПРОИЗВОДСТВЕННОЕ УПРАВЛЕНИЕ</w:t>
      </w:r>
    </w:p>
    <w:p w:rsidR="008E1CBB" w:rsidRDefault="008E1CBB">
      <w:pPr>
        <w:pStyle w:val="ConsPlusTitle"/>
        <w:jc w:val="center"/>
      </w:pPr>
      <w:r>
        <w:t>МАГИСТРАЛЬНЫХ ГАЗОПРОВОДОВ ПОТРЕБИТЕЛЯМ</w:t>
      </w:r>
    </w:p>
    <w:p w:rsidR="008E1CBB" w:rsidRDefault="008E1CBB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84"/>
        <w:gridCol w:w="2891"/>
        <w:gridCol w:w="850"/>
        <w:gridCol w:w="1417"/>
        <w:gridCol w:w="1701"/>
      </w:tblGrid>
      <w:tr w:rsidR="008E1CBB">
        <w:tc>
          <w:tcPr>
            <w:tcW w:w="794" w:type="dxa"/>
            <w:vMerge w:val="restart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891" w:type="dxa"/>
            <w:vMerge w:val="restart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850" w:type="dxa"/>
            <w:vMerge w:val="restart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8" w:type="dxa"/>
            <w:gridSpan w:val="2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Вода</w:t>
            </w:r>
          </w:p>
        </w:tc>
      </w:tr>
      <w:tr w:rsidR="008E1CBB">
        <w:tc>
          <w:tcPr>
            <w:tcW w:w="794" w:type="dxa"/>
            <w:vMerge/>
          </w:tcPr>
          <w:p w:rsidR="008E1CBB" w:rsidRDefault="008E1CBB"/>
        </w:tc>
        <w:tc>
          <w:tcPr>
            <w:tcW w:w="1984" w:type="dxa"/>
            <w:vMerge/>
          </w:tcPr>
          <w:p w:rsidR="008E1CBB" w:rsidRDefault="008E1CBB"/>
        </w:tc>
        <w:tc>
          <w:tcPr>
            <w:tcW w:w="2891" w:type="dxa"/>
            <w:vMerge/>
          </w:tcPr>
          <w:p w:rsidR="008E1CBB" w:rsidRDefault="008E1CBB"/>
        </w:tc>
        <w:tc>
          <w:tcPr>
            <w:tcW w:w="850" w:type="dxa"/>
            <w:vMerge/>
          </w:tcPr>
          <w:p w:rsidR="008E1CBB" w:rsidRDefault="008E1CBB"/>
        </w:tc>
        <w:tc>
          <w:tcPr>
            <w:tcW w:w="141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по 30 июня</w:t>
            </w:r>
          </w:p>
        </w:tc>
        <w:tc>
          <w:tcPr>
            <w:tcW w:w="1701" w:type="dxa"/>
            <w:vAlign w:val="center"/>
          </w:tcPr>
          <w:p w:rsidR="008E1CBB" w:rsidRDefault="008E1CBB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по 31 декабря </w:t>
            </w:r>
            <w:hyperlink w:anchor="P9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43" w:type="dxa"/>
            <w:gridSpan w:val="5"/>
            <w:vAlign w:val="center"/>
          </w:tcPr>
          <w:p w:rsidR="008E1CBB" w:rsidRDefault="008E1CBB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Таежное линейное производственное управление магистральных газопроводов</w:t>
            </w:r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6859" w:type="dxa"/>
            <w:gridSpan w:val="4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Унъюган Октябрьского района</w:t>
            </w:r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vAlign w:val="center"/>
          </w:tcPr>
          <w:p w:rsidR="008E1CBB" w:rsidRDefault="008E1CBB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8E1CBB" w:rsidRDefault="008E1CBB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737,65</w:t>
            </w:r>
          </w:p>
        </w:tc>
        <w:tc>
          <w:tcPr>
            <w:tcW w:w="1701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845,76</w:t>
            </w:r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2891" w:type="dxa"/>
            <w:vMerge/>
          </w:tcPr>
          <w:p w:rsidR="008E1CBB" w:rsidRDefault="008E1CBB"/>
        </w:tc>
        <w:tc>
          <w:tcPr>
            <w:tcW w:w="850" w:type="dxa"/>
            <w:vAlign w:val="center"/>
          </w:tcPr>
          <w:p w:rsidR="008E1CBB" w:rsidRDefault="008E1CBB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845,76</w:t>
            </w:r>
          </w:p>
        </w:tc>
        <w:tc>
          <w:tcPr>
            <w:tcW w:w="1701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909,19</w:t>
            </w:r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2891" w:type="dxa"/>
            <w:vMerge/>
          </w:tcPr>
          <w:p w:rsidR="008E1CBB" w:rsidRDefault="008E1CBB"/>
        </w:tc>
        <w:tc>
          <w:tcPr>
            <w:tcW w:w="850" w:type="dxa"/>
            <w:vAlign w:val="center"/>
          </w:tcPr>
          <w:p w:rsidR="008E1CBB" w:rsidRDefault="008E1CBB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909,19</w:t>
            </w:r>
          </w:p>
        </w:tc>
        <w:tc>
          <w:tcPr>
            <w:tcW w:w="1701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972,84</w:t>
            </w:r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6859" w:type="dxa"/>
            <w:gridSpan w:val="4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vAlign w:val="center"/>
          </w:tcPr>
          <w:p w:rsidR="008E1CBB" w:rsidRDefault="008E1CBB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8E1CBB" w:rsidRDefault="008E1CBB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870,43</w:t>
            </w:r>
          </w:p>
        </w:tc>
        <w:tc>
          <w:tcPr>
            <w:tcW w:w="1701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998,00</w:t>
            </w:r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2891" w:type="dxa"/>
            <w:vMerge/>
          </w:tcPr>
          <w:p w:rsidR="008E1CBB" w:rsidRDefault="008E1CBB"/>
        </w:tc>
        <w:tc>
          <w:tcPr>
            <w:tcW w:w="850" w:type="dxa"/>
            <w:vAlign w:val="center"/>
          </w:tcPr>
          <w:p w:rsidR="008E1CBB" w:rsidRDefault="008E1CBB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701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1072,84</w:t>
            </w:r>
          </w:p>
        </w:tc>
      </w:tr>
      <w:tr w:rsidR="008E1CBB">
        <w:tc>
          <w:tcPr>
            <w:tcW w:w="794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1984" w:type="dxa"/>
            <w:vAlign w:val="center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2891" w:type="dxa"/>
            <w:vMerge/>
          </w:tcPr>
          <w:p w:rsidR="008E1CBB" w:rsidRDefault="008E1CBB"/>
        </w:tc>
        <w:tc>
          <w:tcPr>
            <w:tcW w:w="850" w:type="dxa"/>
            <w:vAlign w:val="center"/>
          </w:tcPr>
          <w:p w:rsidR="008E1CBB" w:rsidRDefault="008E1CBB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1072,84</w:t>
            </w:r>
          </w:p>
        </w:tc>
        <w:tc>
          <w:tcPr>
            <w:tcW w:w="1701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1147,95</w:t>
            </w:r>
          </w:p>
        </w:tc>
      </w:tr>
    </w:tbl>
    <w:p w:rsidR="008E1CBB" w:rsidRDefault="008E1CBB">
      <w:pPr>
        <w:pStyle w:val="ConsPlusNormal"/>
        <w:jc w:val="both"/>
      </w:pPr>
    </w:p>
    <w:p w:rsidR="008E1CBB" w:rsidRDefault="008E1CBB">
      <w:pPr>
        <w:pStyle w:val="ConsPlusNormal"/>
        <w:ind w:firstLine="540"/>
        <w:jc w:val="both"/>
      </w:pPr>
      <w:r>
        <w:t>--------------------------------</w:t>
      </w:r>
    </w:p>
    <w:p w:rsidR="008E1CBB" w:rsidRDefault="008E1CBB">
      <w:pPr>
        <w:pStyle w:val="ConsPlusNormal"/>
        <w:ind w:firstLine="540"/>
        <w:jc w:val="both"/>
      </w:pPr>
      <w:bookmarkStart w:id="2" w:name="P90"/>
      <w:bookmarkEnd w:id="2"/>
      <w:r>
        <w:lastRenderedPageBreak/>
        <w:t>&lt;*&gt; Для тарифов, установленных на 2015 год - с момента вступления в силу настоящего приказа по 31 декабря 2015 года.</w:t>
      </w:r>
    </w:p>
    <w:p w:rsidR="008E1CBB" w:rsidRDefault="008E1CBB">
      <w:pPr>
        <w:pStyle w:val="ConsPlusNormal"/>
        <w:ind w:firstLine="540"/>
        <w:jc w:val="both"/>
      </w:pPr>
      <w:bookmarkStart w:id="3" w:name="P91"/>
      <w:bookmarkEnd w:id="3"/>
      <w:r>
        <w:t xml:space="preserve">&lt;**&gt; Выделяется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  <w:jc w:val="right"/>
      </w:pPr>
      <w:r>
        <w:t>Приложение 2</w:t>
      </w:r>
    </w:p>
    <w:p w:rsidR="008E1CBB" w:rsidRDefault="008E1CBB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E1CBB" w:rsidRDefault="008E1CBB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E1CBB" w:rsidRDefault="008E1CBB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E1CBB" w:rsidRDefault="008E1CBB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августа 2015 года N 91-нп</w:t>
      </w:r>
    </w:p>
    <w:p w:rsidR="008E1CBB" w:rsidRDefault="008E1CBB">
      <w:pPr>
        <w:pStyle w:val="ConsPlusNormal"/>
        <w:jc w:val="center"/>
      </w:pPr>
    </w:p>
    <w:p w:rsidR="008E1CBB" w:rsidRDefault="008E1CBB">
      <w:pPr>
        <w:pStyle w:val="ConsPlusTitle"/>
        <w:jc w:val="center"/>
      </w:pPr>
      <w:bookmarkStart w:id="4" w:name="P103"/>
      <w:bookmarkEnd w:id="4"/>
      <w:r>
        <w:t>ДОЛГОСРОЧНЫЕ ПАРАМЕТРЫ</w:t>
      </w:r>
    </w:p>
    <w:p w:rsidR="008E1CBB" w:rsidRDefault="008E1CBB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8E1CBB" w:rsidRDefault="008E1CBB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8E1CBB" w:rsidRDefault="008E1CBB">
      <w:pPr>
        <w:pStyle w:val="ConsPlusTitle"/>
        <w:jc w:val="center"/>
      </w:pPr>
      <w:r>
        <w:t>(МОЩНОСТЬ), ПОСТАВЛЯЕМУЮ ОБЩЕСТВОМ С ОГРАНИЧЕННОЙ</w:t>
      </w:r>
    </w:p>
    <w:p w:rsidR="008E1CBB" w:rsidRDefault="008E1CBB">
      <w:pPr>
        <w:pStyle w:val="ConsPlusTitle"/>
        <w:jc w:val="center"/>
      </w:pPr>
      <w:r>
        <w:t>ОТВЕТСТВЕННОСТЬЮ "ГАЗПРОМ ТРАНСГАЗ ЮГОРСК" В ЗОНЕ</w:t>
      </w:r>
    </w:p>
    <w:p w:rsidR="008E1CBB" w:rsidRDefault="008E1CBB">
      <w:pPr>
        <w:pStyle w:val="ConsPlusTitle"/>
        <w:jc w:val="center"/>
      </w:pPr>
      <w:r>
        <w:t>ДЕЯТЕЛЬНОСТИ ФИЛИАЛА ТАЕЖНОЕ ЛИНЕЙНОЕ ПРОИЗВОДСТВЕННОЕ</w:t>
      </w:r>
    </w:p>
    <w:p w:rsidR="008E1CBB" w:rsidRDefault="008E1CBB">
      <w:pPr>
        <w:pStyle w:val="ConsPlusTitle"/>
        <w:jc w:val="center"/>
      </w:pPr>
      <w:r>
        <w:t>УПРАВЛЕНИЕ МАГИСТРАЛЬНЫХ ГАЗОПРОВОДОВ ПОТРЕБИТЕЛЯМ</w:t>
      </w:r>
    </w:p>
    <w:p w:rsidR="008E1CBB" w:rsidRDefault="008E1CBB">
      <w:pPr>
        <w:pStyle w:val="ConsPlusTitle"/>
        <w:jc w:val="center"/>
      </w:pPr>
      <w:r>
        <w:t>НА ТЕРРИТОРИИ СЕЛЬСКОГО ПОСЕЛЕНИЯ УНЪЮГАН</w:t>
      </w:r>
    </w:p>
    <w:p w:rsidR="008E1CBB" w:rsidRDefault="008E1CBB">
      <w:pPr>
        <w:pStyle w:val="ConsPlusTitle"/>
        <w:jc w:val="center"/>
      </w:pPr>
      <w:r>
        <w:t>ОКТЯБРЬСКОГО РАЙОНА, С ИСПОЛЬЗОВАНИЕМ МЕТОДА ИНДЕКСАЦИИ</w:t>
      </w:r>
    </w:p>
    <w:p w:rsidR="008E1CBB" w:rsidRDefault="008E1CBB">
      <w:pPr>
        <w:pStyle w:val="ConsPlusTitle"/>
        <w:jc w:val="center"/>
      </w:pPr>
      <w:r>
        <w:t>УСТАНОВЛЕННЫХ ТАРИФОВ</w:t>
      </w:r>
    </w:p>
    <w:p w:rsidR="008E1CBB" w:rsidRDefault="008E1CB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850"/>
        <w:gridCol w:w="1134"/>
        <w:gridCol w:w="1134"/>
        <w:gridCol w:w="1134"/>
        <w:gridCol w:w="1134"/>
        <w:gridCol w:w="1757"/>
        <w:gridCol w:w="2041"/>
        <w:gridCol w:w="1304"/>
      </w:tblGrid>
      <w:tr w:rsidR="008E1CBB">
        <w:tc>
          <w:tcPr>
            <w:tcW w:w="680" w:type="dxa"/>
            <w:vMerge w:val="restart"/>
          </w:tcPr>
          <w:p w:rsidR="008E1CBB" w:rsidRDefault="008E1C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8E1CBB" w:rsidRDefault="008E1CB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</w:tcPr>
          <w:p w:rsidR="008E1CBB" w:rsidRDefault="008E1CB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 xml:space="preserve">Уровень надежности теплоснабжения </w:t>
            </w:r>
            <w:hyperlink w:anchor="P1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8E1CBB" w:rsidRDefault="008E1CBB">
            <w:pPr>
              <w:pStyle w:val="ConsPlusNormal"/>
              <w:jc w:val="center"/>
            </w:pPr>
            <w:r>
              <w:t xml:space="preserve">Показатели энергосбережения и энергетической эффективности </w:t>
            </w:r>
            <w:hyperlink w:anchor="P167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1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41" w:type="dxa"/>
          </w:tcPr>
          <w:p w:rsidR="008E1CBB" w:rsidRDefault="008E1CBB">
            <w:pPr>
              <w:pStyle w:val="ConsPlusNormal"/>
              <w:jc w:val="center"/>
            </w:pPr>
            <w:r>
              <w:t xml:space="preserve">Реализация программ в области энергосбережения и повышения энергетической эффективности </w:t>
            </w:r>
            <w:hyperlink w:anchor="P1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8E1CBB" w:rsidRDefault="008E1CBB">
            <w:pPr>
              <w:pStyle w:val="ConsPlusNormal"/>
              <w:jc w:val="center"/>
            </w:pPr>
            <w:r>
              <w:t xml:space="preserve">Динамика изменения расходов на топливо </w:t>
            </w:r>
            <w:hyperlink w:anchor="P1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1CBB">
        <w:tc>
          <w:tcPr>
            <w:tcW w:w="680" w:type="dxa"/>
            <w:vMerge/>
          </w:tcPr>
          <w:p w:rsidR="008E1CBB" w:rsidRDefault="008E1CBB"/>
        </w:tc>
        <w:tc>
          <w:tcPr>
            <w:tcW w:w="2438" w:type="dxa"/>
            <w:vMerge/>
          </w:tcPr>
          <w:p w:rsidR="008E1CBB" w:rsidRDefault="008E1CBB"/>
        </w:tc>
        <w:tc>
          <w:tcPr>
            <w:tcW w:w="850" w:type="dxa"/>
            <w:vMerge/>
          </w:tcPr>
          <w:p w:rsidR="008E1CBB" w:rsidRDefault="008E1CBB"/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E1CBB" w:rsidRDefault="008E1CBB">
            <w:pPr>
              <w:pStyle w:val="ConsPlusNormal"/>
              <w:jc w:val="center"/>
            </w:pPr>
          </w:p>
        </w:tc>
      </w:tr>
      <w:tr w:rsidR="008E1CBB">
        <w:tc>
          <w:tcPr>
            <w:tcW w:w="680" w:type="dxa"/>
          </w:tcPr>
          <w:p w:rsidR="008E1CBB" w:rsidRDefault="008E1C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26" w:type="dxa"/>
            <w:gridSpan w:val="9"/>
          </w:tcPr>
          <w:p w:rsidR="008E1CBB" w:rsidRDefault="008E1CBB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Таежное линейное </w:t>
            </w:r>
            <w:r>
              <w:lastRenderedPageBreak/>
              <w:t>производственное управление магистральных газопроводов</w:t>
            </w:r>
          </w:p>
        </w:tc>
      </w:tr>
      <w:tr w:rsidR="008E1CBB">
        <w:tc>
          <w:tcPr>
            <w:tcW w:w="680" w:type="dxa"/>
          </w:tcPr>
          <w:p w:rsidR="008E1CBB" w:rsidRDefault="008E1CBB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438" w:type="dxa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E1CBB" w:rsidRDefault="008E1CB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5806,99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vMerge w:val="restart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</w:tr>
      <w:tr w:rsidR="008E1CBB">
        <w:tc>
          <w:tcPr>
            <w:tcW w:w="680" w:type="dxa"/>
          </w:tcPr>
          <w:p w:rsidR="008E1CBB" w:rsidRDefault="008E1CB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38" w:type="dxa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E1CBB" w:rsidRDefault="008E1CB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vMerge/>
          </w:tcPr>
          <w:p w:rsidR="008E1CBB" w:rsidRDefault="008E1CBB"/>
        </w:tc>
        <w:tc>
          <w:tcPr>
            <w:tcW w:w="2041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</w:tr>
      <w:tr w:rsidR="008E1CBB">
        <w:tc>
          <w:tcPr>
            <w:tcW w:w="680" w:type="dxa"/>
          </w:tcPr>
          <w:p w:rsidR="008E1CBB" w:rsidRDefault="008E1CB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38" w:type="dxa"/>
          </w:tcPr>
          <w:p w:rsidR="008E1CBB" w:rsidRDefault="008E1CB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E1CBB" w:rsidRDefault="008E1CB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vMerge/>
          </w:tcPr>
          <w:p w:rsidR="008E1CBB" w:rsidRDefault="008E1CBB"/>
        </w:tc>
        <w:tc>
          <w:tcPr>
            <w:tcW w:w="2041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E1CBB" w:rsidRDefault="008E1CBB">
            <w:pPr>
              <w:pStyle w:val="ConsPlusNormal"/>
              <w:jc w:val="center"/>
            </w:pPr>
            <w:r>
              <w:t>-</w:t>
            </w:r>
          </w:p>
        </w:tc>
      </w:tr>
    </w:tbl>
    <w:p w:rsidR="008E1CBB" w:rsidRDefault="008E1CBB">
      <w:pPr>
        <w:pStyle w:val="ConsPlusNormal"/>
        <w:ind w:firstLine="540"/>
        <w:jc w:val="both"/>
      </w:pPr>
    </w:p>
    <w:p w:rsidR="008E1CBB" w:rsidRDefault="008E1CBB">
      <w:pPr>
        <w:pStyle w:val="ConsPlusNormal"/>
        <w:ind w:firstLine="540"/>
        <w:jc w:val="both"/>
      </w:pPr>
      <w:r>
        <w:t>--------------------------------</w:t>
      </w:r>
    </w:p>
    <w:p w:rsidR="008E1CBB" w:rsidRDefault="008E1CBB">
      <w:pPr>
        <w:pStyle w:val="ConsPlusNormal"/>
        <w:ind w:firstLine="540"/>
        <w:jc w:val="both"/>
      </w:pPr>
      <w:bookmarkStart w:id="5" w:name="P163"/>
      <w:bookmarkEnd w:id="5"/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8E1CBB" w:rsidRDefault="008E1CBB">
      <w:pPr>
        <w:pStyle w:val="ConsPlusNormal"/>
        <w:ind w:firstLine="540"/>
        <w:jc w:val="both"/>
      </w:pPr>
      <w:bookmarkStart w:id="6" w:name="P164"/>
      <w:bookmarkEnd w:id="6"/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8E1CBB" w:rsidRDefault="008E1CBB">
      <w:pPr>
        <w:pStyle w:val="ConsPlusNormal"/>
        <w:ind w:firstLine="540"/>
        <w:jc w:val="both"/>
      </w:pPr>
      <w:bookmarkStart w:id="7" w:name="P165"/>
      <w:bookmarkEnd w:id="7"/>
      <w: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8E1CBB" w:rsidRDefault="008E1CBB">
      <w:pPr>
        <w:pStyle w:val="ConsPlusNormal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8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8E1CBB" w:rsidRDefault="008E1CBB">
      <w:pPr>
        <w:pStyle w:val="ConsPlusNormal"/>
        <w:ind w:firstLine="540"/>
        <w:jc w:val="both"/>
      </w:pPr>
      <w:bookmarkStart w:id="8" w:name="P167"/>
      <w:bookmarkEnd w:id="8"/>
      <w:r>
        <w:t>&lt;1&gt; - 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Таежное линейное производственное управление магистральных газопроводов.</w:t>
      </w:r>
    </w:p>
    <w:p w:rsidR="008E1CBB" w:rsidRDefault="008E1CB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247"/>
        <w:gridCol w:w="907"/>
        <w:gridCol w:w="907"/>
        <w:gridCol w:w="907"/>
      </w:tblGrid>
      <w:tr w:rsidR="008E1CBB">
        <w:tc>
          <w:tcPr>
            <w:tcW w:w="5669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0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  <w:vAlign w:val="center"/>
          </w:tcPr>
          <w:p w:rsidR="008E1CBB" w:rsidRDefault="008E1CBB">
            <w:pPr>
              <w:pStyle w:val="ConsPlusNormal"/>
              <w:jc w:val="center"/>
            </w:pPr>
            <w:r>
              <w:t>2017 год</w:t>
            </w:r>
          </w:p>
        </w:tc>
      </w:tr>
      <w:tr w:rsidR="008E1CBB">
        <w:tc>
          <w:tcPr>
            <w:tcW w:w="5669" w:type="dxa"/>
          </w:tcPr>
          <w:p w:rsidR="008E1CBB" w:rsidRDefault="008E1CBB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47" w:type="dxa"/>
          </w:tcPr>
          <w:p w:rsidR="008E1CBB" w:rsidRDefault="008E1C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92,21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92,21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92,21</w:t>
            </w:r>
          </w:p>
        </w:tc>
      </w:tr>
      <w:tr w:rsidR="008E1CBB">
        <w:tc>
          <w:tcPr>
            <w:tcW w:w="5669" w:type="dxa"/>
          </w:tcPr>
          <w:p w:rsidR="008E1CBB" w:rsidRDefault="008E1CBB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47" w:type="dxa"/>
          </w:tcPr>
          <w:p w:rsidR="008E1CBB" w:rsidRDefault="008E1CBB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 xml:space="preserve"> у.т. на 1 Гкал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154,92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154,92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154,92</w:t>
            </w:r>
          </w:p>
        </w:tc>
      </w:tr>
      <w:tr w:rsidR="008E1CBB">
        <w:tc>
          <w:tcPr>
            <w:tcW w:w="5669" w:type="dxa"/>
          </w:tcPr>
          <w:p w:rsidR="008E1CBB" w:rsidRDefault="008E1CBB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47" w:type="dxa"/>
          </w:tcPr>
          <w:p w:rsidR="008E1CBB" w:rsidRDefault="008E1C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0,13</w:t>
            </w:r>
          </w:p>
        </w:tc>
      </w:tr>
      <w:tr w:rsidR="008E1CBB">
        <w:tc>
          <w:tcPr>
            <w:tcW w:w="5669" w:type="dxa"/>
          </w:tcPr>
          <w:p w:rsidR="008E1CBB" w:rsidRDefault="008E1CBB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47" w:type="dxa"/>
          </w:tcPr>
          <w:p w:rsidR="008E1CBB" w:rsidRDefault="008E1CBB">
            <w:pPr>
              <w:pStyle w:val="ConsPlusNormal"/>
              <w:jc w:val="center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28,6</w:t>
            </w:r>
          </w:p>
        </w:tc>
      </w:tr>
      <w:tr w:rsidR="008E1CBB">
        <w:tc>
          <w:tcPr>
            <w:tcW w:w="5669" w:type="dxa"/>
          </w:tcPr>
          <w:p w:rsidR="008E1CBB" w:rsidRDefault="008E1CBB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47" w:type="dxa"/>
          </w:tcPr>
          <w:p w:rsidR="008E1CBB" w:rsidRDefault="008E1CBB">
            <w:pPr>
              <w:pStyle w:val="ConsPlusNormal"/>
              <w:jc w:val="center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0,16</w:t>
            </w:r>
          </w:p>
        </w:tc>
      </w:tr>
      <w:tr w:rsidR="008E1CBB">
        <w:tc>
          <w:tcPr>
            <w:tcW w:w="5669" w:type="dxa"/>
          </w:tcPr>
          <w:p w:rsidR="008E1CBB" w:rsidRDefault="008E1CBB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47" w:type="dxa"/>
          </w:tcPr>
          <w:p w:rsidR="008E1CBB" w:rsidRDefault="008E1C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</w:tcPr>
          <w:p w:rsidR="008E1CBB" w:rsidRDefault="008E1CBB">
            <w:pPr>
              <w:pStyle w:val="ConsPlusNormal"/>
              <w:jc w:val="center"/>
            </w:pPr>
            <w:r>
              <w:t>1,50</w:t>
            </w:r>
          </w:p>
        </w:tc>
      </w:tr>
    </w:tbl>
    <w:p w:rsidR="008E1CBB" w:rsidRDefault="008E1CBB">
      <w:pPr>
        <w:pStyle w:val="ConsPlusNormal"/>
      </w:pPr>
    </w:p>
    <w:p w:rsidR="008E1CBB" w:rsidRDefault="008E1CBB">
      <w:pPr>
        <w:pStyle w:val="ConsPlusNormal"/>
      </w:pPr>
    </w:p>
    <w:p w:rsidR="008E1CBB" w:rsidRDefault="008E1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/>
    <w:sectPr w:rsidR="008D3153" w:rsidSect="00442D1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BB"/>
    <w:rsid w:val="00000199"/>
    <w:rsid w:val="000014F6"/>
    <w:rsid w:val="00002145"/>
    <w:rsid w:val="0000215C"/>
    <w:rsid w:val="000034CA"/>
    <w:rsid w:val="000035F0"/>
    <w:rsid w:val="00004D9A"/>
    <w:rsid w:val="0000501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63DD"/>
    <w:rsid w:val="000168B1"/>
    <w:rsid w:val="00016E00"/>
    <w:rsid w:val="0001748C"/>
    <w:rsid w:val="0001761E"/>
    <w:rsid w:val="0001767C"/>
    <w:rsid w:val="00017F0E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17E4"/>
    <w:rsid w:val="00033F5D"/>
    <w:rsid w:val="000340F4"/>
    <w:rsid w:val="00034902"/>
    <w:rsid w:val="00034947"/>
    <w:rsid w:val="00034B51"/>
    <w:rsid w:val="00035522"/>
    <w:rsid w:val="00036A81"/>
    <w:rsid w:val="00036FE5"/>
    <w:rsid w:val="000376F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59A"/>
    <w:rsid w:val="00074C61"/>
    <w:rsid w:val="00074D71"/>
    <w:rsid w:val="00076150"/>
    <w:rsid w:val="00076E76"/>
    <w:rsid w:val="000773E5"/>
    <w:rsid w:val="00080EDB"/>
    <w:rsid w:val="00081EE9"/>
    <w:rsid w:val="00081F53"/>
    <w:rsid w:val="0008243F"/>
    <w:rsid w:val="00082F6F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25C"/>
    <w:rsid w:val="000E29F9"/>
    <w:rsid w:val="000E2E6B"/>
    <w:rsid w:val="000E3225"/>
    <w:rsid w:val="000E3682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3B8"/>
    <w:rsid w:val="00104EF4"/>
    <w:rsid w:val="001052C2"/>
    <w:rsid w:val="0010601C"/>
    <w:rsid w:val="0010685B"/>
    <w:rsid w:val="00106D2A"/>
    <w:rsid w:val="0011009B"/>
    <w:rsid w:val="00110522"/>
    <w:rsid w:val="00111CB8"/>
    <w:rsid w:val="00111DFA"/>
    <w:rsid w:val="001123B9"/>
    <w:rsid w:val="001130FB"/>
    <w:rsid w:val="0011406E"/>
    <w:rsid w:val="001143B3"/>
    <w:rsid w:val="0011443A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C4F"/>
    <w:rsid w:val="00146E42"/>
    <w:rsid w:val="00146F03"/>
    <w:rsid w:val="0015016F"/>
    <w:rsid w:val="00150DDE"/>
    <w:rsid w:val="00150E4B"/>
    <w:rsid w:val="001514A0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7176"/>
    <w:rsid w:val="00167DDD"/>
    <w:rsid w:val="0017056C"/>
    <w:rsid w:val="001716FC"/>
    <w:rsid w:val="00172442"/>
    <w:rsid w:val="00173A79"/>
    <w:rsid w:val="00173BA5"/>
    <w:rsid w:val="00173DFE"/>
    <w:rsid w:val="00175B90"/>
    <w:rsid w:val="00175CF7"/>
    <w:rsid w:val="00177385"/>
    <w:rsid w:val="0018044E"/>
    <w:rsid w:val="00180DD5"/>
    <w:rsid w:val="001812BF"/>
    <w:rsid w:val="00181C6A"/>
    <w:rsid w:val="00181EC3"/>
    <w:rsid w:val="00183AB5"/>
    <w:rsid w:val="00183BF5"/>
    <w:rsid w:val="00183DCA"/>
    <w:rsid w:val="001866AF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D6"/>
    <w:rsid w:val="001A1F10"/>
    <w:rsid w:val="001A1FEA"/>
    <w:rsid w:val="001A2712"/>
    <w:rsid w:val="001A3A32"/>
    <w:rsid w:val="001A40E9"/>
    <w:rsid w:val="001A4997"/>
    <w:rsid w:val="001A514C"/>
    <w:rsid w:val="001A6677"/>
    <w:rsid w:val="001A7439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FB5"/>
    <w:rsid w:val="001E31B5"/>
    <w:rsid w:val="001E3CF1"/>
    <w:rsid w:val="001E4678"/>
    <w:rsid w:val="001E627A"/>
    <w:rsid w:val="001E6F44"/>
    <w:rsid w:val="001E7052"/>
    <w:rsid w:val="001E7349"/>
    <w:rsid w:val="001E7C07"/>
    <w:rsid w:val="001F00B6"/>
    <w:rsid w:val="001F1EF0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010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899"/>
    <w:rsid w:val="00236054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329C"/>
    <w:rsid w:val="00243CC8"/>
    <w:rsid w:val="00243EA3"/>
    <w:rsid w:val="00244909"/>
    <w:rsid w:val="00244F8E"/>
    <w:rsid w:val="002456C5"/>
    <w:rsid w:val="00245702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AC3"/>
    <w:rsid w:val="0026438C"/>
    <w:rsid w:val="0026499D"/>
    <w:rsid w:val="00264A2A"/>
    <w:rsid w:val="00264A3C"/>
    <w:rsid w:val="00265C61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5B44"/>
    <w:rsid w:val="002760C9"/>
    <w:rsid w:val="00276AE2"/>
    <w:rsid w:val="00276AF5"/>
    <w:rsid w:val="002772AA"/>
    <w:rsid w:val="002776FD"/>
    <w:rsid w:val="00280615"/>
    <w:rsid w:val="0028114A"/>
    <w:rsid w:val="00284F17"/>
    <w:rsid w:val="00286685"/>
    <w:rsid w:val="0028770B"/>
    <w:rsid w:val="0028774E"/>
    <w:rsid w:val="002877CA"/>
    <w:rsid w:val="00290968"/>
    <w:rsid w:val="00291C09"/>
    <w:rsid w:val="0029257C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37C"/>
    <w:rsid w:val="002C2532"/>
    <w:rsid w:val="002C26FD"/>
    <w:rsid w:val="002C2F7A"/>
    <w:rsid w:val="002C3C79"/>
    <w:rsid w:val="002C3F69"/>
    <w:rsid w:val="002C3F76"/>
    <w:rsid w:val="002C54DB"/>
    <w:rsid w:val="002C5742"/>
    <w:rsid w:val="002C6086"/>
    <w:rsid w:val="002C6689"/>
    <w:rsid w:val="002C67EB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485"/>
    <w:rsid w:val="002F076A"/>
    <w:rsid w:val="002F0842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260"/>
    <w:rsid w:val="002F77CD"/>
    <w:rsid w:val="002F78D6"/>
    <w:rsid w:val="002F7D93"/>
    <w:rsid w:val="00302767"/>
    <w:rsid w:val="00302BC8"/>
    <w:rsid w:val="003037B4"/>
    <w:rsid w:val="00304A68"/>
    <w:rsid w:val="00305303"/>
    <w:rsid w:val="003054DA"/>
    <w:rsid w:val="00305A5A"/>
    <w:rsid w:val="00305F3C"/>
    <w:rsid w:val="0030625F"/>
    <w:rsid w:val="00306828"/>
    <w:rsid w:val="003101FE"/>
    <w:rsid w:val="003113B7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4B1F"/>
    <w:rsid w:val="00324C46"/>
    <w:rsid w:val="0032503B"/>
    <w:rsid w:val="003265FE"/>
    <w:rsid w:val="003266A6"/>
    <w:rsid w:val="003267DA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2D58"/>
    <w:rsid w:val="003634DC"/>
    <w:rsid w:val="00363E1E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277"/>
    <w:rsid w:val="00372CDC"/>
    <w:rsid w:val="0037526A"/>
    <w:rsid w:val="00375292"/>
    <w:rsid w:val="0037636F"/>
    <w:rsid w:val="00376F82"/>
    <w:rsid w:val="00376F85"/>
    <w:rsid w:val="00377790"/>
    <w:rsid w:val="003800DB"/>
    <w:rsid w:val="00380F4A"/>
    <w:rsid w:val="00381874"/>
    <w:rsid w:val="0038218A"/>
    <w:rsid w:val="003823A1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205F"/>
    <w:rsid w:val="0039215D"/>
    <w:rsid w:val="0039234C"/>
    <w:rsid w:val="00392583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9F2"/>
    <w:rsid w:val="003A3EA1"/>
    <w:rsid w:val="003A5393"/>
    <w:rsid w:val="003A641C"/>
    <w:rsid w:val="003A6742"/>
    <w:rsid w:val="003A740E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6E39"/>
    <w:rsid w:val="003F7260"/>
    <w:rsid w:val="003F7F24"/>
    <w:rsid w:val="003F7FD1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7034"/>
    <w:rsid w:val="0040743F"/>
    <w:rsid w:val="00407DD3"/>
    <w:rsid w:val="00410617"/>
    <w:rsid w:val="004121D2"/>
    <w:rsid w:val="0041227B"/>
    <w:rsid w:val="00413865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1D7"/>
    <w:rsid w:val="00421DBF"/>
    <w:rsid w:val="004221A3"/>
    <w:rsid w:val="0042290C"/>
    <w:rsid w:val="00422A3C"/>
    <w:rsid w:val="00422E31"/>
    <w:rsid w:val="0042305F"/>
    <w:rsid w:val="0042346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779E"/>
    <w:rsid w:val="004377E1"/>
    <w:rsid w:val="00437888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62D6"/>
    <w:rsid w:val="00446BBD"/>
    <w:rsid w:val="004504DD"/>
    <w:rsid w:val="004514D9"/>
    <w:rsid w:val="00452507"/>
    <w:rsid w:val="004536F9"/>
    <w:rsid w:val="00454350"/>
    <w:rsid w:val="004543DE"/>
    <w:rsid w:val="00454A23"/>
    <w:rsid w:val="00454C3E"/>
    <w:rsid w:val="00457BFE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5FB"/>
    <w:rsid w:val="00485B15"/>
    <w:rsid w:val="00485E37"/>
    <w:rsid w:val="00485E6A"/>
    <w:rsid w:val="004877EC"/>
    <w:rsid w:val="0049031E"/>
    <w:rsid w:val="00491178"/>
    <w:rsid w:val="0049155E"/>
    <w:rsid w:val="00491A7C"/>
    <w:rsid w:val="00491CA0"/>
    <w:rsid w:val="00492098"/>
    <w:rsid w:val="00492412"/>
    <w:rsid w:val="0049249A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251D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317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E8E"/>
    <w:rsid w:val="004E7262"/>
    <w:rsid w:val="004F00D8"/>
    <w:rsid w:val="004F0414"/>
    <w:rsid w:val="004F0EB4"/>
    <w:rsid w:val="004F1151"/>
    <w:rsid w:val="004F1C0F"/>
    <w:rsid w:val="004F2FCF"/>
    <w:rsid w:val="004F3B3A"/>
    <w:rsid w:val="004F3CB2"/>
    <w:rsid w:val="004F5291"/>
    <w:rsid w:val="004F531E"/>
    <w:rsid w:val="004F62E9"/>
    <w:rsid w:val="00500FB4"/>
    <w:rsid w:val="00501494"/>
    <w:rsid w:val="00503348"/>
    <w:rsid w:val="00504178"/>
    <w:rsid w:val="0050433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BF6"/>
    <w:rsid w:val="00513888"/>
    <w:rsid w:val="00513BF9"/>
    <w:rsid w:val="0051444B"/>
    <w:rsid w:val="00514729"/>
    <w:rsid w:val="00514C0A"/>
    <w:rsid w:val="00514C98"/>
    <w:rsid w:val="005156AF"/>
    <w:rsid w:val="00515A65"/>
    <w:rsid w:val="00516616"/>
    <w:rsid w:val="005167D5"/>
    <w:rsid w:val="005202C3"/>
    <w:rsid w:val="00520867"/>
    <w:rsid w:val="00520C58"/>
    <w:rsid w:val="005216DD"/>
    <w:rsid w:val="0052253E"/>
    <w:rsid w:val="00522763"/>
    <w:rsid w:val="00522878"/>
    <w:rsid w:val="00523380"/>
    <w:rsid w:val="00523D7D"/>
    <w:rsid w:val="0052435D"/>
    <w:rsid w:val="0052511A"/>
    <w:rsid w:val="00525787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7E78"/>
    <w:rsid w:val="00550350"/>
    <w:rsid w:val="00550B54"/>
    <w:rsid w:val="00550D1D"/>
    <w:rsid w:val="00550D3E"/>
    <w:rsid w:val="00554264"/>
    <w:rsid w:val="00554606"/>
    <w:rsid w:val="00554ACD"/>
    <w:rsid w:val="00554BC3"/>
    <w:rsid w:val="00554ED5"/>
    <w:rsid w:val="00555B4B"/>
    <w:rsid w:val="00556857"/>
    <w:rsid w:val="00556AA9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D61"/>
    <w:rsid w:val="00596C9A"/>
    <w:rsid w:val="00596CFC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52C6"/>
    <w:rsid w:val="005A5BF6"/>
    <w:rsid w:val="005A5E02"/>
    <w:rsid w:val="005A6B08"/>
    <w:rsid w:val="005A6D00"/>
    <w:rsid w:val="005A6E67"/>
    <w:rsid w:val="005B0E9B"/>
    <w:rsid w:val="005B1FF2"/>
    <w:rsid w:val="005B248E"/>
    <w:rsid w:val="005B2670"/>
    <w:rsid w:val="005B2987"/>
    <w:rsid w:val="005B516F"/>
    <w:rsid w:val="005B561F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18A1"/>
    <w:rsid w:val="005E221A"/>
    <w:rsid w:val="005E2D86"/>
    <w:rsid w:val="005E3DA2"/>
    <w:rsid w:val="005E4904"/>
    <w:rsid w:val="005E5697"/>
    <w:rsid w:val="005E57E3"/>
    <w:rsid w:val="005F06A2"/>
    <w:rsid w:val="005F08D5"/>
    <w:rsid w:val="005F0BA4"/>
    <w:rsid w:val="005F0C0A"/>
    <w:rsid w:val="005F1590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D2A"/>
    <w:rsid w:val="0060530F"/>
    <w:rsid w:val="00605749"/>
    <w:rsid w:val="00606DA7"/>
    <w:rsid w:val="00606EC2"/>
    <w:rsid w:val="006075F0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6BA2"/>
    <w:rsid w:val="00637109"/>
    <w:rsid w:val="00637E75"/>
    <w:rsid w:val="00637F59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81539"/>
    <w:rsid w:val="006817D2"/>
    <w:rsid w:val="006836E3"/>
    <w:rsid w:val="00684055"/>
    <w:rsid w:val="006847C9"/>
    <w:rsid w:val="00684ED1"/>
    <w:rsid w:val="00685842"/>
    <w:rsid w:val="00685FF2"/>
    <w:rsid w:val="006862FA"/>
    <w:rsid w:val="006869C1"/>
    <w:rsid w:val="00686E5B"/>
    <w:rsid w:val="0069063C"/>
    <w:rsid w:val="0069069C"/>
    <w:rsid w:val="006906ED"/>
    <w:rsid w:val="00690DD9"/>
    <w:rsid w:val="00692240"/>
    <w:rsid w:val="006936D9"/>
    <w:rsid w:val="00693F74"/>
    <w:rsid w:val="00694E90"/>
    <w:rsid w:val="006952B0"/>
    <w:rsid w:val="006953C0"/>
    <w:rsid w:val="006956BB"/>
    <w:rsid w:val="0069775A"/>
    <w:rsid w:val="006A1175"/>
    <w:rsid w:val="006A1D62"/>
    <w:rsid w:val="006A228B"/>
    <w:rsid w:val="006A2523"/>
    <w:rsid w:val="006A29BC"/>
    <w:rsid w:val="006A2AA2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426C"/>
    <w:rsid w:val="006F44C6"/>
    <w:rsid w:val="006F45B5"/>
    <w:rsid w:val="006F5C39"/>
    <w:rsid w:val="006F6843"/>
    <w:rsid w:val="006F69A1"/>
    <w:rsid w:val="006F7029"/>
    <w:rsid w:val="006F7D4B"/>
    <w:rsid w:val="00701642"/>
    <w:rsid w:val="00702101"/>
    <w:rsid w:val="0070253C"/>
    <w:rsid w:val="007040AF"/>
    <w:rsid w:val="007041B8"/>
    <w:rsid w:val="00704229"/>
    <w:rsid w:val="007042B6"/>
    <w:rsid w:val="00705AF0"/>
    <w:rsid w:val="00706E2E"/>
    <w:rsid w:val="007101D8"/>
    <w:rsid w:val="00710597"/>
    <w:rsid w:val="00711C61"/>
    <w:rsid w:val="00712A3F"/>
    <w:rsid w:val="00713708"/>
    <w:rsid w:val="007143D0"/>
    <w:rsid w:val="00714527"/>
    <w:rsid w:val="00715C3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D7D"/>
    <w:rsid w:val="00724DE2"/>
    <w:rsid w:val="00724FC8"/>
    <w:rsid w:val="00726519"/>
    <w:rsid w:val="0072695E"/>
    <w:rsid w:val="00726FCA"/>
    <w:rsid w:val="007273A7"/>
    <w:rsid w:val="0072768F"/>
    <w:rsid w:val="007301FC"/>
    <w:rsid w:val="00730A2F"/>
    <w:rsid w:val="00730AC9"/>
    <w:rsid w:val="00730F6A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A37"/>
    <w:rsid w:val="00763A3A"/>
    <w:rsid w:val="00763DE7"/>
    <w:rsid w:val="00763F6D"/>
    <w:rsid w:val="00764D2B"/>
    <w:rsid w:val="00767762"/>
    <w:rsid w:val="00767885"/>
    <w:rsid w:val="007679F2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5375"/>
    <w:rsid w:val="00775FF4"/>
    <w:rsid w:val="00776C05"/>
    <w:rsid w:val="007772EB"/>
    <w:rsid w:val="00777397"/>
    <w:rsid w:val="007822BC"/>
    <w:rsid w:val="007828E8"/>
    <w:rsid w:val="00784F0C"/>
    <w:rsid w:val="00785C1B"/>
    <w:rsid w:val="00785D47"/>
    <w:rsid w:val="00786869"/>
    <w:rsid w:val="00786C22"/>
    <w:rsid w:val="0078765B"/>
    <w:rsid w:val="00791038"/>
    <w:rsid w:val="007918AC"/>
    <w:rsid w:val="00791A0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2B2A"/>
    <w:rsid w:val="007A2D7F"/>
    <w:rsid w:val="007A2FEF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CD"/>
    <w:rsid w:val="007A77B9"/>
    <w:rsid w:val="007B17C5"/>
    <w:rsid w:val="007B2DA7"/>
    <w:rsid w:val="007B2E34"/>
    <w:rsid w:val="007B3508"/>
    <w:rsid w:val="007B37EE"/>
    <w:rsid w:val="007B423A"/>
    <w:rsid w:val="007B48C7"/>
    <w:rsid w:val="007B4D10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FE7"/>
    <w:rsid w:val="007C1258"/>
    <w:rsid w:val="007C1B74"/>
    <w:rsid w:val="007C2B18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E37"/>
    <w:rsid w:val="0081410D"/>
    <w:rsid w:val="008145B3"/>
    <w:rsid w:val="00814E15"/>
    <w:rsid w:val="00814FDC"/>
    <w:rsid w:val="008155D8"/>
    <w:rsid w:val="008160E8"/>
    <w:rsid w:val="008165F9"/>
    <w:rsid w:val="00817FC8"/>
    <w:rsid w:val="00820894"/>
    <w:rsid w:val="00821780"/>
    <w:rsid w:val="00821CA4"/>
    <w:rsid w:val="00823D5F"/>
    <w:rsid w:val="00823E94"/>
    <w:rsid w:val="00823F69"/>
    <w:rsid w:val="008261EA"/>
    <w:rsid w:val="008276F5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DFE"/>
    <w:rsid w:val="00843F9F"/>
    <w:rsid w:val="00844555"/>
    <w:rsid w:val="00844631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5815"/>
    <w:rsid w:val="00885E63"/>
    <w:rsid w:val="008860FF"/>
    <w:rsid w:val="00886649"/>
    <w:rsid w:val="00886FDA"/>
    <w:rsid w:val="00887FDF"/>
    <w:rsid w:val="00891990"/>
    <w:rsid w:val="008926DA"/>
    <w:rsid w:val="00893004"/>
    <w:rsid w:val="00893472"/>
    <w:rsid w:val="0089366D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CC3"/>
    <w:rsid w:val="008A580A"/>
    <w:rsid w:val="008A6456"/>
    <w:rsid w:val="008A67E8"/>
    <w:rsid w:val="008A6D85"/>
    <w:rsid w:val="008A742A"/>
    <w:rsid w:val="008A79E7"/>
    <w:rsid w:val="008A7AF2"/>
    <w:rsid w:val="008A7D66"/>
    <w:rsid w:val="008B0517"/>
    <w:rsid w:val="008B0B71"/>
    <w:rsid w:val="008B0D19"/>
    <w:rsid w:val="008B2ADD"/>
    <w:rsid w:val="008B3833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1CBB"/>
    <w:rsid w:val="008E2B51"/>
    <w:rsid w:val="008E32E2"/>
    <w:rsid w:val="008E3BC2"/>
    <w:rsid w:val="008E3E10"/>
    <w:rsid w:val="008E4B08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30C0"/>
    <w:rsid w:val="008F3E7C"/>
    <w:rsid w:val="008F4851"/>
    <w:rsid w:val="008F48B5"/>
    <w:rsid w:val="008F55A0"/>
    <w:rsid w:val="008F58DB"/>
    <w:rsid w:val="008F5C03"/>
    <w:rsid w:val="00900FC7"/>
    <w:rsid w:val="009022EE"/>
    <w:rsid w:val="009026F3"/>
    <w:rsid w:val="009032EC"/>
    <w:rsid w:val="00903BF0"/>
    <w:rsid w:val="00903C23"/>
    <w:rsid w:val="00904030"/>
    <w:rsid w:val="0090430E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6D7"/>
    <w:rsid w:val="00913C82"/>
    <w:rsid w:val="00914087"/>
    <w:rsid w:val="00914494"/>
    <w:rsid w:val="00914D96"/>
    <w:rsid w:val="00916EBA"/>
    <w:rsid w:val="00916EC2"/>
    <w:rsid w:val="00917DC4"/>
    <w:rsid w:val="00920531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557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60EAB"/>
    <w:rsid w:val="00960FA8"/>
    <w:rsid w:val="0096126F"/>
    <w:rsid w:val="0096286B"/>
    <w:rsid w:val="00963620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4182"/>
    <w:rsid w:val="009B4C5E"/>
    <w:rsid w:val="009B4D1F"/>
    <w:rsid w:val="009B52C9"/>
    <w:rsid w:val="009B683E"/>
    <w:rsid w:val="009B7B89"/>
    <w:rsid w:val="009C081E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3EE4"/>
    <w:rsid w:val="009E4861"/>
    <w:rsid w:val="009E5A54"/>
    <w:rsid w:val="009E66FD"/>
    <w:rsid w:val="009E6841"/>
    <w:rsid w:val="009E6E60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4016D"/>
    <w:rsid w:val="00A407B0"/>
    <w:rsid w:val="00A40BD6"/>
    <w:rsid w:val="00A41046"/>
    <w:rsid w:val="00A42323"/>
    <w:rsid w:val="00A4291E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D9"/>
    <w:rsid w:val="00A7220E"/>
    <w:rsid w:val="00A72C69"/>
    <w:rsid w:val="00A73299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231B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587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6E6A"/>
    <w:rsid w:val="00AC6EB9"/>
    <w:rsid w:val="00AC7041"/>
    <w:rsid w:val="00AC729E"/>
    <w:rsid w:val="00AD0053"/>
    <w:rsid w:val="00AD0B4C"/>
    <w:rsid w:val="00AD1438"/>
    <w:rsid w:val="00AD1FCA"/>
    <w:rsid w:val="00AD2679"/>
    <w:rsid w:val="00AD3045"/>
    <w:rsid w:val="00AD3E60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F5"/>
    <w:rsid w:val="00B1428A"/>
    <w:rsid w:val="00B14E07"/>
    <w:rsid w:val="00B15024"/>
    <w:rsid w:val="00B151A2"/>
    <w:rsid w:val="00B15CDF"/>
    <w:rsid w:val="00B16930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2231"/>
    <w:rsid w:val="00B33950"/>
    <w:rsid w:val="00B346E4"/>
    <w:rsid w:val="00B3480A"/>
    <w:rsid w:val="00B36681"/>
    <w:rsid w:val="00B368C3"/>
    <w:rsid w:val="00B36A01"/>
    <w:rsid w:val="00B370D6"/>
    <w:rsid w:val="00B379B8"/>
    <w:rsid w:val="00B403DA"/>
    <w:rsid w:val="00B41456"/>
    <w:rsid w:val="00B41E0A"/>
    <w:rsid w:val="00B42DF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EAF"/>
    <w:rsid w:val="00B5493A"/>
    <w:rsid w:val="00B57736"/>
    <w:rsid w:val="00B578A9"/>
    <w:rsid w:val="00B57C6E"/>
    <w:rsid w:val="00B60223"/>
    <w:rsid w:val="00B60556"/>
    <w:rsid w:val="00B60702"/>
    <w:rsid w:val="00B60E6C"/>
    <w:rsid w:val="00B60FC4"/>
    <w:rsid w:val="00B617F5"/>
    <w:rsid w:val="00B61CF8"/>
    <w:rsid w:val="00B6204E"/>
    <w:rsid w:val="00B62B4A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DAA"/>
    <w:rsid w:val="00B77013"/>
    <w:rsid w:val="00B773C6"/>
    <w:rsid w:val="00B7796E"/>
    <w:rsid w:val="00B77A9E"/>
    <w:rsid w:val="00B80C4A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7BDC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7A3A"/>
    <w:rsid w:val="00BE7DF8"/>
    <w:rsid w:val="00BF2A96"/>
    <w:rsid w:val="00BF2D37"/>
    <w:rsid w:val="00BF352B"/>
    <w:rsid w:val="00BF3C17"/>
    <w:rsid w:val="00BF48E6"/>
    <w:rsid w:val="00BF4B9E"/>
    <w:rsid w:val="00BF5E6E"/>
    <w:rsid w:val="00BF62C5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F4B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486"/>
    <w:rsid w:val="00C3287D"/>
    <w:rsid w:val="00C32F2C"/>
    <w:rsid w:val="00C33AB2"/>
    <w:rsid w:val="00C33D9B"/>
    <w:rsid w:val="00C34E43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AEA"/>
    <w:rsid w:val="00C55AB4"/>
    <w:rsid w:val="00C55D1A"/>
    <w:rsid w:val="00C563AE"/>
    <w:rsid w:val="00C56D41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3F6"/>
    <w:rsid w:val="00C73DB6"/>
    <w:rsid w:val="00C746C3"/>
    <w:rsid w:val="00C746D2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65D2"/>
    <w:rsid w:val="00C97584"/>
    <w:rsid w:val="00C97D19"/>
    <w:rsid w:val="00CA15F7"/>
    <w:rsid w:val="00CA1F02"/>
    <w:rsid w:val="00CA238C"/>
    <w:rsid w:val="00CA243E"/>
    <w:rsid w:val="00CA27D1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3894"/>
    <w:rsid w:val="00CB3CBB"/>
    <w:rsid w:val="00CB54DE"/>
    <w:rsid w:val="00CB72A9"/>
    <w:rsid w:val="00CC14F8"/>
    <w:rsid w:val="00CC2634"/>
    <w:rsid w:val="00CC264A"/>
    <w:rsid w:val="00CC2F36"/>
    <w:rsid w:val="00CC36C1"/>
    <w:rsid w:val="00CC3DF8"/>
    <w:rsid w:val="00CC41E6"/>
    <w:rsid w:val="00CC4F24"/>
    <w:rsid w:val="00CC50BB"/>
    <w:rsid w:val="00CC5D45"/>
    <w:rsid w:val="00CC634C"/>
    <w:rsid w:val="00CC7096"/>
    <w:rsid w:val="00CD07A9"/>
    <w:rsid w:val="00CD15ED"/>
    <w:rsid w:val="00CD297E"/>
    <w:rsid w:val="00CD2F3A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D19"/>
    <w:rsid w:val="00CF32CE"/>
    <w:rsid w:val="00CF32E3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33"/>
    <w:rsid w:val="00D16CBF"/>
    <w:rsid w:val="00D17415"/>
    <w:rsid w:val="00D17F6E"/>
    <w:rsid w:val="00D2024F"/>
    <w:rsid w:val="00D21080"/>
    <w:rsid w:val="00D219C6"/>
    <w:rsid w:val="00D22292"/>
    <w:rsid w:val="00D2300E"/>
    <w:rsid w:val="00D233EC"/>
    <w:rsid w:val="00D23875"/>
    <w:rsid w:val="00D23B3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40845"/>
    <w:rsid w:val="00D41834"/>
    <w:rsid w:val="00D4205D"/>
    <w:rsid w:val="00D42376"/>
    <w:rsid w:val="00D42853"/>
    <w:rsid w:val="00D438DD"/>
    <w:rsid w:val="00D451BA"/>
    <w:rsid w:val="00D452BA"/>
    <w:rsid w:val="00D45828"/>
    <w:rsid w:val="00D45A37"/>
    <w:rsid w:val="00D47447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7"/>
    <w:rsid w:val="00D6498B"/>
    <w:rsid w:val="00D65E20"/>
    <w:rsid w:val="00D65ECD"/>
    <w:rsid w:val="00D676BC"/>
    <w:rsid w:val="00D67890"/>
    <w:rsid w:val="00D70063"/>
    <w:rsid w:val="00D705ED"/>
    <w:rsid w:val="00D730A0"/>
    <w:rsid w:val="00D7362B"/>
    <w:rsid w:val="00D73DD5"/>
    <w:rsid w:val="00D74D7B"/>
    <w:rsid w:val="00D75592"/>
    <w:rsid w:val="00D75DFB"/>
    <w:rsid w:val="00D7611F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90613"/>
    <w:rsid w:val="00D909A0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1E0"/>
    <w:rsid w:val="00D961CD"/>
    <w:rsid w:val="00D96AB1"/>
    <w:rsid w:val="00D974A6"/>
    <w:rsid w:val="00D97560"/>
    <w:rsid w:val="00D97AC0"/>
    <w:rsid w:val="00DA0A58"/>
    <w:rsid w:val="00DA1B0E"/>
    <w:rsid w:val="00DA2152"/>
    <w:rsid w:val="00DA2473"/>
    <w:rsid w:val="00DA2DCF"/>
    <w:rsid w:val="00DA3C94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44EB"/>
    <w:rsid w:val="00DB5B9A"/>
    <w:rsid w:val="00DB66EE"/>
    <w:rsid w:val="00DB69BF"/>
    <w:rsid w:val="00DB6A96"/>
    <w:rsid w:val="00DB6B9A"/>
    <w:rsid w:val="00DB7BA1"/>
    <w:rsid w:val="00DC12A0"/>
    <w:rsid w:val="00DC1ABF"/>
    <w:rsid w:val="00DC21F7"/>
    <w:rsid w:val="00DC2A1B"/>
    <w:rsid w:val="00DC35E2"/>
    <w:rsid w:val="00DC3822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21D8"/>
    <w:rsid w:val="00E0241B"/>
    <w:rsid w:val="00E02931"/>
    <w:rsid w:val="00E02BF2"/>
    <w:rsid w:val="00E036EB"/>
    <w:rsid w:val="00E037B5"/>
    <w:rsid w:val="00E046EB"/>
    <w:rsid w:val="00E04F96"/>
    <w:rsid w:val="00E0684D"/>
    <w:rsid w:val="00E06F9A"/>
    <w:rsid w:val="00E07749"/>
    <w:rsid w:val="00E106CB"/>
    <w:rsid w:val="00E10A92"/>
    <w:rsid w:val="00E11199"/>
    <w:rsid w:val="00E112D0"/>
    <w:rsid w:val="00E11B2D"/>
    <w:rsid w:val="00E12545"/>
    <w:rsid w:val="00E1377D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22"/>
    <w:rsid w:val="00E324B0"/>
    <w:rsid w:val="00E332AC"/>
    <w:rsid w:val="00E34382"/>
    <w:rsid w:val="00E34898"/>
    <w:rsid w:val="00E349BE"/>
    <w:rsid w:val="00E351D0"/>
    <w:rsid w:val="00E35442"/>
    <w:rsid w:val="00E36AF3"/>
    <w:rsid w:val="00E3725A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50262"/>
    <w:rsid w:val="00E50624"/>
    <w:rsid w:val="00E50ED4"/>
    <w:rsid w:val="00E5142C"/>
    <w:rsid w:val="00E51ABF"/>
    <w:rsid w:val="00E54952"/>
    <w:rsid w:val="00E54C20"/>
    <w:rsid w:val="00E55852"/>
    <w:rsid w:val="00E55EC6"/>
    <w:rsid w:val="00E56B57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22E7"/>
    <w:rsid w:val="00E7260D"/>
    <w:rsid w:val="00E730B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B4B"/>
    <w:rsid w:val="00E93D34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BD1"/>
    <w:rsid w:val="00EF5EB1"/>
    <w:rsid w:val="00EF604A"/>
    <w:rsid w:val="00EF6202"/>
    <w:rsid w:val="00EF650D"/>
    <w:rsid w:val="00EF6C0D"/>
    <w:rsid w:val="00EF6F1A"/>
    <w:rsid w:val="00EF7A77"/>
    <w:rsid w:val="00EF7CC8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F82"/>
    <w:rsid w:val="00F13250"/>
    <w:rsid w:val="00F135EC"/>
    <w:rsid w:val="00F1402E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54C9"/>
    <w:rsid w:val="00F35BA8"/>
    <w:rsid w:val="00F3759D"/>
    <w:rsid w:val="00F40A17"/>
    <w:rsid w:val="00F41C8A"/>
    <w:rsid w:val="00F42024"/>
    <w:rsid w:val="00F42FC4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E8F"/>
    <w:rsid w:val="00F531DB"/>
    <w:rsid w:val="00F5331B"/>
    <w:rsid w:val="00F53BAC"/>
    <w:rsid w:val="00F54005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2546"/>
    <w:rsid w:val="00F93484"/>
    <w:rsid w:val="00F93AFC"/>
    <w:rsid w:val="00F946E9"/>
    <w:rsid w:val="00F96274"/>
    <w:rsid w:val="00F96BF4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1142"/>
    <w:rsid w:val="00FB1B3A"/>
    <w:rsid w:val="00FB31DE"/>
    <w:rsid w:val="00FB3571"/>
    <w:rsid w:val="00FB3943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7962"/>
    <w:rsid w:val="00FF05CC"/>
    <w:rsid w:val="00FF0945"/>
    <w:rsid w:val="00FF1E42"/>
    <w:rsid w:val="00FF25A5"/>
    <w:rsid w:val="00FF2F11"/>
    <w:rsid w:val="00FF37FB"/>
    <w:rsid w:val="00FF3997"/>
    <w:rsid w:val="00FF4718"/>
    <w:rsid w:val="00FF4847"/>
    <w:rsid w:val="00FF4AE1"/>
    <w:rsid w:val="00FF55A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7F1F3-D207-4D95-B611-1E6E30B8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9F69CF85AD03E1E20A871ADD48D3FBDC42FA185CB0AC937AC1261B1K2W5I" TargetMode="External"/><Relationship Id="rId13" Type="http://schemas.openxmlformats.org/officeDocument/2006/relationships/hyperlink" Target="consultantplus://offline/ref=AA99F69CF85AD03E1E20B67CBBB8DA30BAC772AC8DC8079C63F11436EE750E541EF20C474132EE5CC1B272F4KAW7I" TargetMode="External"/><Relationship Id="rId18" Type="http://schemas.openxmlformats.org/officeDocument/2006/relationships/hyperlink" Target="consultantplus://offline/ref=AA99F69CF85AD03E1E20A871ADD48D3FBDC42AA188C00AC937AC1261B12508015EB20A120276E155KCW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99F69CF85AD03E1E20A871ADD48D3FBDC825A38BC10AC937AC1261B1K2W5I" TargetMode="External"/><Relationship Id="rId12" Type="http://schemas.openxmlformats.org/officeDocument/2006/relationships/hyperlink" Target="consultantplus://offline/ref=AA99F69CF85AD03E1E20B67CBBB8DA30BAC772AC8DC8079C63F11436EE750E541EF20C474132EE5CC1B272F4KAW1I" TargetMode="External"/><Relationship Id="rId17" Type="http://schemas.openxmlformats.org/officeDocument/2006/relationships/hyperlink" Target="consultantplus://offline/ref=AA99F69CF85AD03E1E20A871ADD48D3FBDC42AA188C00AC937AC1261B12508015EB20A120276E555KCW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99F69CF85AD03E1E20A871ADD48D3FBDCB24A184CC0AC937AC1261B12508015EB20A120276E75BKCW6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9F69CF85AD03E1E20A871ADD48D3FBDC42AA188C00AC937AC1261B1K2W5I" TargetMode="External"/><Relationship Id="rId11" Type="http://schemas.openxmlformats.org/officeDocument/2006/relationships/hyperlink" Target="consultantplus://offline/ref=AA99F69CF85AD03E1E20B67CBBB8DA30BAC772AC8DC8079C63F11436EE750E541EF20C474132EE5CC1B272F4KAW3I" TargetMode="External"/><Relationship Id="rId5" Type="http://schemas.openxmlformats.org/officeDocument/2006/relationships/hyperlink" Target="consultantplus://offline/ref=AA99F69CF85AD03E1E20A871ADD48D3FBDCB2DA784C80AC937AC1261B1K2W5I" TargetMode="External"/><Relationship Id="rId15" Type="http://schemas.openxmlformats.org/officeDocument/2006/relationships/hyperlink" Target="consultantplus://offline/ref=AA99F69CF85AD03E1E20B67CBBB8DA30BAC772AC8DC8079C63F11436EE750E541EF20C474132EE5CC1B272F5KAW0I" TargetMode="External"/><Relationship Id="rId10" Type="http://schemas.openxmlformats.org/officeDocument/2006/relationships/hyperlink" Target="consultantplus://offline/ref=AA99F69CF85AD03E1E20B67CBBB8DA30BAC772AC8DC802996DF11436EE750E541EKFW2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99F69CF85AD03E1E20A871ADD48D3FBDCB2CA98FC90AC937AC1261B1K2W5I" TargetMode="External"/><Relationship Id="rId14" Type="http://schemas.openxmlformats.org/officeDocument/2006/relationships/hyperlink" Target="consultantplus://offline/ref=AA99F69CF85AD03E1E20B67CBBB8DA30BAC772AC8DC8079C63F11436EE750E541EF20C474132EE5CC1B272F5KA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2015-10-06T08:22:00Z</dcterms:created>
  <dcterms:modified xsi:type="dcterms:W3CDTF">2015-10-06T08:22:00Z</dcterms:modified>
</cp:coreProperties>
</file>