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80D3B" w:rsidRPr="00302E33" w:rsidRDefault="00A80D3B" w:rsidP="00A80D3B">
      <w:pPr>
        <w:jc w:val="center"/>
        <w:rPr>
          <w:b/>
        </w:rPr>
      </w:pPr>
      <w:r w:rsidRPr="00302E33">
        <w:rPr>
          <w:b/>
        </w:rPr>
        <w:t xml:space="preserve">Уведомление о проведении публичных консультаций </w:t>
      </w:r>
    </w:p>
    <w:p w:rsidR="00A80D3B" w:rsidRPr="00302E33" w:rsidRDefault="00A80D3B" w:rsidP="00A80D3B">
      <w:pPr>
        <w:jc w:val="center"/>
        <w:rPr>
          <w:b/>
        </w:rPr>
      </w:pPr>
      <w:r w:rsidRPr="00302E33">
        <w:rPr>
          <w:b/>
        </w:rPr>
        <w:t>по проекту муниципального нормативного правового акта</w:t>
      </w:r>
    </w:p>
    <w:p w:rsidR="00A80D3B" w:rsidRPr="00F04AC7" w:rsidRDefault="00A80D3B" w:rsidP="00A80D3B">
      <w:pPr>
        <w:rPr>
          <w:b/>
        </w:rPr>
      </w:pPr>
    </w:p>
    <w:p w:rsidR="00A80D3B" w:rsidRPr="0022366F" w:rsidRDefault="009B6833" w:rsidP="009B6833">
      <w:pPr>
        <w:suppressAutoHyphens w:val="0"/>
        <w:autoSpaceDE w:val="0"/>
        <w:autoSpaceDN w:val="0"/>
        <w:ind w:left="567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Настоящим, </w:t>
      </w:r>
      <w:r w:rsidRPr="009B6833">
        <w:rPr>
          <w:b/>
          <w:color w:val="000000"/>
          <w:lang w:eastAsia="ru-RU"/>
        </w:rPr>
        <w:t>Комитет по управлению муниципальной собственностью администрации Октябрьского района</w:t>
      </w:r>
    </w:p>
    <w:p w:rsidR="00A80D3B" w:rsidRPr="0022366F" w:rsidRDefault="00A80D3B" w:rsidP="00A80D3B">
      <w:pPr>
        <w:pBdr>
          <w:top w:val="single" w:sz="4" w:space="1" w:color="auto"/>
        </w:pBdr>
        <w:suppressAutoHyphens w:val="0"/>
        <w:autoSpaceDE w:val="0"/>
        <w:autoSpaceDN w:val="0"/>
        <w:ind w:left="1860"/>
        <w:jc w:val="center"/>
        <w:rPr>
          <w:i/>
          <w:iCs/>
          <w:color w:val="000000"/>
          <w:lang w:eastAsia="ru-RU"/>
        </w:rPr>
      </w:pPr>
      <w:r w:rsidRPr="0022366F">
        <w:rPr>
          <w:i/>
          <w:iCs/>
          <w:color w:val="000000"/>
          <w:lang w:eastAsia="ru-RU"/>
        </w:rPr>
        <w:t>(наименование регулирующего органа)</w:t>
      </w:r>
    </w:p>
    <w:p w:rsidR="00FD71D6" w:rsidRPr="00FD71D6" w:rsidRDefault="00A80D3B" w:rsidP="00FD71D6">
      <w:pPr>
        <w:suppressAutoHyphens w:val="0"/>
        <w:autoSpaceDE w:val="0"/>
        <w:autoSpaceDN w:val="0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 xml:space="preserve">извещает о начале </w:t>
      </w:r>
      <w:r w:rsidRPr="00F04AC7">
        <w:rPr>
          <w:lang w:eastAsia="ru-RU"/>
        </w:rPr>
        <w:t xml:space="preserve">обсуждения </w:t>
      </w:r>
      <w:r w:rsidRPr="00F04AC7">
        <w:t>проекта муниципального нормативного правового акта</w:t>
      </w:r>
      <w:r w:rsidRPr="00F04AC7">
        <w:rPr>
          <w:lang w:eastAsia="ru-RU"/>
        </w:rPr>
        <w:t xml:space="preserve"> и</w:t>
      </w:r>
      <w:r w:rsidRPr="0022366F">
        <w:rPr>
          <w:color w:val="000000"/>
          <w:lang w:eastAsia="ru-RU"/>
        </w:rPr>
        <w:t xml:space="preserve"> сбо</w:t>
      </w:r>
      <w:r>
        <w:rPr>
          <w:color w:val="000000"/>
          <w:lang w:eastAsia="ru-RU"/>
        </w:rPr>
        <w:t xml:space="preserve">ре предложений заинтересованных лиц по </w:t>
      </w:r>
      <w:r w:rsidRPr="0022366F">
        <w:rPr>
          <w:color w:val="000000"/>
          <w:lang w:eastAsia="ru-RU"/>
        </w:rPr>
        <w:t>проекту</w:t>
      </w:r>
      <w:r w:rsidR="00FD71D6">
        <w:rPr>
          <w:color w:val="000000"/>
          <w:lang w:eastAsia="ru-RU"/>
        </w:rPr>
        <w:t xml:space="preserve"> </w:t>
      </w:r>
      <w:bookmarkStart w:id="0" w:name="_GoBack"/>
      <w:r w:rsidR="00FD71D6" w:rsidRPr="00FD71D6">
        <w:rPr>
          <w:b/>
          <w:color w:val="000000"/>
          <w:lang w:eastAsia="ru-RU"/>
        </w:rPr>
        <w:t>«О внесении изменений в постановление администрации Октябрьского района от 21.12.2018 № 2906»</w:t>
      </w:r>
      <w:bookmarkEnd w:id="0"/>
    </w:p>
    <w:p w:rsidR="00F04AC7" w:rsidRPr="00F04AC7" w:rsidRDefault="00F04AC7" w:rsidP="00F04AC7">
      <w:pPr>
        <w:suppressAutoHyphens w:val="0"/>
        <w:autoSpaceDE w:val="0"/>
        <w:autoSpaceDN w:val="0"/>
        <w:jc w:val="center"/>
        <w:rPr>
          <w:color w:val="000000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7"/>
        <w:gridCol w:w="5376"/>
        <w:gridCol w:w="2308"/>
      </w:tblGrid>
      <w:tr w:rsidR="00A80D3B" w:rsidRPr="0022366F" w:rsidTr="000F7C82">
        <w:trPr>
          <w:trHeight w:val="340"/>
        </w:trPr>
        <w:tc>
          <w:tcPr>
            <w:tcW w:w="562" w:type="dxa"/>
            <w:shd w:val="clear" w:color="auto" w:fill="auto"/>
          </w:tcPr>
          <w:p w:rsidR="00A80D3B" w:rsidRPr="0022366F" w:rsidRDefault="00A80D3B" w:rsidP="000F7C82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center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1.</w:t>
            </w:r>
          </w:p>
        </w:tc>
        <w:tc>
          <w:tcPr>
            <w:tcW w:w="7235" w:type="dxa"/>
          </w:tcPr>
          <w:p w:rsidR="00A80D3B" w:rsidRPr="0022366F" w:rsidRDefault="00A80D3B" w:rsidP="000F7C82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Цели предлагаемого правового регулирования</w:t>
            </w:r>
          </w:p>
        </w:tc>
        <w:tc>
          <w:tcPr>
            <w:tcW w:w="1984" w:type="dxa"/>
            <w:shd w:val="clear" w:color="auto" w:fill="auto"/>
          </w:tcPr>
          <w:p w:rsidR="00A80D3B" w:rsidRPr="009B6833" w:rsidRDefault="009B6833" w:rsidP="009B6833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center"/>
              <w:rPr>
                <w:color w:val="000000"/>
                <w:sz w:val="22"/>
                <w:lang w:eastAsia="ru-RU"/>
              </w:rPr>
            </w:pPr>
            <w:r w:rsidRPr="009B6833">
              <w:rPr>
                <w:color w:val="000000"/>
                <w:sz w:val="22"/>
                <w:lang w:eastAsia="ru-RU"/>
              </w:rPr>
              <w:t>Предоставление муниципального имущества на условиях почасовой аренды</w:t>
            </w:r>
          </w:p>
        </w:tc>
      </w:tr>
      <w:tr w:rsidR="00A80D3B" w:rsidRPr="001E0264" w:rsidTr="000F7C82">
        <w:trPr>
          <w:trHeight w:val="340"/>
        </w:trPr>
        <w:tc>
          <w:tcPr>
            <w:tcW w:w="562" w:type="dxa"/>
            <w:shd w:val="clear" w:color="auto" w:fill="auto"/>
          </w:tcPr>
          <w:p w:rsidR="00A80D3B" w:rsidRPr="001E0264" w:rsidRDefault="00A80D3B" w:rsidP="000F7C82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center"/>
              <w:rPr>
                <w:color w:val="000000"/>
                <w:lang w:eastAsia="ru-RU"/>
              </w:rPr>
            </w:pPr>
            <w:r w:rsidRPr="001E0264">
              <w:rPr>
                <w:color w:val="000000"/>
                <w:lang w:eastAsia="ru-RU"/>
              </w:rPr>
              <w:t>2.</w:t>
            </w:r>
          </w:p>
        </w:tc>
        <w:tc>
          <w:tcPr>
            <w:tcW w:w="7235" w:type="dxa"/>
          </w:tcPr>
          <w:p w:rsidR="00A80D3B" w:rsidRPr="001E0264" w:rsidRDefault="00A80D3B" w:rsidP="000F7C82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1E0264">
              <w:rPr>
                <w:color w:val="000000"/>
                <w:lang w:eastAsia="ru-RU"/>
              </w:rPr>
              <w:t xml:space="preserve">Оценка количества субъектов предпринимательской и инвестиционной деятельности, иных заинтересованных лиц, включая органы </w:t>
            </w:r>
            <w:r w:rsidR="001F61CE" w:rsidRPr="001E0264">
              <w:rPr>
                <w:color w:val="000000"/>
                <w:lang w:eastAsia="ru-RU"/>
              </w:rPr>
              <w:t>местного самоуправления</w:t>
            </w:r>
            <w:r w:rsidRPr="001E0264">
              <w:rPr>
                <w:color w:val="000000"/>
                <w:lang w:eastAsia="ru-RU"/>
              </w:rPr>
              <w:t>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1984" w:type="dxa"/>
            <w:shd w:val="clear" w:color="auto" w:fill="auto"/>
          </w:tcPr>
          <w:p w:rsidR="00A80D3B" w:rsidRPr="009B6833" w:rsidRDefault="00A80D3B" w:rsidP="009B6833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center"/>
              <w:rPr>
                <w:color w:val="000000"/>
                <w:sz w:val="22"/>
                <w:lang w:eastAsia="ru-RU"/>
              </w:rPr>
            </w:pPr>
          </w:p>
          <w:p w:rsidR="009B6833" w:rsidRPr="009B6833" w:rsidRDefault="009B6833" w:rsidP="009B6833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center"/>
              <w:rPr>
                <w:color w:val="000000"/>
                <w:sz w:val="22"/>
                <w:lang w:eastAsia="ru-RU"/>
              </w:rPr>
            </w:pPr>
            <w:r w:rsidRPr="009B6833">
              <w:rPr>
                <w:color w:val="000000"/>
                <w:sz w:val="22"/>
                <w:lang w:eastAsia="ru-RU"/>
              </w:rPr>
              <w:t>В заявительном порядке</w:t>
            </w:r>
          </w:p>
        </w:tc>
      </w:tr>
      <w:tr w:rsidR="00A80D3B" w:rsidRPr="0022366F" w:rsidTr="000F7C82">
        <w:trPr>
          <w:trHeight w:val="340"/>
        </w:trPr>
        <w:tc>
          <w:tcPr>
            <w:tcW w:w="562" w:type="dxa"/>
            <w:shd w:val="clear" w:color="auto" w:fill="auto"/>
          </w:tcPr>
          <w:p w:rsidR="00A80D3B" w:rsidRPr="0022366F" w:rsidRDefault="00A80D3B" w:rsidP="000F7C82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center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3.</w:t>
            </w:r>
          </w:p>
        </w:tc>
        <w:tc>
          <w:tcPr>
            <w:tcW w:w="7235" w:type="dxa"/>
          </w:tcPr>
          <w:p w:rsidR="00A80D3B" w:rsidRPr="0022366F" w:rsidRDefault="00A80D3B" w:rsidP="000F7C82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1984" w:type="dxa"/>
            <w:shd w:val="clear" w:color="auto" w:fill="auto"/>
          </w:tcPr>
          <w:p w:rsidR="00A80D3B" w:rsidRPr="009B6833" w:rsidRDefault="009B6833" w:rsidP="009B6833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center"/>
              <w:rPr>
                <w:color w:val="000000"/>
                <w:sz w:val="22"/>
                <w:lang w:eastAsia="ru-RU"/>
              </w:rPr>
            </w:pPr>
            <w:r w:rsidRPr="009B6833">
              <w:rPr>
                <w:color w:val="000000"/>
                <w:sz w:val="22"/>
                <w:lang w:eastAsia="ru-RU"/>
              </w:rPr>
              <w:t>Новые требования и обязанности не вводятся</w:t>
            </w:r>
          </w:p>
        </w:tc>
      </w:tr>
      <w:tr w:rsidR="00A80D3B" w:rsidRPr="0022366F" w:rsidTr="000F7C82">
        <w:tc>
          <w:tcPr>
            <w:tcW w:w="562" w:type="dxa"/>
            <w:shd w:val="clear" w:color="auto" w:fill="auto"/>
          </w:tcPr>
          <w:p w:rsidR="00A80D3B" w:rsidRPr="0022366F" w:rsidRDefault="00A80D3B" w:rsidP="000F7C82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center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4.</w:t>
            </w:r>
          </w:p>
        </w:tc>
        <w:tc>
          <w:tcPr>
            <w:tcW w:w="7235" w:type="dxa"/>
          </w:tcPr>
          <w:p w:rsidR="00A80D3B" w:rsidRPr="0022366F" w:rsidRDefault="00A80D3B" w:rsidP="000F7C82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1984" w:type="dxa"/>
            <w:shd w:val="clear" w:color="auto" w:fill="auto"/>
          </w:tcPr>
          <w:p w:rsidR="00A80D3B" w:rsidRPr="009B6833" w:rsidRDefault="009B6833" w:rsidP="009B6833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center"/>
              <w:rPr>
                <w:color w:val="000000"/>
                <w:sz w:val="22"/>
                <w:lang w:eastAsia="ru-RU"/>
              </w:rPr>
            </w:pPr>
            <w:r w:rsidRPr="009B6833">
              <w:rPr>
                <w:color w:val="000000"/>
                <w:sz w:val="22"/>
                <w:lang w:eastAsia="ru-RU"/>
              </w:rPr>
              <w:t>Расходов и доходов у субъектов предпринимательской и иной экономической деятельности не предполагается</w:t>
            </w:r>
          </w:p>
        </w:tc>
      </w:tr>
      <w:tr w:rsidR="00A80D3B" w:rsidRPr="0022366F" w:rsidTr="000F7C82">
        <w:trPr>
          <w:trHeight w:val="580"/>
        </w:trPr>
        <w:tc>
          <w:tcPr>
            <w:tcW w:w="562" w:type="dxa"/>
            <w:shd w:val="clear" w:color="auto" w:fill="auto"/>
          </w:tcPr>
          <w:p w:rsidR="00A80D3B" w:rsidRPr="0022366F" w:rsidRDefault="00A80D3B" w:rsidP="000F7C82">
            <w:pPr>
              <w:suppressAutoHyphens w:val="0"/>
              <w:autoSpaceDE w:val="0"/>
              <w:autoSpaceDN w:val="0"/>
              <w:jc w:val="center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5.</w:t>
            </w:r>
          </w:p>
        </w:tc>
        <w:tc>
          <w:tcPr>
            <w:tcW w:w="7235" w:type="dxa"/>
          </w:tcPr>
          <w:p w:rsidR="00A80D3B" w:rsidRPr="0022366F" w:rsidRDefault="00A80D3B" w:rsidP="000F7C82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1984" w:type="dxa"/>
            <w:shd w:val="clear" w:color="auto" w:fill="auto"/>
          </w:tcPr>
          <w:p w:rsidR="00A80D3B" w:rsidRPr="009B6833" w:rsidRDefault="009B6833" w:rsidP="009B6833">
            <w:pPr>
              <w:tabs>
                <w:tab w:val="right" w:pos="9923"/>
              </w:tabs>
              <w:suppressAutoHyphens w:val="0"/>
              <w:autoSpaceDE w:val="0"/>
              <w:autoSpaceDN w:val="0"/>
              <w:jc w:val="center"/>
              <w:rPr>
                <w:color w:val="000000"/>
                <w:sz w:val="22"/>
                <w:lang w:eastAsia="ru-RU"/>
              </w:rPr>
            </w:pPr>
            <w:r w:rsidRPr="009B6833">
              <w:rPr>
                <w:color w:val="000000"/>
                <w:sz w:val="22"/>
                <w:lang w:eastAsia="ru-RU"/>
              </w:rPr>
              <w:t>01.10.2025</w:t>
            </w:r>
          </w:p>
        </w:tc>
      </w:tr>
    </w:tbl>
    <w:p w:rsidR="00A80D3B" w:rsidRPr="0022366F" w:rsidRDefault="00A80D3B" w:rsidP="00A80D3B">
      <w:pPr>
        <w:tabs>
          <w:tab w:val="right" w:pos="9923"/>
        </w:tabs>
        <w:suppressAutoHyphens w:val="0"/>
        <w:autoSpaceDE w:val="0"/>
        <w:autoSpaceDN w:val="0"/>
        <w:ind w:firstLine="567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Предложения принимаются на портале проектов нормативных правовых актов по ссылке:</w:t>
      </w:r>
      <w:r w:rsidR="009B6833">
        <w:rPr>
          <w:color w:val="000000"/>
          <w:lang w:eastAsia="ru-RU"/>
        </w:rPr>
        <w:t xml:space="preserve"> ___________________________________</w:t>
      </w:r>
      <w:r w:rsidRPr="0022366F">
        <w:rPr>
          <w:color w:val="000000"/>
          <w:lang w:eastAsia="ru-RU"/>
        </w:rPr>
        <w:t>,</w:t>
      </w:r>
    </w:p>
    <w:p w:rsidR="009B6833" w:rsidRDefault="00A80D3B" w:rsidP="00A80D3B">
      <w:pPr>
        <w:pBdr>
          <w:bottom w:val="single" w:sz="12" w:space="1" w:color="auto"/>
        </w:pBdr>
        <w:suppressAutoHyphens w:val="0"/>
        <w:autoSpaceDE w:val="0"/>
        <w:autoSpaceDN w:val="0"/>
        <w:ind w:right="-2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а такж</w:t>
      </w:r>
      <w:r w:rsidR="009B6833">
        <w:rPr>
          <w:color w:val="000000"/>
          <w:lang w:eastAsia="ru-RU"/>
        </w:rPr>
        <w:t xml:space="preserve">е по адресу электронной почты: </w:t>
      </w:r>
      <w:proofErr w:type="spellStart"/>
      <w:r w:rsidR="009B6833">
        <w:rPr>
          <w:color w:val="000000"/>
          <w:lang w:val="en-US" w:eastAsia="ru-RU"/>
        </w:rPr>
        <w:t>Kalininanl</w:t>
      </w:r>
      <w:proofErr w:type="spellEnd"/>
      <w:r w:rsidR="009B6833" w:rsidRPr="009B6833">
        <w:rPr>
          <w:color w:val="000000"/>
          <w:lang w:eastAsia="ru-RU"/>
        </w:rPr>
        <w:t>@</w:t>
      </w:r>
      <w:proofErr w:type="spellStart"/>
      <w:r w:rsidR="009B6833">
        <w:rPr>
          <w:color w:val="000000"/>
          <w:lang w:val="en-US" w:eastAsia="ru-RU"/>
        </w:rPr>
        <w:t>oktregion</w:t>
      </w:r>
      <w:proofErr w:type="spellEnd"/>
      <w:r w:rsidR="009B6833" w:rsidRPr="009B6833">
        <w:rPr>
          <w:color w:val="000000"/>
          <w:lang w:eastAsia="ru-RU"/>
        </w:rPr>
        <w:t>.</w:t>
      </w:r>
      <w:proofErr w:type="spellStart"/>
      <w:r w:rsidR="009B6833">
        <w:rPr>
          <w:color w:val="000000"/>
          <w:lang w:val="en-US" w:eastAsia="ru-RU"/>
        </w:rPr>
        <w:t>ru</w:t>
      </w:r>
      <w:proofErr w:type="spellEnd"/>
      <w:r w:rsidRPr="0022366F">
        <w:rPr>
          <w:color w:val="000000"/>
          <w:lang w:eastAsia="ru-RU"/>
        </w:rPr>
        <w:t xml:space="preserve">, </w:t>
      </w:r>
    </w:p>
    <w:p w:rsidR="00A80D3B" w:rsidRDefault="009B6833" w:rsidP="00A80D3B">
      <w:pPr>
        <w:pBdr>
          <w:bottom w:val="single" w:sz="12" w:space="1" w:color="auto"/>
        </w:pBdr>
        <w:suppressAutoHyphens w:val="0"/>
        <w:autoSpaceDE w:val="0"/>
        <w:autoSpaceDN w:val="0"/>
        <w:ind w:right="-2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либо по адресу: 628100, ХМАО-Югра, Октябрьский район, </w:t>
      </w:r>
      <w:proofErr w:type="spellStart"/>
      <w:r>
        <w:rPr>
          <w:color w:val="000000"/>
          <w:lang w:eastAsia="ru-RU"/>
        </w:rPr>
        <w:t>пгт</w:t>
      </w:r>
      <w:proofErr w:type="spellEnd"/>
      <w:r>
        <w:rPr>
          <w:color w:val="000000"/>
          <w:lang w:eastAsia="ru-RU"/>
        </w:rPr>
        <w:t>. Октябрьское, ул. Ленина 42</w:t>
      </w:r>
      <w:r w:rsidR="00F04AC7">
        <w:rPr>
          <w:color w:val="000000"/>
          <w:lang w:eastAsia="ru-RU"/>
        </w:rPr>
        <w:t>.</w:t>
      </w:r>
    </w:p>
    <w:p w:rsidR="00F04AC7" w:rsidRPr="0022366F" w:rsidRDefault="00F04AC7" w:rsidP="00A80D3B">
      <w:pPr>
        <w:pBdr>
          <w:bottom w:val="single" w:sz="12" w:space="1" w:color="auto"/>
        </w:pBdr>
        <w:suppressAutoHyphens w:val="0"/>
        <w:autoSpaceDE w:val="0"/>
        <w:autoSpaceDN w:val="0"/>
        <w:ind w:right="-2"/>
        <w:rPr>
          <w:color w:val="000000"/>
          <w:lang w:eastAsia="ru-RU"/>
        </w:rPr>
      </w:pPr>
    </w:p>
    <w:p w:rsidR="00F04AC7" w:rsidRDefault="00A80D3B" w:rsidP="00F04AC7">
      <w:pPr>
        <w:suppressAutoHyphens w:val="0"/>
        <w:autoSpaceDE w:val="0"/>
        <w:autoSpaceDN w:val="0"/>
        <w:ind w:right="-2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ab/>
      </w:r>
      <w:r>
        <w:rPr>
          <w:color w:val="000000"/>
          <w:lang w:eastAsia="ru-RU"/>
        </w:rPr>
        <w:t>Контактное лицо по вопросам проведения публичных</w:t>
      </w:r>
      <w:r w:rsidR="00F04AC7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>консультаций:</w:t>
      </w:r>
    </w:p>
    <w:p w:rsidR="00F04AC7" w:rsidRPr="009B6833" w:rsidRDefault="009B6833" w:rsidP="00F04AC7">
      <w:pPr>
        <w:suppressAutoHyphens w:val="0"/>
        <w:autoSpaceDE w:val="0"/>
        <w:autoSpaceDN w:val="0"/>
        <w:ind w:right="-2"/>
        <w:jc w:val="both"/>
        <w:rPr>
          <w:color w:val="000000"/>
          <w:u w:val="single"/>
          <w:lang w:eastAsia="ru-RU"/>
        </w:rPr>
      </w:pPr>
      <w:r w:rsidRPr="009B6833">
        <w:rPr>
          <w:color w:val="000000"/>
          <w:u w:val="single"/>
          <w:lang w:eastAsia="ru-RU"/>
        </w:rPr>
        <w:t>Главный специалист отдела муниципальной собственности Комитета по управлению муниципальной собственностью администрации Октябрьского района</w:t>
      </w:r>
      <w:r>
        <w:rPr>
          <w:color w:val="000000"/>
          <w:u w:val="single"/>
          <w:lang w:eastAsia="ru-RU"/>
        </w:rPr>
        <w:t xml:space="preserve"> Калинина Наталья Леонидовна, 8(34678) 28029 (доб. 331)</w:t>
      </w:r>
    </w:p>
    <w:p w:rsidR="00A80D3B" w:rsidRPr="00F04AC7" w:rsidRDefault="00A80D3B" w:rsidP="00F04AC7">
      <w:pPr>
        <w:suppressAutoHyphens w:val="0"/>
        <w:autoSpaceDE w:val="0"/>
        <w:autoSpaceDN w:val="0"/>
        <w:ind w:right="-2"/>
        <w:jc w:val="center"/>
        <w:rPr>
          <w:color w:val="000000"/>
          <w:lang w:eastAsia="ru-RU"/>
        </w:rPr>
      </w:pPr>
      <w:r w:rsidRPr="0022366F">
        <w:rPr>
          <w:i/>
          <w:color w:val="000000"/>
          <w:lang w:eastAsia="ru-RU"/>
        </w:rPr>
        <w:t>(должность, ФИО, контактный телефон)</w:t>
      </w:r>
    </w:p>
    <w:p w:rsidR="00A80D3B" w:rsidRPr="0022366F" w:rsidRDefault="00A80D3B" w:rsidP="00A80D3B">
      <w:pPr>
        <w:suppressAutoHyphens w:val="0"/>
        <w:autoSpaceDE w:val="0"/>
        <w:autoSpaceDN w:val="0"/>
        <w:ind w:left="567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Сроки приема предложений: с «</w:t>
      </w:r>
      <w:r w:rsidR="009B6833">
        <w:rPr>
          <w:color w:val="000000"/>
          <w:lang w:eastAsia="ru-RU"/>
        </w:rPr>
        <w:t xml:space="preserve">12» сентября 2025 г.  по «25» </w:t>
      </w:r>
      <w:proofErr w:type="gramStart"/>
      <w:r w:rsidR="009B6833">
        <w:rPr>
          <w:color w:val="000000"/>
          <w:lang w:eastAsia="ru-RU"/>
        </w:rPr>
        <w:t>сентября  2025</w:t>
      </w:r>
      <w:proofErr w:type="gramEnd"/>
      <w:r w:rsidR="009B6833">
        <w:rPr>
          <w:color w:val="000000"/>
          <w:lang w:eastAsia="ru-RU"/>
        </w:rPr>
        <w:t xml:space="preserve"> </w:t>
      </w:r>
      <w:r w:rsidRPr="0022366F">
        <w:rPr>
          <w:color w:val="000000"/>
          <w:lang w:eastAsia="ru-RU"/>
        </w:rPr>
        <w:t>г.</w:t>
      </w:r>
    </w:p>
    <w:p w:rsidR="00A80D3B" w:rsidRPr="0022366F" w:rsidRDefault="00A80D3B" w:rsidP="00A80D3B">
      <w:pPr>
        <w:suppressAutoHyphens w:val="0"/>
        <w:autoSpaceDE w:val="0"/>
        <w:autoSpaceDN w:val="0"/>
        <w:ind w:right="-2"/>
        <w:jc w:val="center"/>
        <w:rPr>
          <w:i/>
          <w:iCs/>
          <w:color w:val="000000"/>
          <w:lang w:eastAsia="ru-RU"/>
        </w:rPr>
      </w:pPr>
      <w:r w:rsidRPr="0022366F">
        <w:rPr>
          <w:i/>
          <w:iCs/>
          <w:color w:val="000000"/>
          <w:lang w:eastAsia="ru-RU"/>
        </w:rPr>
        <w:t xml:space="preserve">                  </w:t>
      </w:r>
    </w:p>
    <w:p w:rsidR="00A80D3B" w:rsidRPr="00D57BE0" w:rsidRDefault="00A80D3B" w:rsidP="00A80D3B">
      <w:pPr>
        <w:suppressAutoHyphens w:val="0"/>
        <w:autoSpaceDE w:val="0"/>
        <w:autoSpaceDN w:val="0"/>
        <w:ind w:firstLine="567"/>
        <w:jc w:val="both"/>
        <w:rPr>
          <w:b/>
          <w:color w:val="000000"/>
          <w:lang w:eastAsia="ru-RU"/>
        </w:rPr>
      </w:pPr>
      <w:r w:rsidRPr="0022366F">
        <w:rPr>
          <w:color w:val="000000"/>
          <w:lang w:val="en-US" w:eastAsia="ru-RU"/>
        </w:rPr>
        <w:t>I</w:t>
      </w:r>
      <w:r w:rsidRPr="0022366F">
        <w:rPr>
          <w:color w:val="000000"/>
          <w:lang w:eastAsia="ru-RU"/>
        </w:rPr>
        <w:t xml:space="preserve">D-номер проекта, размещенного на портале проектов нормативных правовых актов: </w:t>
      </w:r>
      <w:r w:rsidR="00D57BE0" w:rsidRPr="00D57BE0">
        <w:rPr>
          <w:b/>
          <w:color w:val="000000"/>
          <w:lang w:eastAsia="ru-RU"/>
        </w:rPr>
        <w:t>01/16/09-25/00073742</w:t>
      </w:r>
    </w:p>
    <w:p w:rsidR="00A80D3B" w:rsidRPr="0022366F" w:rsidRDefault="00A80D3B" w:rsidP="00A80D3B">
      <w:pPr>
        <w:suppressAutoHyphens w:val="0"/>
        <w:autoSpaceDE w:val="0"/>
        <w:autoSpaceDN w:val="0"/>
        <w:jc w:val="both"/>
        <w:rPr>
          <w:color w:val="000000"/>
          <w:lang w:eastAsia="ru-RU"/>
        </w:rPr>
      </w:pPr>
    </w:p>
    <w:p w:rsidR="00A80D3B" w:rsidRPr="0022366F" w:rsidRDefault="00A80D3B" w:rsidP="00A80D3B">
      <w:pPr>
        <w:suppressAutoHyphens w:val="0"/>
        <w:autoSpaceDE w:val="0"/>
        <w:autoSpaceDN w:val="0"/>
        <w:ind w:firstLine="567"/>
        <w:jc w:val="both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Поступившие предложения будут рассмотрены не позднее «</w:t>
      </w:r>
      <w:r w:rsidR="009B6833">
        <w:rPr>
          <w:color w:val="000000"/>
          <w:lang w:eastAsia="ru-RU"/>
        </w:rPr>
        <w:t xml:space="preserve">30» </w:t>
      </w:r>
      <w:proofErr w:type="gramStart"/>
      <w:r w:rsidR="009B6833">
        <w:rPr>
          <w:color w:val="000000"/>
          <w:lang w:eastAsia="ru-RU"/>
        </w:rPr>
        <w:t>сентября  2025</w:t>
      </w:r>
      <w:proofErr w:type="gramEnd"/>
      <w:r w:rsidR="009B6833">
        <w:rPr>
          <w:color w:val="000000"/>
          <w:lang w:eastAsia="ru-RU"/>
        </w:rPr>
        <w:t xml:space="preserve"> </w:t>
      </w:r>
      <w:r w:rsidRPr="0022366F">
        <w:rPr>
          <w:color w:val="000000"/>
          <w:lang w:eastAsia="ru-RU"/>
        </w:rPr>
        <w:t>г. свод</w:t>
      </w:r>
      <w:r>
        <w:rPr>
          <w:color w:val="000000"/>
          <w:lang w:eastAsia="ru-RU"/>
        </w:rPr>
        <w:t>ка</w:t>
      </w:r>
      <w:r w:rsidRPr="0022366F">
        <w:rPr>
          <w:color w:val="000000"/>
          <w:lang w:eastAsia="ru-RU"/>
        </w:rPr>
        <w:t xml:space="preserve"> предложений </w:t>
      </w:r>
      <w:r>
        <w:rPr>
          <w:color w:val="000000"/>
          <w:lang w:eastAsia="ru-RU"/>
        </w:rPr>
        <w:t xml:space="preserve">с результатами рассмотрения </w:t>
      </w:r>
      <w:r w:rsidRPr="0022366F">
        <w:rPr>
          <w:color w:val="000000"/>
          <w:lang w:eastAsia="ru-RU"/>
        </w:rPr>
        <w:t>будет размещен</w:t>
      </w:r>
      <w:r>
        <w:rPr>
          <w:color w:val="000000"/>
          <w:lang w:eastAsia="ru-RU"/>
        </w:rPr>
        <w:t>а</w:t>
      </w:r>
      <w:r w:rsidRPr="0022366F">
        <w:rPr>
          <w:color w:val="000000"/>
          <w:lang w:eastAsia="ru-RU"/>
        </w:rPr>
        <w:t xml:space="preserve"> на портале прое</w:t>
      </w:r>
      <w:r>
        <w:rPr>
          <w:color w:val="000000"/>
          <w:lang w:eastAsia="ru-RU"/>
        </w:rPr>
        <w:t>ктов нормативных правовых актов, а также направлена участникам публичных консультаций.</w:t>
      </w:r>
      <w:r w:rsidRPr="0022366F">
        <w:rPr>
          <w:color w:val="000000"/>
          <w:lang w:eastAsia="ru-RU"/>
        </w:rPr>
        <w:t xml:space="preserve"> </w:t>
      </w:r>
    </w:p>
    <w:p w:rsidR="00A80D3B" w:rsidRPr="0022366F" w:rsidRDefault="00A80D3B" w:rsidP="00A80D3B">
      <w:pPr>
        <w:tabs>
          <w:tab w:val="right" w:pos="9923"/>
        </w:tabs>
        <w:suppressAutoHyphens w:val="0"/>
        <w:autoSpaceDE w:val="0"/>
        <w:autoSpaceDN w:val="0"/>
        <w:ind w:firstLine="567"/>
        <w:jc w:val="both"/>
        <w:rPr>
          <w:color w:val="000000"/>
          <w:lang w:eastAsia="ru-RU"/>
        </w:rPr>
      </w:pPr>
    </w:p>
    <w:p w:rsidR="00A80D3B" w:rsidRPr="0022366F" w:rsidRDefault="00A80D3B" w:rsidP="00A80D3B">
      <w:pPr>
        <w:suppressAutoHyphens w:val="0"/>
        <w:autoSpaceDE w:val="0"/>
        <w:autoSpaceDN w:val="0"/>
        <w:ind w:firstLine="567"/>
        <w:rPr>
          <w:color w:val="000000"/>
          <w:lang w:eastAsia="ru-RU"/>
        </w:rPr>
      </w:pPr>
      <w:r w:rsidRPr="0022366F">
        <w:rPr>
          <w:color w:val="000000"/>
          <w:lang w:eastAsia="ru-RU"/>
        </w:rPr>
        <w:t>К уведомлению прилагаются: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A80D3B" w:rsidRPr="0022366F" w:rsidTr="000F7C82">
        <w:tc>
          <w:tcPr>
            <w:tcW w:w="534" w:type="dxa"/>
            <w:shd w:val="clear" w:color="auto" w:fill="auto"/>
          </w:tcPr>
          <w:p w:rsidR="00A80D3B" w:rsidRPr="0022366F" w:rsidRDefault="00A80D3B" w:rsidP="000F7C82">
            <w:pPr>
              <w:suppressAutoHyphens w:val="0"/>
              <w:autoSpaceDE w:val="0"/>
              <w:autoSpaceDN w:val="0"/>
              <w:jc w:val="center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1</w:t>
            </w:r>
          </w:p>
        </w:tc>
        <w:tc>
          <w:tcPr>
            <w:tcW w:w="9247" w:type="dxa"/>
            <w:shd w:val="clear" w:color="auto" w:fill="auto"/>
          </w:tcPr>
          <w:p w:rsidR="00A80D3B" w:rsidRPr="0022366F" w:rsidRDefault="00A80D3B" w:rsidP="000F7C82">
            <w:pPr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Перечень вопросов для участников публичных консультаций</w:t>
            </w:r>
          </w:p>
        </w:tc>
      </w:tr>
      <w:tr w:rsidR="00A80D3B" w:rsidRPr="0022366F" w:rsidTr="000F7C82">
        <w:tc>
          <w:tcPr>
            <w:tcW w:w="534" w:type="dxa"/>
            <w:shd w:val="clear" w:color="auto" w:fill="auto"/>
          </w:tcPr>
          <w:p w:rsidR="00A80D3B" w:rsidRPr="0022366F" w:rsidRDefault="00A80D3B" w:rsidP="000F7C82">
            <w:pPr>
              <w:suppressAutoHyphens w:val="0"/>
              <w:autoSpaceDE w:val="0"/>
              <w:autoSpaceDN w:val="0"/>
              <w:jc w:val="center"/>
              <w:rPr>
                <w:color w:val="000000"/>
                <w:lang w:eastAsia="ru-RU"/>
              </w:rPr>
            </w:pPr>
            <w:r w:rsidRPr="0022366F">
              <w:rPr>
                <w:color w:val="000000"/>
                <w:lang w:eastAsia="ru-RU"/>
              </w:rPr>
              <w:t>2</w:t>
            </w:r>
          </w:p>
        </w:tc>
        <w:tc>
          <w:tcPr>
            <w:tcW w:w="9247" w:type="dxa"/>
            <w:shd w:val="clear" w:color="auto" w:fill="auto"/>
          </w:tcPr>
          <w:p w:rsidR="00A80D3B" w:rsidRPr="0022366F" w:rsidRDefault="00FD71D6" w:rsidP="000F7C82">
            <w:pPr>
              <w:suppressAutoHyphens w:val="0"/>
              <w:autoSpaceDE w:val="0"/>
              <w:autoSpaceDN w:val="0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Проект постановления </w:t>
            </w:r>
          </w:p>
        </w:tc>
      </w:tr>
    </w:tbl>
    <w:p w:rsidR="001E0264" w:rsidRDefault="001E0264" w:rsidP="00F04AC7">
      <w:pPr>
        <w:jc w:val="right"/>
      </w:pPr>
    </w:p>
    <w:sectPr w:rsidR="001E0264" w:rsidSect="0003309F">
      <w:headerReference w:type="even" r:id="rId8"/>
      <w:headerReference w:type="default" r:id="rId9"/>
      <w:headerReference w:type="first" r:id="rId10"/>
      <w:pgSz w:w="11906" w:h="16838"/>
      <w:pgMar w:top="851" w:right="567" w:bottom="737" w:left="1701" w:header="720" w:footer="720" w:gutter="0"/>
      <w:cols w:space="720"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040" w:rsidRDefault="00777040">
      <w:r>
        <w:separator/>
      </w:r>
    </w:p>
  </w:endnote>
  <w:endnote w:type="continuationSeparator" w:id="0">
    <w:p w:rsidR="00777040" w:rsidRDefault="0077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040" w:rsidRDefault="00777040">
      <w:r>
        <w:separator/>
      </w:r>
    </w:p>
  </w:footnote>
  <w:footnote w:type="continuationSeparator" w:id="0">
    <w:p w:rsidR="00777040" w:rsidRDefault="00777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82" w:rsidRDefault="000F7C8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82" w:rsidRDefault="000F7C82">
    <w:pPr>
      <w:pStyle w:val="afa"/>
    </w:pPr>
  </w:p>
  <w:p w:rsidR="000F7C82" w:rsidRDefault="000F7C82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82" w:rsidRDefault="000F7C8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rFonts w:hint="default"/>
        <w:b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62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 w15:restartNumberingAfterBreak="0">
    <w:nsid w:val="03225548"/>
    <w:multiLevelType w:val="hybridMultilevel"/>
    <w:tmpl w:val="BF0CC768"/>
    <w:lvl w:ilvl="0" w:tplc="4118BD5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33383428"/>
    <w:multiLevelType w:val="multilevel"/>
    <w:tmpl w:val="A3B61690"/>
    <w:lvl w:ilvl="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5EA8244A"/>
    <w:multiLevelType w:val="hybridMultilevel"/>
    <w:tmpl w:val="CF4ACCAE"/>
    <w:lvl w:ilvl="0" w:tplc="6F6E3230">
      <w:start w:val="1"/>
      <w:numFmt w:val="decimal"/>
      <w:lvlText w:val="%1."/>
      <w:lvlJc w:val="left"/>
      <w:pPr>
        <w:ind w:left="2940" w:hanging="25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A1"/>
    <w:rsid w:val="00016F09"/>
    <w:rsid w:val="00023483"/>
    <w:rsid w:val="00025F26"/>
    <w:rsid w:val="0003309F"/>
    <w:rsid w:val="0004426F"/>
    <w:rsid w:val="00047207"/>
    <w:rsid w:val="00057769"/>
    <w:rsid w:val="0005778E"/>
    <w:rsid w:val="00065AAE"/>
    <w:rsid w:val="00084D67"/>
    <w:rsid w:val="00096C65"/>
    <w:rsid w:val="000A32F1"/>
    <w:rsid w:val="000B378B"/>
    <w:rsid w:val="000B6629"/>
    <w:rsid w:val="000C4979"/>
    <w:rsid w:val="000D0470"/>
    <w:rsid w:val="000D1566"/>
    <w:rsid w:val="000F454E"/>
    <w:rsid w:val="000F5042"/>
    <w:rsid w:val="000F695F"/>
    <w:rsid w:val="000F7C82"/>
    <w:rsid w:val="00105F82"/>
    <w:rsid w:val="001343AA"/>
    <w:rsid w:val="00140656"/>
    <w:rsid w:val="00142D19"/>
    <w:rsid w:val="001673C1"/>
    <w:rsid w:val="001775FB"/>
    <w:rsid w:val="00182918"/>
    <w:rsid w:val="001931AA"/>
    <w:rsid w:val="00193320"/>
    <w:rsid w:val="00193970"/>
    <w:rsid w:val="001C1BA3"/>
    <w:rsid w:val="001C7004"/>
    <w:rsid w:val="001D5057"/>
    <w:rsid w:val="001E0264"/>
    <w:rsid w:val="001E5F9D"/>
    <w:rsid w:val="001F61CE"/>
    <w:rsid w:val="00202BE4"/>
    <w:rsid w:val="002218DD"/>
    <w:rsid w:val="0022366F"/>
    <w:rsid w:val="002545F2"/>
    <w:rsid w:val="00254EBD"/>
    <w:rsid w:val="002579C1"/>
    <w:rsid w:val="00267E05"/>
    <w:rsid w:val="002706B6"/>
    <w:rsid w:val="002759EC"/>
    <w:rsid w:val="00283940"/>
    <w:rsid w:val="002852C7"/>
    <w:rsid w:val="00287D90"/>
    <w:rsid w:val="002979F7"/>
    <w:rsid w:val="002B0598"/>
    <w:rsid w:val="002B31D7"/>
    <w:rsid w:val="002B3629"/>
    <w:rsid w:val="002C3DB4"/>
    <w:rsid w:val="002C4179"/>
    <w:rsid w:val="002E0CE9"/>
    <w:rsid w:val="002F40D6"/>
    <w:rsid w:val="00302E33"/>
    <w:rsid w:val="003229EF"/>
    <w:rsid w:val="0032564D"/>
    <w:rsid w:val="0032735F"/>
    <w:rsid w:val="00330456"/>
    <w:rsid w:val="00346D6D"/>
    <w:rsid w:val="00375358"/>
    <w:rsid w:val="00376385"/>
    <w:rsid w:val="003A2528"/>
    <w:rsid w:val="003A6201"/>
    <w:rsid w:val="003A6E5A"/>
    <w:rsid w:val="003B20C1"/>
    <w:rsid w:val="003B4F98"/>
    <w:rsid w:val="003B769F"/>
    <w:rsid w:val="003C2B7D"/>
    <w:rsid w:val="003C683D"/>
    <w:rsid w:val="003E6230"/>
    <w:rsid w:val="003E66F1"/>
    <w:rsid w:val="003F11BD"/>
    <w:rsid w:val="00405EAE"/>
    <w:rsid w:val="004224C0"/>
    <w:rsid w:val="00433FA4"/>
    <w:rsid w:val="0044576D"/>
    <w:rsid w:val="0045754C"/>
    <w:rsid w:val="00461478"/>
    <w:rsid w:val="00464406"/>
    <w:rsid w:val="004B382E"/>
    <w:rsid w:val="004B5F67"/>
    <w:rsid w:val="004B6CA8"/>
    <w:rsid w:val="004C1057"/>
    <w:rsid w:val="004C18ED"/>
    <w:rsid w:val="004D245E"/>
    <w:rsid w:val="004F0DAE"/>
    <w:rsid w:val="004F2234"/>
    <w:rsid w:val="004F7A77"/>
    <w:rsid w:val="00505683"/>
    <w:rsid w:val="00507935"/>
    <w:rsid w:val="00522EF7"/>
    <w:rsid w:val="00525384"/>
    <w:rsid w:val="00532F42"/>
    <w:rsid w:val="00535B6A"/>
    <w:rsid w:val="00537F26"/>
    <w:rsid w:val="0055154A"/>
    <w:rsid w:val="00587C45"/>
    <w:rsid w:val="005A3770"/>
    <w:rsid w:val="005B62CF"/>
    <w:rsid w:val="005C17C0"/>
    <w:rsid w:val="005D01DE"/>
    <w:rsid w:val="005D09B2"/>
    <w:rsid w:val="005D279F"/>
    <w:rsid w:val="005E0E82"/>
    <w:rsid w:val="005E1269"/>
    <w:rsid w:val="005E2D4B"/>
    <w:rsid w:val="005F10AB"/>
    <w:rsid w:val="006035D8"/>
    <w:rsid w:val="006205A2"/>
    <w:rsid w:val="00621B74"/>
    <w:rsid w:val="006263B9"/>
    <w:rsid w:val="006407B1"/>
    <w:rsid w:val="0065568A"/>
    <w:rsid w:val="00666D22"/>
    <w:rsid w:val="006709D3"/>
    <w:rsid w:val="00675364"/>
    <w:rsid w:val="006769CF"/>
    <w:rsid w:val="00692C87"/>
    <w:rsid w:val="0069501E"/>
    <w:rsid w:val="006A281F"/>
    <w:rsid w:val="006B114A"/>
    <w:rsid w:val="006C594C"/>
    <w:rsid w:val="006C796F"/>
    <w:rsid w:val="006E52D5"/>
    <w:rsid w:val="0070143A"/>
    <w:rsid w:val="00715A93"/>
    <w:rsid w:val="00722564"/>
    <w:rsid w:val="00731566"/>
    <w:rsid w:val="00753144"/>
    <w:rsid w:val="00757B92"/>
    <w:rsid w:val="0076084E"/>
    <w:rsid w:val="00774A6A"/>
    <w:rsid w:val="00776F4B"/>
    <w:rsid w:val="00777040"/>
    <w:rsid w:val="00786050"/>
    <w:rsid w:val="007923E8"/>
    <w:rsid w:val="00794DC0"/>
    <w:rsid w:val="007A0158"/>
    <w:rsid w:val="007A05A1"/>
    <w:rsid w:val="007C3564"/>
    <w:rsid w:val="007C7D0F"/>
    <w:rsid w:val="007D4212"/>
    <w:rsid w:val="00802187"/>
    <w:rsid w:val="00815917"/>
    <w:rsid w:val="00830D76"/>
    <w:rsid w:val="0083536C"/>
    <w:rsid w:val="00886B94"/>
    <w:rsid w:val="00894031"/>
    <w:rsid w:val="008A16FE"/>
    <w:rsid w:val="008A551D"/>
    <w:rsid w:val="008B37CC"/>
    <w:rsid w:val="008C3B56"/>
    <w:rsid w:val="008E3DE2"/>
    <w:rsid w:val="008E6368"/>
    <w:rsid w:val="00912F31"/>
    <w:rsid w:val="009259C7"/>
    <w:rsid w:val="00931AC4"/>
    <w:rsid w:val="00940914"/>
    <w:rsid w:val="00942D26"/>
    <w:rsid w:val="00943D93"/>
    <w:rsid w:val="00955FD8"/>
    <w:rsid w:val="009B6833"/>
    <w:rsid w:val="009C2741"/>
    <w:rsid w:val="009C5DB7"/>
    <w:rsid w:val="009E4827"/>
    <w:rsid w:val="009F7613"/>
    <w:rsid w:val="00A16384"/>
    <w:rsid w:val="00A21B2C"/>
    <w:rsid w:val="00A23C0B"/>
    <w:rsid w:val="00A33B99"/>
    <w:rsid w:val="00A34F48"/>
    <w:rsid w:val="00A37DC2"/>
    <w:rsid w:val="00A4090A"/>
    <w:rsid w:val="00A42A43"/>
    <w:rsid w:val="00A4610D"/>
    <w:rsid w:val="00A53A3F"/>
    <w:rsid w:val="00A665D1"/>
    <w:rsid w:val="00A66DA8"/>
    <w:rsid w:val="00A67D5B"/>
    <w:rsid w:val="00A72E7D"/>
    <w:rsid w:val="00A80D3B"/>
    <w:rsid w:val="00A81479"/>
    <w:rsid w:val="00A81B35"/>
    <w:rsid w:val="00A92AF7"/>
    <w:rsid w:val="00A96180"/>
    <w:rsid w:val="00A97AD9"/>
    <w:rsid w:val="00AA7C57"/>
    <w:rsid w:val="00AB2810"/>
    <w:rsid w:val="00AB4199"/>
    <w:rsid w:val="00AC270A"/>
    <w:rsid w:val="00AC384F"/>
    <w:rsid w:val="00AC7E61"/>
    <w:rsid w:val="00AD086C"/>
    <w:rsid w:val="00AD0962"/>
    <w:rsid w:val="00AE013C"/>
    <w:rsid w:val="00AE716A"/>
    <w:rsid w:val="00B03A53"/>
    <w:rsid w:val="00B45471"/>
    <w:rsid w:val="00B702AA"/>
    <w:rsid w:val="00B76FD3"/>
    <w:rsid w:val="00B8135A"/>
    <w:rsid w:val="00B917F8"/>
    <w:rsid w:val="00B940D0"/>
    <w:rsid w:val="00B94E23"/>
    <w:rsid w:val="00BA3DD9"/>
    <w:rsid w:val="00BB225B"/>
    <w:rsid w:val="00BB61F5"/>
    <w:rsid w:val="00BC4A08"/>
    <w:rsid w:val="00BD70B5"/>
    <w:rsid w:val="00BE1F86"/>
    <w:rsid w:val="00BF7A9B"/>
    <w:rsid w:val="00C01508"/>
    <w:rsid w:val="00C1139A"/>
    <w:rsid w:val="00C21B30"/>
    <w:rsid w:val="00C26749"/>
    <w:rsid w:val="00C4001D"/>
    <w:rsid w:val="00C40AD5"/>
    <w:rsid w:val="00C42B48"/>
    <w:rsid w:val="00C42B87"/>
    <w:rsid w:val="00C44E70"/>
    <w:rsid w:val="00C577B6"/>
    <w:rsid w:val="00C60E29"/>
    <w:rsid w:val="00C62D70"/>
    <w:rsid w:val="00C825B8"/>
    <w:rsid w:val="00C97394"/>
    <w:rsid w:val="00CA4641"/>
    <w:rsid w:val="00CB4348"/>
    <w:rsid w:val="00CF07A0"/>
    <w:rsid w:val="00D0796E"/>
    <w:rsid w:val="00D22990"/>
    <w:rsid w:val="00D26191"/>
    <w:rsid w:val="00D270DC"/>
    <w:rsid w:val="00D32945"/>
    <w:rsid w:val="00D51EEF"/>
    <w:rsid w:val="00D57BE0"/>
    <w:rsid w:val="00D63579"/>
    <w:rsid w:val="00D754F0"/>
    <w:rsid w:val="00DC0D7B"/>
    <w:rsid w:val="00DC3FF1"/>
    <w:rsid w:val="00DC600E"/>
    <w:rsid w:val="00DD2385"/>
    <w:rsid w:val="00DD31D0"/>
    <w:rsid w:val="00DE1751"/>
    <w:rsid w:val="00DE56C8"/>
    <w:rsid w:val="00DE5FD1"/>
    <w:rsid w:val="00DE6C7D"/>
    <w:rsid w:val="00E124F9"/>
    <w:rsid w:val="00E1276E"/>
    <w:rsid w:val="00E15197"/>
    <w:rsid w:val="00E21686"/>
    <w:rsid w:val="00E26FFC"/>
    <w:rsid w:val="00E50794"/>
    <w:rsid w:val="00E63AAC"/>
    <w:rsid w:val="00E6581F"/>
    <w:rsid w:val="00E83266"/>
    <w:rsid w:val="00EA4F53"/>
    <w:rsid w:val="00EB377F"/>
    <w:rsid w:val="00EB6DD2"/>
    <w:rsid w:val="00EC6F34"/>
    <w:rsid w:val="00ED6777"/>
    <w:rsid w:val="00EE67EC"/>
    <w:rsid w:val="00EF6470"/>
    <w:rsid w:val="00EF7901"/>
    <w:rsid w:val="00F0494D"/>
    <w:rsid w:val="00F04AC7"/>
    <w:rsid w:val="00F0527E"/>
    <w:rsid w:val="00F1529D"/>
    <w:rsid w:val="00F24446"/>
    <w:rsid w:val="00F26C94"/>
    <w:rsid w:val="00F40F9B"/>
    <w:rsid w:val="00F4498D"/>
    <w:rsid w:val="00F803EF"/>
    <w:rsid w:val="00F85351"/>
    <w:rsid w:val="00F93856"/>
    <w:rsid w:val="00F97553"/>
    <w:rsid w:val="00FA77EF"/>
    <w:rsid w:val="00FA789A"/>
    <w:rsid w:val="00FC3D3D"/>
    <w:rsid w:val="00FD051F"/>
    <w:rsid w:val="00FD4A76"/>
    <w:rsid w:val="00FD71D6"/>
    <w:rsid w:val="00FE038B"/>
    <w:rsid w:val="00FE2C66"/>
    <w:rsid w:val="00FE5009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21CD6D4"/>
  <w15:chartTrackingRefBased/>
  <w15:docId w15:val="{D8010C3B-0A18-410F-AF06-C7F68013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jc w:val="center"/>
      <w:outlineLvl w:val="1"/>
    </w:pPr>
    <w:rPr>
      <w:rFonts w:cs="Arial"/>
      <w:b/>
      <w:bCs/>
      <w:i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4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1z1">
    <w:name w:val="WW8Num1z1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  <w:rPr>
      <w:rFonts w:hint="default"/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Pr>
      <w:rFonts w:hint="default"/>
      <w:i/>
    </w:rPr>
  </w:style>
  <w:style w:type="character" w:customStyle="1" w:styleId="WW8Num5z0">
    <w:name w:val="WW8Num5z0"/>
    <w:rPr>
      <w:rFonts w:hint="default"/>
      <w:color w:val="auto"/>
    </w:rPr>
  </w:style>
  <w:style w:type="character" w:customStyle="1" w:styleId="WW8Num6z0">
    <w:name w:val="WW8Num6z0"/>
    <w:rPr>
      <w:rFonts w:hint="default"/>
      <w:i/>
    </w:rPr>
  </w:style>
  <w:style w:type="character" w:customStyle="1" w:styleId="WW8Num7z0">
    <w:name w:val="WW8Num7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2">
    <w:name w:val="WW8Num6z2"/>
    <w:rPr>
      <w:rFonts w:hint="default"/>
      <w:b/>
    </w:rPr>
  </w:style>
  <w:style w:type="character" w:customStyle="1" w:styleId="WW8Num6z3">
    <w:name w:val="WW8Num6z3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Courier New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i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21">
    <w:name w:val="Заголовок 2 Знак"/>
    <w:rPr>
      <w:rFonts w:ascii="Times New Roman" w:eastAsia="Times New Roman" w:hAnsi="Times New Roman" w:cs="Arial"/>
      <w:b/>
      <w:bCs/>
      <w:iCs/>
      <w:sz w:val="24"/>
      <w:szCs w:val="24"/>
    </w:rPr>
  </w:style>
  <w:style w:type="character" w:customStyle="1" w:styleId="30">
    <w:name w:val="Заголовок 3 Знак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a3">
    <w:name w:val="Основной текст с отступом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10"/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rPr>
      <w:rFonts w:ascii="Times New Roman" w:eastAsia="Times New Roman" w:hAnsi="Times New Roman" w:cs="Times New Roman"/>
    </w:rPr>
  </w:style>
  <w:style w:type="character" w:customStyle="1" w:styleId="a8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07">
    <w:name w:val="Стиль уплотненный на  07 пт"/>
    <w:rPr>
      <w:rFonts w:ascii="Times New Roman" w:hAnsi="Times New Roman" w:cs="Times New Roman"/>
      <w:spacing w:val="-14"/>
      <w:sz w:val="24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6"/>
      <w:szCs w:val="26"/>
    </w:rPr>
  </w:style>
  <w:style w:type="character" w:styleId="a9">
    <w:name w:val="Hyperlink"/>
    <w:rPr>
      <w:color w:val="0000FF"/>
      <w:u w:val="single"/>
    </w:rPr>
  </w:style>
  <w:style w:type="character" w:customStyle="1" w:styleId="portlet-font-dim">
    <w:name w:val="portlet-font-dim"/>
    <w:basedOn w:val="10"/>
  </w:style>
  <w:style w:type="character" w:customStyle="1" w:styleId="-">
    <w:name w:val="Ж-курсив"/>
    <w:rPr>
      <w:b/>
      <w:i/>
    </w:rPr>
  </w:style>
  <w:style w:type="character" w:customStyle="1" w:styleId="ConsPlusTitle">
    <w:name w:val="ConsPlusTitle Знак"/>
    <w:rPr>
      <w:rFonts w:ascii="Arial" w:eastAsia="Times New Roman" w:hAnsi="Arial" w:cs="Arial"/>
      <w:b/>
      <w:bCs/>
      <w:sz w:val="22"/>
      <w:szCs w:val="22"/>
      <w:lang w:bidi="ar-SA"/>
    </w:rPr>
  </w:style>
  <w:style w:type="character" w:styleId="aa">
    <w:name w:val="FollowedHyperlink"/>
    <w:rPr>
      <w:color w:val="800080"/>
      <w:u w:val="single"/>
    </w:rPr>
  </w:style>
  <w:style w:type="character" w:customStyle="1" w:styleId="23">
    <w:name w:val="Основной текст 2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7">
    <w:name w:val="Основной текст (7)_"/>
    <w:rPr>
      <w:sz w:val="23"/>
      <w:szCs w:val="23"/>
      <w:shd w:val="clear" w:color="auto" w:fill="FFFFFF"/>
    </w:rPr>
  </w:style>
  <w:style w:type="character" w:customStyle="1" w:styleId="FontStyle36">
    <w:name w:val="Font Style36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Знак Знак5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24">
    <w:name w:val="Заголовок №2_"/>
    <w:rPr>
      <w:sz w:val="26"/>
      <w:szCs w:val="26"/>
      <w:shd w:val="clear" w:color="auto" w:fill="FFFFFF"/>
    </w:rPr>
  </w:style>
  <w:style w:type="character" w:customStyle="1" w:styleId="ac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Символ сноски"/>
    <w:rPr>
      <w:vertAlign w:val="superscript"/>
    </w:rPr>
  </w:style>
  <w:style w:type="character" w:customStyle="1" w:styleId="ae">
    <w:name w:val="Текст концевой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Символ концевой сноски"/>
    <w:rPr>
      <w:vertAlign w:val="superscript"/>
    </w:rPr>
  </w:style>
  <w:style w:type="character" w:customStyle="1" w:styleId="WW-5">
    <w:name w:val="WW-Знак Знак5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0">
    <w:name w:val="Текст примечания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3">
    <w:name w:val="Знак сноски1"/>
    <w:rPr>
      <w:vertAlign w:val="superscript"/>
    </w:rPr>
  </w:style>
  <w:style w:type="character" w:customStyle="1" w:styleId="14">
    <w:name w:val="Знак концевой сноски1"/>
    <w:rPr>
      <w:vertAlign w:val="superscript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7">
    <w:name w:val="WW8Num16z7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23z6">
    <w:name w:val="WW8Num23z6"/>
  </w:style>
  <w:style w:type="character" w:customStyle="1" w:styleId="WW8Num24z2">
    <w:name w:val="WW8Num24z2"/>
  </w:style>
  <w:style w:type="character" w:styleId="af2">
    <w:name w:val="footnote reference"/>
    <w:uiPriority w:val="99"/>
    <w:rPr>
      <w:vertAlign w:val="superscript"/>
    </w:rPr>
  </w:style>
  <w:style w:type="character" w:styleId="af3">
    <w:name w:val="endnote reference"/>
    <w:rPr>
      <w:vertAlign w:val="superscript"/>
    </w:rPr>
  </w:style>
  <w:style w:type="paragraph" w:customStyle="1" w:styleId="25">
    <w:name w:val="Заголовок2"/>
    <w:basedOn w:val="a"/>
    <w:next w:val="a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link w:val="15"/>
    <w:pPr>
      <w:jc w:val="both"/>
    </w:pPr>
    <w:rPr>
      <w:lang w:val="x-none"/>
    </w:r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Arial"/>
    </w:rPr>
  </w:style>
  <w:style w:type="paragraph" w:styleId="af7">
    <w:name w:val="Body Text Indent"/>
    <w:basedOn w:val="a"/>
    <w:link w:val="19"/>
    <w:pPr>
      <w:widowControl w:val="0"/>
      <w:ind w:firstLine="720"/>
      <w:jc w:val="both"/>
    </w:pPr>
    <w:rPr>
      <w:szCs w:val="20"/>
      <w:lang w:val="x-none"/>
    </w:rPr>
  </w:style>
  <w:style w:type="paragraph" w:customStyle="1" w:styleId="af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9">
    <w:name w:val="footer"/>
    <w:basedOn w:val="a"/>
    <w:link w:val="1a"/>
    <w:rPr>
      <w:lang w:val="x-none"/>
    </w:rPr>
  </w:style>
  <w:style w:type="paragraph" w:styleId="afa">
    <w:name w:val="header"/>
    <w:basedOn w:val="a"/>
    <w:link w:val="1b"/>
    <w:rPr>
      <w:lang w:val="x-none"/>
    </w:rPr>
  </w:style>
  <w:style w:type="paragraph" w:customStyle="1" w:styleId="210">
    <w:name w:val="Основной текст с отступом 21"/>
    <w:basedOn w:val="a"/>
    <w:pPr>
      <w:ind w:left="480"/>
      <w:jc w:val="both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2"/>
      <w:szCs w:val="22"/>
    </w:rPr>
  </w:style>
  <w:style w:type="paragraph" w:styleId="afb">
    <w:name w:val="Balloon Text"/>
    <w:basedOn w:val="a"/>
    <w:link w:val="1c"/>
    <w:rPr>
      <w:rFonts w:ascii="Tahoma" w:hAnsi="Tahoma"/>
      <w:sz w:val="16"/>
      <w:szCs w:val="16"/>
      <w:lang w:val="x-none"/>
    </w:rPr>
  </w:style>
  <w:style w:type="paragraph" w:customStyle="1" w:styleId="1d">
    <w:name w:val="Стиль1"/>
    <w:basedOn w:val="af4"/>
  </w:style>
  <w:style w:type="paragraph" w:customStyle="1" w:styleId="Style1">
    <w:name w:val="Style1"/>
    <w:basedOn w:val="a"/>
    <w:pPr>
      <w:widowControl w:val="0"/>
      <w:autoSpaceDE w:val="0"/>
    </w:pPr>
  </w:style>
  <w:style w:type="paragraph" w:customStyle="1" w:styleId="Style2">
    <w:name w:val="Style2"/>
    <w:basedOn w:val="a"/>
    <w:pPr>
      <w:widowControl w:val="0"/>
      <w:autoSpaceDE w:val="0"/>
    </w:pPr>
  </w:style>
  <w:style w:type="paragraph" w:customStyle="1" w:styleId="Style3">
    <w:name w:val="Style3"/>
    <w:basedOn w:val="a"/>
    <w:pPr>
      <w:widowControl w:val="0"/>
      <w:autoSpaceDE w:val="0"/>
    </w:pPr>
  </w:style>
  <w:style w:type="paragraph" w:customStyle="1" w:styleId="Style4">
    <w:name w:val="Style4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318" w:lineRule="exact"/>
      <w:ind w:firstLine="696"/>
      <w:jc w:val="both"/>
    </w:pPr>
  </w:style>
  <w:style w:type="paragraph" w:customStyle="1" w:styleId="Style7">
    <w:name w:val="Style7"/>
    <w:basedOn w:val="a"/>
    <w:pPr>
      <w:widowControl w:val="0"/>
      <w:autoSpaceDE w:val="0"/>
      <w:spacing w:line="322" w:lineRule="exact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c">
    <w:name w:val="No Spacing"/>
    <w:qFormat/>
    <w:pPr>
      <w:suppressAutoHyphens/>
      <w:spacing w:line="276" w:lineRule="auto"/>
      <w:ind w:firstLine="567"/>
      <w:jc w:val="both"/>
    </w:pPr>
    <w:rPr>
      <w:sz w:val="28"/>
      <w:szCs w:val="22"/>
      <w:lang w:eastAsia="zh-CN"/>
    </w:rPr>
  </w:style>
  <w:style w:type="paragraph" w:customStyle="1" w:styleId="ConsPlusTitle0">
    <w:name w:val="ConsPlusTitle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sz w:val="20"/>
      <w:szCs w:val="20"/>
    </w:rPr>
  </w:style>
  <w:style w:type="paragraph" w:styleId="afd">
    <w:name w:val="Normal (Web)"/>
    <w:basedOn w:val="a"/>
    <w:uiPriority w:val="99"/>
    <w:pPr>
      <w:spacing w:before="280" w:after="280"/>
    </w:pPr>
    <w:rPr>
      <w:rFonts w:ascii="Tahoma" w:hAnsi="Tahoma" w:cs="Tahoma"/>
      <w:color w:val="444488"/>
      <w:sz w:val="18"/>
      <w:szCs w:val="1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70">
    <w:name w:val="Основной текст (7)"/>
    <w:basedOn w:val="a"/>
    <w:pPr>
      <w:shd w:val="clear" w:color="auto" w:fill="FFFFFF"/>
      <w:spacing w:before="240" w:after="120" w:line="278" w:lineRule="exact"/>
    </w:pPr>
    <w:rPr>
      <w:rFonts w:ascii="Calibri" w:eastAsia="Calibri" w:hAnsi="Calibri" w:cs="Calibri"/>
      <w:sz w:val="23"/>
      <w:szCs w:val="23"/>
      <w:shd w:val="clear" w:color="auto" w:fill="FFFFFF"/>
      <w:lang w:val="x-none"/>
    </w:rPr>
  </w:style>
  <w:style w:type="paragraph" w:styleId="afe">
    <w:name w:val="List Paragraph"/>
    <w:basedOn w:val="a"/>
    <w:qFormat/>
    <w:pPr>
      <w:ind w:left="708"/>
    </w:pPr>
    <w:rPr>
      <w:szCs w:val="20"/>
    </w:rPr>
  </w:style>
  <w:style w:type="paragraph" w:customStyle="1" w:styleId="41">
    <w:name w:val="Основной текст4"/>
    <w:basedOn w:val="a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lang w:val="x-none"/>
    </w:rPr>
  </w:style>
  <w:style w:type="paragraph" w:customStyle="1" w:styleId="27">
    <w:name w:val="Заголовок №2"/>
    <w:basedOn w:val="a"/>
    <w:pPr>
      <w:shd w:val="clear" w:color="auto" w:fill="FFFFFF"/>
      <w:spacing w:after="420" w:line="0" w:lineRule="atLeast"/>
    </w:pPr>
    <w:rPr>
      <w:rFonts w:ascii="Calibri" w:eastAsia="Calibri" w:hAnsi="Calibri" w:cs="Calibri"/>
      <w:sz w:val="26"/>
      <w:szCs w:val="26"/>
      <w:shd w:val="clear" w:color="auto" w:fill="FFFFFF"/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">
    <w:name w:val="footnote text"/>
    <w:basedOn w:val="a"/>
    <w:link w:val="1e"/>
    <w:rPr>
      <w:sz w:val="20"/>
      <w:szCs w:val="20"/>
      <w:lang w:val="x-none"/>
    </w:rPr>
  </w:style>
  <w:style w:type="paragraph" w:styleId="aff0">
    <w:name w:val="endnote text"/>
    <w:basedOn w:val="a"/>
    <w:link w:val="1f"/>
    <w:rPr>
      <w:sz w:val="20"/>
      <w:szCs w:val="20"/>
      <w:lang w:val="x-none"/>
    </w:rPr>
  </w:style>
  <w:style w:type="paragraph" w:customStyle="1" w:styleId="1f0">
    <w:name w:val="Текст примечания1"/>
    <w:basedOn w:val="a"/>
    <w:rPr>
      <w:sz w:val="20"/>
      <w:szCs w:val="20"/>
    </w:rPr>
  </w:style>
  <w:style w:type="paragraph" w:styleId="aff1">
    <w:name w:val="annotation subject"/>
    <w:basedOn w:val="1f0"/>
    <w:next w:val="1f0"/>
    <w:link w:val="1f1"/>
    <w:rPr>
      <w:b/>
      <w:bCs/>
      <w:lang w:val="x-none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character" w:customStyle="1" w:styleId="40">
    <w:name w:val="Заголовок 4 Знак"/>
    <w:link w:val="4"/>
    <w:uiPriority w:val="9"/>
    <w:semiHidden/>
    <w:rsid w:val="00EF6470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pt-a3-000043">
    <w:name w:val="pt-a3-000043"/>
    <w:basedOn w:val="a"/>
    <w:rsid w:val="00346D6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t-a0">
    <w:name w:val="pt-a0"/>
    <w:rsid w:val="00346D6D"/>
  </w:style>
  <w:style w:type="character" w:customStyle="1" w:styleId="pt-000001">
    <w:name w:val="pt-000001"/>
    <w:rsid w:val="00346D6D"/>
  </w:style>
  <w:style w:type="character" w:customStyle="1" w:styleId="15">
    <w:name w:val="Основной текст Знак1"/>
    <w:link w:val="af4"/>
    <w:rsid w:val="0022366F"/>
    <w:rPr>
      <w:sz w:val="24"/>
      <w:szCs w:val="24"/>
      <w:lang w:eastAsia="zh-CN"/>
    </w:rPr>
  </w:style>
  <w:style w:type="character" w:customStyle="1" w:styleId="19">
    <w:name w:val="Основной текст с отступом Знак1"/>
    <w:link w:val="af7"/>
    <w:rsid w:val="0022366F"/>
    <w:rPr>
      <w:sz w:val="24"/>
      <w:lang w:eastAsia="zh-CN"/>
    </w:rPr>
  </w:style>
  <w:style w:type="character" w:customStyle="1" w:styleId="1a">
    <w:name w:val="Нижний колонтитул Знак1"/>
    <w:link w:val="af9"/>
    <w:rsid w:val="0022366F"/>
    <w:rPr>
      <w:sz w:val="24"/>
      <w:szCs w:val="24"/>
      <w:lang w:eastAsia="zh-CN"/>
    </w:rPr>
  </w:style>
  <w:style w:type="character" w:customStyle="1" w:styleId="1b">
    <w:name w:val="Верхний колонтитул Знак1"/>
    <w:link w:val="afa"/>
    <w:rsid w:val="0022366F"/>
    <w:rPr>
      <w:sz w:val="24"/>
      <w:szCs w:val="24"/>
      <w:lang w:eastAsia="zh-CN"/>
    </w:rPr>
  </w:style>
  <w:style w:type="character" w:customStyle="1" w:styleId="1c">
    <w:name w:val="Текст выноски Знак1"/>
    <w:link w:val="afb"/>
    <w:rsid w:val="0022366F"/>
    <w:rPr>
      <w:rFonts w:ascii="Tahoma" w:hAnsi="Tahoma" w:cs="Tahoma"/>
      <w:sz w:val="16"/>
      <w:szCs w:val="16"/>
      <w:lang w:eastAsia="zh-CN"/>
    </w:rPr>
  </w:style>
  <w:style w:type="character" w:customStyle="1" w:styleId="1e">
    <w:name w:val="Текст сноски Знак1"/>
    <w:link w:val="aff"/>
    <w:rsid w:val="0022366F"/>
    <w:rPr>
      <w:lang w:eastAsia="zh-CN"/>
    </w:rPr>
  </w:style>
  <w:style w:type="character" w:customStyle="1" w:styleId="1f">
    <w:name w:val="Текст концевой сноски Знак1"/>
    <w:link w:val="aff0"/>
    <w:rsid w:val="0022366F"/>
    <w:rPr>
      <w:lang w:eastAsia="zh-CN"/>
    </w:rPr>
  </w:style>
  <w:style w:type="paragraph" w:styleId="aff4">
    <w:name w:val="annotation text"/>
    <w:basedOn w:val="a"/>
    <w:link w:val="1f2"/>
    <w:uiPriority w:val="99"/>
    <w:semiHidden/>
    <w:unhideWhenUsed/>
    <w:rsid w:val="0022366F"/>
    <w:rPr>
      <w:sz w:val="20"/>
      <w:szCs w:val="20"/>
      <w:lang w:val="x-none"/>
    </w:rPr>
  </w:style>
  <w:style w:type="character" w:customStyle="1" w:styleId="1f2">
    <w:name w:val="Текст примечания Знак1"/>
    <w:link w:val="aff4"/>
    <w:uiPriority w:val="99"/>
    <w:semiHidden/>
    <w:rsid w:val="0022366F"/>
    <w:rPr>
      <w:lang w:eastAsia="zh-CN"/>
    </w:rPr>
  </w:style>
  <w:style w:type="character" w:customStyle="1" w:styleId="1f1">
    <w:name w:val="Тема примечания Знак1"/>
    <w:link w:val="aff1"/>
    <w:rsid w:val="0022366F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E2E2FC-3388-4CC1-8C97-C67E964D4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cp:lastModifiedBy>user</cp:lastModifiedBy>
  <cp:revision>4</cp:revision>
  <cp:lastPrinted>2023-06-22T09:42:00Z</cp:lastPrinted>
  <dcterms:created xsi:type="dcterms:W3CDTF">2025-09-12T11:54:00Z</dcterms:created>
  <dcterms:modified xsi:type="dcterms:W3CDTF">2025-09-12T12:00:00Z</dcterms:modified>
</cp:coreProperties>
</file>