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60" w:rsidRPr="001C45CD" w:rsidRDefault="00640760" w:rsidP="00640760">
      <w:pPr>
        <w:tabs>
          <w:tab w:val="left" w:pos="792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296F">
        <w:rPr>
          <w:rFonts w:ascii="Calibri" w:eastAsia="Calibri" w:hAnsi="Calibri" w:cs="Times New Roman"/>
        </w:rPr>
        <w:tab/>
      </w:r>
      <w:r w:rsidR="001C45CD" w:rsidRPr="001C45CD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640760" w:rsidRPr="00BB296F" w:rsidRDefault="00640760" w:rsidP="00640760">
      <w:pPr>
        <w:spacing w:after="0" w:line="276" w:lineRule="auto"/>
        <w:rPr>
          <w:rFonts w:ascii="Calibri" w:eastAsia="Calibri" w:hAnsi="Calibri" w:cs="Times New Roman"/>
        </w:rPr>
      </w:pPr>
      <w:r w:rsidRPr="00BB296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0AFF9D" wp14:editId="2EFD0992">
            <wp:simplePos x="0" y="0"/>
            <wp:positionH relativeFrom="column">
              <wp:posOffset>2472690</wp:posOffset>
            </wp:positionH>
            <wp:positionV relativeFrom="paragraph">
              <wp:posOffset>-300827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  <w:gridCol w:w="81"/>
      </w:tblGrid>
      <w:tr w:rsidR="00640760" w:rsidRPr="00BB296F" w:rsidTr="007652C3">
        <w:trPr>
          <w:trHeight w:hRule="exact" w:val="1338"/>
        </w:trPr>
        <w:tc>
          <w:tcPr>
            <w:tcW w:w="9828" w:type="dxa"/>
            <w:gridSpan w:val="3"/>
          </w:tcPr>
          <w:p w:rsidR="00640760" w:rsidRPr="00BB296F" w:rsidRDefault="00640760" w:rsidP="0076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760" w:rsidRPr="00BB296F" w:rsidRDefault="00640760" w:rsidP="0076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Администрация Октябрьского района</w:t>
            </w:r>
          </w:p>
          <w:p w:rsidR="00640760" w:rsidRPr="00BB296F" w:rsidRDefault="00640760" w:rsidP="0076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КОМИТЕТ ПО УПРАВЛЕНИЮ МУНИЦИПАЛЬНЫМИ ФИНАНСАМИ</w:t>
            </w:r>
          </w:p>
          <w:p w:rsidR="00640760" w:rsidRPr="00BB296F" w:rsidRDefault="00640760" w:rsidP="0076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760" w:rsidRPr="00BB296F" w:rsidRDefault="00EA2B69" w:rsidP="000E2918">
            <w:pPr>
              <w:tabs>
                <w:tab w:val="left" w:pos="3723"/>
                <w:tab w:val="left" w:pos="457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="000E2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="00640760"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40760" w:rsidRPr="00BB296F" w:rsidRDefault="00640760" w:rsidP="0076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760" w:rsidRPr="00BB296F" w:rsidRDefault="00640760" w:rsidP="0076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760" w:rsidRPr="00BB296F" w:rsidRDefault="00640760" w:rsidP="0076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0760" w:rsidRPr="00BB296F" w:rsidTr="007652C3">
        <w:trPr>
          <w:gridAfter w:val="1"/>
          <w:wAfter w:w="81" w:type="dxa"/>
          <w:trHeight w:hRule="exact" w:val="81"/>
        </w:trPr>
        <w:tc>
          <w:tcPr>
            <w:tcW w:w="9747" w:type="dxa"/>
            <w:gridSpan w:val="2"/>
          </w:tcPr>
          <w:p w:rsidR="00640760" w:rsidRPr="00BB296F" w:rsidRDefault="00640760" w:rsidP="0076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640760" w:rsidRPr="00BB296F" w:rsidRDefault="00640760" w:rsidP="00765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40760" w:rsidRPr="00BB296F" w:rsidTr="007652C3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640760" w:rsidRPr="00BB296F" w:rsidRDefault="0091303C" w:rsidP="0076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</w:t>
            </w:r>
            <w:r w:rsidR="00640760"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640760"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                    </w:t>
            </w:r>
          </w:p>
          <w:p w:rsidR="00640760" w:rsidRPr="00380481" w:rsidRDefault="00640760" w:rsidP="0076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640760" w:rsidRPr="00BB296F" w:rsidRDefault="00640760" w:rsidP="00025CD8">
            <w:pPr>
              <w:tabs>
                <w:tab w:val="left" w:pos="37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91303C">
              <w:rPr>
                <w:rFonts w:ascii="Times New Roman" w:eastAsia="Calibri" w:hAnsi="Times New Roman" w:cs="Times New Roman"/>
                <w:sz w:val="24"/>
                <w:szCs w:val="24"/>
              </w:rPr>
              <w:t>№ ___</w:t>
            </w:r>
            <w:r w:rsidR="00025CD8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</w:tbl>
    <w:p w:rsidR="002C611C" w:rsidRDefault="00640760" w:rsidP="002C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сокращении предоставления </w:t>
      </w:r>
    </w:p>
    <w:p w:rsidR="00F86965" w:rsidRDefault="002C611C" w:rsidP="002C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</w:p>
    <w:p w:rsidR="002C611C" w:rsidRDefault="002C611C" w:rsidP="002C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муниципального образования </w:t>
      </w:r>
    </w:p>
    <w:p w:rsidR="00640760" w:rsidRDefault="002C611C" w:rsidP="000E2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 бюджетам поселений</w:t>
      </w:r>
    </w:p>
    <w:p w:rsidR="000E2918" w:rsidRDefault="000E2918" w:rsidP="000E2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918" w:rsidRPr="000E2918" w:rsidRDefault="000E2918" w:rsidP="000E29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DD" w:rsidRPr="002603AB" w:rsidRDefault="008F72DD" w:rsidP="001C45CD">
      <w:pPr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72D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</w:t>
      </w:r>
      <w:r w:rsidR="001C45CD">
        <w:rPr>
          <w:rFonts w:ascii="Times New Roman" w:eastAsia="Times New Roman" w:hAnsi="Times New Roman"/>
          <w:sz w:val="24"/>
          <w:szCs w:val="24"/>
          <w:lang w:eastAsia="ru-RU"/>
        </w:rPr>
        <w:t>ым кодексом РФ</w:t>
      </w:r>
      <w:r w:rsidRPr="008F72DD">
        <w:rPr>
          <w:rFonts w:ascii="Times New Roman" w:eastAsia="Times New Roman" w:hAnsi="Times New Roman"/>
          <w:sz w:val="24"/>
          <w:szCs w:val="24"/>
          <w:lang w:eastAsia="ru-RU"/>
        </w:rPr>
        <w:t>, пунктом 5 Пор</w:t>
      </w:r>
      <w:r w:rsidR="00AF15A6">
        <w:rPr>
          <w:rFonts w:ascii="Times New Roman" w:eastAsia="Times New Roman" w:hAnsi="Times New Roman"/>
          <w:sz w:val="24"/>
          <w:szCs w:val="24"/>
          <w:lang w:eastAsia="ru-RU"/>
        </w:rPr>
        <w:t xml:space="preserve">ядка заключения соглашения между финансовым органом муниципального района </w:t>
      </w:r>
      <w:r w:rsidRPr="008F72DD">
        <w:rPr>
          <w:rFonts w:ascii="Times New Roman" w:eastAsia="Times New Roman" w:hAnsi="Times New Roman"/>
          <w:sz w:val="24"/>
          <w:szCs w:val="24"/>
          <w:lang w:eastAsia="ru-RU"/>
        </w:rPr>
        <w:t xml:space="preserve">и главой (руководителем исполнительно-распорядительного органа) </w:t>
      </w:r>
      <w:r w:rsidR="00AF15A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8F72DD">
        <w:rPr>
          <w:rFonts w:ascii="Times New Roman" w:eastAsia="Times New Roman" w:hAnsi="Times New Roman"/>
          <w:sz w:val="24"/>
          <w:szCs w:val="24"/>
          <w:lang w:eastAsia="ru-RU"/>
        </w:rPr>
        <w:t>, которое предусматривает меры по социально-экономическому развитию и оздоровлению</w:t>
      </w:r>
      <w:r w:rsidR="00AF15A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финансов поселения</w:t>
      </w:r>
      <w:r w:rsidRPr="008F72D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текущем финансовом году, утвержденного постановлением Правительства Ханты-Мансийского автоном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</w:t>
      </w:r>
      <w:r w:rsidR="00131D9A">
        <w:rPr>
          <w:rFonts w:ascii="Times New Roman" w:eastAsia="Times New Roman" w:hAnsi="Times New Roman"/>
          <w:sz w:val="24"/>
          <w:szCs w:val="24"/>
          <w:lang w:eastAsia="ru-RU"/>
        </w:rPr>
        <w:t>округа – Югры</w:t>
      </w:r>
      <w:r w:rsidR="007553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D9A">
        <w:rPr>
          <w:rFonts w:ascii="Times New Roman" w:eastAsia="Times New Roman" w:hAnsi="Times New Roman"/>
          <w:sz w:val="24"/>
          <w:szCs w:val="24"/>
          <w:lang w:eastAsia="ru-RU"/>
        </w:rPr>
        <w:t>от 24.12.2021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585-п</w:t>
      </w:r>
      <w:r w:rsidR="002C611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приказом Комитета по управлению муниципальными финансами администрации Октябрьского района от </w:t>
      </w:r>
      <w:r w:rsidR="00226B7C">
        <w:rPr>
          <w:rFonts w:ascii="Times New Roman" w:eastAsia="Times New Roman" w:hAnsi="Times New Roman"/>
          <w:sz w:val="24"/>
          <w:szCs w:val="24"/>
          <w:lang w:eastAsia="ru-RU"/>
        </w:rPr>
        <w:t xml:space="preserve"> 14.04.2023 № 14</w:t>
      </w:r>
      <w:r w:rsidR="002C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9E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r w:rsidR="009C7A9E">
        <w:rPr>
          <w:rFonts w:ascii="Times New Roman" w:eastAsia="Calibri" w:hAnsi="Times New Roman" w:cs="Times New Roman"/>
          <w:sz w:val="24"/>
          <w:szCs w:val="24"/>
        </w:rPr>
        <w:t>порядке</w:t>
      </w:r>
      <w:r w:rsidR="009C7A9E" w:rsidRPr="009C7A9E">
        <w:rPr>
          <w:rFonts w:ascii="Times New Roman" w:eastAsia="Calibri" w:hAnsi="Times New Roman" w:cs="Times New Roman"/>
          <w:sz w:val="24"/>
          <w:szCs w:val="24"/>
        </w:rPr>
        <w:t xml:space="preserve"> применения к городским и сельским поселениям, входящим в состав Октябрьского района мер ответственности за нарушение поряд</w:t>
      </w:r>
      <w:r w:rsidR="000E2918">
        <w:rPr>
          <w:rFonts w:ascii="Times New Roman" w:eastAsia="Calibri" w:hAnsi="Times New Roman" w:cs="Times New Roman"/>
          <w:sz w:val="24"/>
          <w:szCs w:val="24"/>
        </w:rPr>
        <w:t>ка и срока заключения соглашения</w:t>
      </w:r>
      <w:r w:rsidR="009C7A9E" w:rsidRPr="009C7A9E">
        <w:rPr>
          <w:rFonts w:ascii="Times New Roman" w:eastAsia="Calibri" w:hAnsi="Times New Roman" w:cs="Times New Roman"/>
          <w:sz w:val="24"/>
          <w:szCs w:val="24"/>
        </w:rPr>
        <w:t xml:space="preserve"> о мерах по социально-экономическому развитию и оздоровлению муниципальных финансов и невыполне</w:t>
      </w:r>
      <w:r w:rsidR="00894A7B">
        <w:rPr>
          <w:rFonts w:ascii="Times New Roman" w:eastAsia="Calibri" w:hAnsi="Times New Roman" w:cs="Times New Roman"/>
          <w:sz w:val="24"/>
          <w:szCs w:val="24"/>
        </w:rPr>
        <w:t>ние предусмотренных соглашением</w:t>
      </w:r>
      <w:r w:rsidR="009C7A9E" w:rsidRPr="009C7A9E">
        <w:rPr>
          <w:rFonts w:ascii="Times New Roman" w:eastAsia="Calibri" w:hAnsi="Times New Roman" w:cs="Times New Roman"/>
          <w:sz w:val="24"/>
          <w:szCs w:val="24"/>
        </w:rPr>
        <w:t xml:space="preserve"> обязательств</w:t>
      </w:r>
      <w:r w:rsidR="001C45CD">
        <w:rPr>
          <w:rFonts w:ascii="Times New Roman" w:eastAsia="Calibri" w:hAnsi="Times New Roman" w:cs="Times New Roman"/>
          <w:sz w:val="24"/>
          <w:szCs w:val="24"/>
        </w:rPr>
        <w:t>»,</w:t>
      </w:r>
      <w:r w:rsidR="00F23A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CD8">
        <w:rPr>
          <w:rFonts w:ascii="Times New Roman" w:eastAsia="Calibri" w:hAnsi="Times New Roman" w:cs="Times New Roman"/>
          <w:sz w:val="24"/>
          <w:szCs w:val="24"/>
        </w:rPr>
        <w:t>соглашения</w:t>
      </w:r>
      <w:r w:rsidR="001C45CD">
        <w:rPr>
          <w:rFonts w:ascii="Times New Roman" w:eastAsia="Calibri" w:hAnsi="Times New Roman" w:cs="Times New Roman"/>
          <w:sz w:val="24"/>
          <w:szCs w:val="24"/>
        </w:rPr>
        <w:t>ми</w:t>
      </w:r>
      <w:r w:rsidR="009C7A9E" w:rsidRPr="009C7A9E">
        <w:rPr>
          <w:rFonts w:ascii="Times New Roman" w:eastAsia="Calibri" w:hAnsi="Times New Roman" w:cs="Times New Roman"/>
          <w:sz w:val="24"/>
          <w:szCs w:val="24"/>
        </w:rPr>
        <w:t xml:space="preserve"> о мерах по социально-экономическому развитию и оздоровлению муниципальных финансов</w:t>
      </w:r>
      <w:r w:rsidR="002603AB">
        <w:rPr>
          <w:rFonts w:ascii="Times New Roman" w:eastAsia="Calibri" w:hAnsi="Times New Roman" w:cs="Times New Roman"/>
          <w:sz w:val="24"/>
          <w:szCs w:val="24"/>
        </w:rPr>
        <w:t xml:space="preserve"> в 2022 году</w:t>
      </w:r>
      <w:r w:rsidR="002603AB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55E24" w:rsidRDefault="00AF15A6" w:rsidP="00AF1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A7F8C">
        <w:rPr>
          <w:rFonts w:ascii="Times New Roman" w:hAnsi="Times New Roman"/>
          <w:sz w:val="24"/>
          <w:szCs w:val="24"/>
        </w:rPr>
        <w:t xml:space="preserve"> </w:t>
      </w:r>
      <w:r w:rsidR="002603AB">
        <w:rPr>
          <w:rFonts w:ascii="Times New Roman" w:hAnsi="Times New Roman"/>
          <w:sz w:val="24"/>
          <w:szCs w:val="24"/>
        </w:rPr>
        <w:t>Сократить в 2023 году предоставление межбюджетных трансфертов из бюджета муниципального образования Октябрьский район</w:t>
      </w:r>
      <w:r w:rsidR="00894A7B">
        <w:rPr>
          <w:rFonts w:ascii="Times New Roman" w:hAnsi="Times New Roman"/>
          <w:sz w:val="24"/>
          <w:szCs w:val="24"/>
        </w:rPr>
        <w:t>, уменьшив объем дотации на выравнивание уровня бюджетной обеспеченности бюджетов городских и сельских поселений, предусмотренной в текущем финансовом году в соответствии с решением Думы Октябрьского района от</w:t>
      </w:r>
      <w:r w:rsidR="00894A7B" w:rsidRPr="0026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A7B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06.12.2022 № 824 «О бюджете муниципального образования Октябрьский район на 2023 год и на плановый период 2024 и 2025 годов», следующим поселениям: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A3184A" w:rsidTr="001C45CD">
        <w:tc>
          <w:tcPr>
            <w:tcW w:w="4248" w:type="dxa"/>
          </w:tcPr>
          <w:p w:rsidR="00A3184A" w:rsidRPr="00894A7B" w:rsidRDefault="00A3184A" w:rsidP="00AF1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82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386" w:type="dxa"/>
          </w:tcPr>
          <w:p w:rsidR="00A3184A" w:rsidRPr="00833982" w:rsidRDefault="00A3184A" w:rsidP="00833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82">
              <w:rPr>
                <w:rFonts w:ascii="Times New Roman" w:hAnsi="Times New Roman"/>
                <w:sz w:val="24"/>
                <w:szCs w:val="24"/>
              </w:rPr>
              <w:t>Объем сокращения дотации, рублей</w:t>
            </w:r>
          </w:p>
        </w:tc>
      </w:tr>
      <w:tr w:rsidR="00A3184A" w:rsidTr="001C45CD">
        <w:tc>
          <w:tcPr>
            <w:tcW w:w="4248" w:type="dxa"/>
          </w:tcPr>
          <w:p w:rsidR="00A3184A" w:rsidRPr="001C45CD" w:rsidRDefault="00A3184A" w:rsidP="00A31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5CD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1C45CD">
              <w:rPr>
                <w:rFonts w:ascii="Times New Roman" w:hAnsi="Times New Roman"/>
                <w:sz w:val="24"/>
                <w:szCs w:val="24"/>
              </w:rPr>
              <w:t>. Приобье</w:t>
            </w:r>
          </w:p>
        </w:tc>
        <w:tc>
          <w:tcPr>
            <w:tcW w:w="5386" w:type="dxa"/>
          </w:tcPr>
          <w:p w:rsidR="00A3184A" w:rsidRPr="001C45CD" w:rsidRDefault="00833982" w:rsidP="00055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9 803, 71</w:t>
            </w:r>
          </w:p>
        </w:tc>
      </w:tr>
      <w:tr w:rsidR="00A3184A" w:rsidTr="001C45CD">
        <w:tc>
          <w:tcPr>
            <w:tcW w:w="4248" w:type="dxa"/>
          </w:tcPr>
          <w:p w:rsidR="00A3184A" w:rsidRPr="001C45CD" w:rsidRDefault="00A3184A" w:rsidP="00AF1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5CD">
              <w:rPr>
                <w:rFonts w:ascii="Times New Roman" w:hAnsi="Times New Roman"/>
                <w:sz w:val="24"/>
                <w:szCs w:val="24"/>
              </w:rPr>
              <w:t>сп.Карымкары</w:t>
            </w:r>
            <w:proofErr w:type="spellEnd"/>
          </w:p>
        </w:tc>
        <w:tc>
          <w:tcPr>
            <w:tcW w:w="5386" w:type="dxa"/>
          </w:tcPr>
          <w:p w:rsidR="00A3184A" w:rsidRPr="001C45CD" w:rsidRDefault="00833982" w:rsidP="00055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7 499, 86</w:t>
            </w:r>
          </w:p>
        </w:tc>
      </w:tr>
      <w:tr w:rsidR="00A3184A" w:rsidTr="001C45CD">
        <w:tc>
          <w:tcPr>
            <w:tcW w:w="4248" w:type="dxa"/>
          </w:tcPr>
          <w:p w:rsidR="00A3184A" w:rsidRPr="001C45CD" w:rsidRDefault="00A3184A" w:rsidP="00AF1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CD">
              <w:rPr>
                <w:rFonts w:ascii="Times New Roman" w:hAnsi="Times New Roman"/>
                <w:sz w:val="24"/>
                <w:szCs w:val="24"/>
              </w:rPr>
              <w:t>сп. Перегребное</w:t>
            </w:r>
          </w:p>
        </w:tc>
        <w:tc>
          <w:tcPr>
            <w:tcW w:w="5386" w:type="dxa"/>
          </w:tcPr>
          <w:p w:rsidR="00A3184A" w:rsidRPr="001C45CD" w:rsidRDefault="00833982" w:rsidP="00055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9 662, 52</w:t>
            </w:r>
          </w:p>
        </w:tc>
      </w:tr>
      <w:tr w:rsidR="00A3184A" w:rsidTr="001C45CD">
        <w:tc>
          <w:tcPr>
            <w:tcW w:w="4248" w:type="dxa"/>
          </w:tcPr>
          <w:p w:rsidR="00A3184A" w:rsidRPr="001C45CD" w:rsidRDefault="00A3184A" w:rsidP="00AF1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CD">
              <w:rPr>
                <w:rFonts w:ascii="Times New Roman" w:hAnsi="Times New Roman"/>
                <w:sz w:val="24"/>
                <w:szCs w:val="24"/>
              </w:rPr>
              <w:t>сп. Шеркалы</w:t>
            </w:r>
          </w:p>
        </w:tc>
        <w:tc>
          <w:tcPr>
            <w:tcW w:w="5386" w:type="dxa"/>
          </w:tcPr>
          <w:p w:rsidR="00A3184A" w:rsidRPr="001C45CD" w:rsidRDefault="00833982" w:rsidP="00055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5 627, 43</w:t>
            </w:r>
          </w:p>
        </w:tc>
      </w:tr>
      <w:tr w:rsidR="00A3184A" w:rsidTr="001C45CD">
        <w:tc>
          <w:tcPr>
            <w:tcW w:w="4248" w:type="dxa"/>
          </w:tcPr>
          <w:p w:rsidR="00A3184A" w:rsidRPr="001C45CD" w:rsidRDefault="00A3184A" w:rsidP="00AF1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5CD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1C45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45CD">
              <w:rPr>
                <w:rFonts w:ascii="Times New Roman" w:hAnsi="Times New Roman"/>
                <w:sz w:val="24"/>
                <w:szCs w:val="24"/>
              </w:rPr>
              <w:t>Андра</w:t>
            </w:r>
            <w:proofErr w:type="spellEnd"/>
          </w:p>
        </w:tc>
        <w:tc>
          <w:tcPr>
            <w:tcW w:w="5386" w:type="dxa"/>
          </w:tcPr>
          <w:p w:rsidR="00A3184A" w:rsidRPr="001C45CD" w:rsidRDefault="00833982" w:rsidP="00055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1 512, 38</w:t>
            </w:r>
          </w:p>
        </w:tc>
      </w:tr>
      <w:tr w:rsidR="00A3184A" w:rsidTr="001C45CD">
        <w:tc>
          <w:tcPr>
            <w:tcW w:w="4248" w:type="dxa"/>
          </w:tcPr>
          <w:p w:rsidR="00A3184A" w:rsidRPr="001C45CD" w:rsidRDefault="00A3184A" w:rsidP="00AF1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5CD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1C45CD">
              <w:rPr>
                <w:rFonts w:ascii="Times New Roman" w:hAnsi="Times New Roman"/>
                <w:sz w:val="24"/>
                <w:szCs w:val="24"/>
              </w:rPr>
              <w:t xml:space="preserve">. Октябрьское </w:t>
            </w:r>
          </w:p>
        </w:tc>
        <w:tc>
          <w:tcPr>
            <w:tcW w:w="5386" w:type="dxa"/>
          </w:tcPr>
          <w:p w:rsidR="00A3184A" w:rsidRPr="001C45CD" w:rsidRDefault="00833982" w:rsidP="00055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5 707, 33</w:t>
            </w:r>
          </w:p>
        </w:tc>
      </w:tr>
      <w:tr w:rsidR="00A3184A" w:rsidTr="001C45CD">
        <w:tc>
          <w:tcPr>
            <w:tcW w:w="4248" w:type="dxa"/>
          </w:tcPr>
          <w:p w:rsidR="00A3184A" w:rsidRPr="001C45CD" w:rsidRDefault="00A3184A" w:rsidP="00AF1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5CD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1C45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45CD">
              <w:rPr>
                <w:rFonts w:ascii="Times New Roman" w:hAnsi="Times New Roman"/>
                <w:sz w:val="24"/>
                <w:szCs w:val="24"/>
              </w:rPr>
              <w:t>Талинка</w:t>
            </w:r>
            <w:proofErr w:type="spellEnd"/>
          </w:p>
        </w:tc>
        <w:tc>
          <w:tcPr>
            <w:tcW w:w="5386" w:type="dxa"/>
          </w:tcPr>
          <w:p w:rsidR="00A3184A" w:rsidRPr="001C45CD" w:rsidRDefault="00A3184A" w:rsidP="00055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CD">
              <w:rPr>
                <w:rFonts w:ascii="Times New Roman" w:hAnsi="Times New Roman"/>
                <w:sz w:val="24"/>
                <w:szCs w:val="24"/>
              </w:rPr>
              <w:t xml:space="preserve">3 867, </w:t>
            </w:r>
            <w:r w:rsidR="0083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5C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3184A" w:rsidTr="001C45CD">
        <w:tc>
          <w:tcPr>
            <w:tcW w:w="4248" w:type="dxa"/>
          </w:tcPr>
          <w:p w:rsidR="00A3184A" w:rsidRPr="001C45CD" w:rsidRDefault="00A3184A" w:rsidP="00AF1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CD"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proofErr w:type="spellStart"/>
            <w:r w:rsidRPr="001C45CD">
              <w:rPr>
                <w:rFonts w:ascii="Times New Roman" w:hAnsi="Times New Roman"/>
                <w:sz w:val="24"/>
                <w:szCs w:val="24"/>
              </w:rPr>
              <w:t>Унъюган</w:t>
            </w:r>
            <w:proofErr w:type="spellEnd"/>
          </w:p>
        </w:tc>
        <w:tc>
          <w:tcPr>
            <w:tcW w:w="5386" w:type="dxa"/>
          </w:tcPr>
          <w:p w:rsidR="00A3184A" w:rsidRPr="001C45CD" w:rsidRDefault="00833982" w:rsidP="00055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7 229, 95</w:t>
            </w:r>
          </w:p>
        </w:tc>
      </w:tr>
      <w:tr w:rsidR="00A3184A" w:rsidTr="001C45CD">
        <w:tc>
          <w:tcPr>
            <w:tcW w:w="4248" w:type="dxa"/>
          </w:tcPr>
          <w:p w:rsidR="00A3184A" w:rsidRPr="001C45CD" w:rsidRDefault="00A3184A" w:rsidP="00AF1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C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386" w:type="dxa"/>
          </w:tcPr>
          <w:p w:rsidR="00A3184A" w:rsidRPr="001C45CD" w:rsidRDefault="00833982" w:rsidP="00055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47 043,19</w:t>
            </w:r>
          </w:p>
        </w:tc>
      </w:tr>
    </w:tbl>
    <w:p w:rsidR="005A7F8C" w:rsidRPr="008F72DD" w:rsidRDefault="005A7F8C" w:rsidP="00894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Бюджетному отделу Комитета по управлению муниципальными финансами администрации Октябрьского района (Заворотынская Н.А.) обеспечить внесение изменений в сводную бюджетную роспись бюджета муниципального образования Октябрьский район.</w:t>
      </w:r>
    </w:p>
    <w:p w:rsidR="000E2918" w:rsidRDefault="00640760" w:rsidP="000E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3A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7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приказа оставляю за собой.</w:t>
      </w:r>
      <w:r w:rsidRPr="008F7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7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4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45CD" w:rsidRDefault="001C45CD" w:rsidP="000E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5CD" w:rsidRPr="00BB296F" w:rsidRDefault="001C45CD" w:rsidP="000E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60" w:rsidRPr="00BB296F" w:rsidRDefault="0091303C" w:rsidP="00640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="00640760" w:rsidRPr="00BB296F">
        <w:rPr>
          <w:rFonts w:ascii="Times New Roman" w:eastAsia="Calibri" w:hAnsi="Times New Roman" w:cs="Times New Roman"/>
          <w:sz w:val="24"/>
          <w:szCs w:val="24"/>
        </w:rPr>
        <w:t xml:space="preserve"> главы Октябрьского района</w:t>
      </w:r>
    </w:p>
    <w:p w:rsidR="00640760" w:rsidRPr="00BB296F" w:rsidRDefault="00640760" w:rsidP="00640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по экономике, финансам, председатель</w:t>
      </w:r>
    </w:p>
    <w:p w:rsidR="00640760" w:rsidRPr="00BB296F" w:rsidRDefault="00640760" w:rsidP="00640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Комитета по управлению муниципальными</w:t>
      </w:r>
    </w:p>
    <w:p w:rsidR="00640760" w:rsidRPr="00BB296F" w:rsidRDefault="00640760" w:rsidP="00640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финансами администрации Октябрьского района</w:t>
      </w:r>
      <w:r w:rsidRPr="00BB29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="001C45C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1303C">
        <w:rPr>
          <w:rFonts w:ascii="Times New Roman" w:eastAsia="Calibri" w:hAnsi="Times New Roman" w:cs="Times New Roman"/>
          <w:sz w:val="24"/>
          <w:szCs w:val="24"/>
        </w:rPr>
        <w:t xml:space="preserve">                     Н.Г. Куклина</w:t>
      </w:r>
    </w:p>
    <w:p w:rsidR="00640760" w:rsidRPr="00BB296F" w:rsidRDefault="00640760" w:rsidP="00640760">
      <w:pPr>
        <w:tabs>
          <w:tab w:val="left" w:pos="7320"/>
        </w:tabs>
        <w:spacing w:after="200" w:line="276" w:lineRule="auto"/>
        <w:ind w:firstLine="540"/>
        <w:rPr>
          <w:rFonts w:ascii="Calibri" w:eastAsia="Calibri" w:hAnsi="Calibri" w:cs="Times New Roman"/>
        </w:rPr>
      </w:pPr>
    </w:p>
    <w:p w:rsidR="00FF4E76" w:rsidRDefault="00FF4E76" w:rsidP="005A7F8C">
      <w:pPr>
        <w:tabs>
          <w:tab w:val="left" w:pos="7320"/>
        </w:tabs>
        <w:spacing w:after="200" w:line="276" w:lineRule="auto"/>
        <w:ind w:firstLine="540"/>
        <w:rPr>
          <w:rFonts w:ascii="Calibri" w:eastAsia="Calibri" w:hAnsi="Calibri" w:cs="Times New Roman"/>
        </w:rPr>
      </w:pPr>
    </w:p>
    <w:p w:rsidR="00EA2B69" w:rsidRPr="005A7F8C" w:rsidRDefault="00EA2B69" w:rsidP="00EA2B69">
      <w:pPr>
        <w:tabs>
          <w:tab w:val="left" w:pos="3828"/>
          <w:tab w:val="left" w:pos="7320"/>
        </w:tabs>
        <w:spacing w:after="200" w:line="276" w:lineRule="auto"/>
        <w:ind w:firstLine="540"/>
        <w:rPr>
          <w:rFonts w:ascii="Calibri" w:eastAsia="Calibri" w:hAnsi="Calibri" w:cs="Times New Roman"/>
        </w:rPr>
      </w:pPr>
    </w:p>
    <w:p w:rsidR="00FF4E76" w:rsidRDefault="00FF4E76" w:rsidP="0064076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15A6" w:rsidRDefault="00AF15A6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9562B" w:rsidRDefault="0059562B" w:rsidP="00640760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59562B" w:rsidSect="001C45CD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60"/>
    <w:rsid w:val="00025CD8"/>
    <w:rsid w:val="00055E24"/>
    <w:rsid w:val="000B6ABD"/>
    <w:rsid w:val="000E2918"/>
    <w:rsid w:val="00131D9A"/>
    <w:rsid w:val="001B2F6F"/>
    <w:rsid w:val="001C45CD"/>
    <w:rsid w:val="00226B7C"/>
    <w:rsid w:val="002603AB"/>
    <w:rsid w:val="002711DD"/>
    <w:rsid w:val="00281E48"/>
    <w:rsid w:val="002C611C"/>
    <w:rsid w:val="00313C77"/>
    <w:rsid w:val="00325AF7"/>
    <w:rsid w:val="00337A62"/>
    <w:rsid w:val="00353250"/>
    <w:rsid w:val="00380481"/>
    <w:rsid w:val="00492FB1"/>
    <w:rsid w:val="005065FD"/>
    <w:rsid w:val="005660C5"/>
    <w:rsid w:val="0059562B"/>
    <w:rsid w:val="005A1505"/>
    <w:rsid w:val="005A7BAB"/>
    <w:rsid w:val="005A7F8C"/>
    <w:rsid w:val="00636762"/>
    <w:rsid w:val="00640760"/>
    <w:rsid w:val="006446C7"/>
    <w:rsid w:val="00755337"/>
    <w:rsid w:val="007556D7"/>
    <w:rsid w:val="007564A5"/>
    <w:rsid w:val="007652C3"/>
    <w:rsid w:val="00821F5D"/>
    <w:rsid w:val="00833982"/>
    <w:rsid w:val="00894A7B"/>
    <w:rsid w:val="008F72DD"/>
    <w:rsid w:val="0091303C"/>
    <w:rsid w:val="00937C60"/>
    <w:rsid w:val="0094338B"/>
    <w:rsid w:val="009C7A9E"/>
    <w:rsid w:val="00A3184A"/>
    <w:rsid w:val="00A930ED"/>
    <w:rsid w:val="00A9592C"/>
    <w:rsid w:val="00AF15A6"/>
    <w:rsid w:val="00B60E7A"/>
    <w:rsid w:val="00BD12E3"/>
    <w:rsid w:val="00CB74A3"/>
    <w:rsid w:val="00D500FC"/>
    <w:rsid w:val="00E41498"/>
    <w:rsid w:val="00E92BC4"/>
    <w:rsid w:val="00EA2B69"/>
    <w:rsid w:val="00F17F45"/>
    <w:rsid w:val="00F23AA9"/>
    <w:rsid w:val="00F42886"/>
    <w:rsid w:val="00F672B9"/>
    <w:rsid w:val="00F776BC"/>
    <w:rsid w:val="00F86965"/>
    <w:rsid w:val="00F95D3F"/>
    <w:rsid w:val="00FE5BCF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556D-A0C2-4DF1-9469-E73356D6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4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4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F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72B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F72DD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F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PatraktinovaSV</cp:lastModifiedBy>
  <cp:revision>2</cp:revision>
  <cp:lastPrinted>2023-04-18T10:45:00Z</cp:lastPrinted>
  <dcterms:created xsi:type="dcterms:W3CDTF">2024-05-29T10:12:00Z</dcterms:created>
  <dcterms:modified xsi:type="dcterms:W3CDTF">2024-05-29T10:12:00Z</dcterms:modified>
</cp:coreProperties>
</file>