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24" w:rsidRDefault="002B3224" w:rsidP="00454F63">
      <w:pPr>
        <w:tabs>
          <w:tab w:val="left" w:pos="7217"/>
        </w:tabs>
        <w:spacing w:after="0" w:line="240" w:lineRule="auto"/>
        <w:ind w:left="5245" w:hanging="4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Default="002B3224" w:rsidP="002B3224">
      <w:pPr>
        <w:tabs>
          <w:tab w:val="left" w:pos="7217"/>
        </w:tabs>
        <w:spacing w:after="0" w:line="240" w:lineRule="auto"/>
        <w:ind w:left="5245" w:hanging="48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2B3224" w:rsidRPr="00454F63" w:rsidRDefault="002B3224" w:rsidP="002B3224">
      <w:pPr>
        <w:tabs>
          <w:tab w:val="left" w:pos="72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35" w:rsidRPr="009B11D6" w:rsidRDefault="00AC7635" w:rsidP="007F1359">
      <w:pPr>
        <w:tabs>
          <w:tab w:val="left" w:pos="855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CE1670" wp14:editId="663FC670">
            <wp:simplePos x="0" y="0"/>
            <wp:positionH relativeFrom="column">
              <wp:posOffset>2558415</wp:posOffset>
            </wp:positionH>
            <wp:positionV relativeFrom="paragraph">
              <wp:posOffset>-310515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AC7635" w:rsidRPr="009B11D6" w:rsidRDefault="00AC7635" w:rsidP="00AC7635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AC7635" w:rsidRPr="009B11D6" w:rsidTr="00DA17B3">
        <w:trPr>
          <w:trHeight w:hRule="exact" w:val="1154"/>
        </w:trPr>
        <w:tc>
          <w:tcPr>
            <w:tcW w:w="9828" w:type="dxa"/>
            <w:gridSpan w:val="3"/>
          </w:tcPr>
          <w:p w:rsidR="00AC7635" w:rsidRPr="009B11D6" w:rsidRDefault="00DA1941" w:rsidP="00DA194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AC7635" w:rsidRPr="009B11D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AC7635" w:rsidRPr="009B11D6" w:rsidRDefault="00AC7635" w:rsidP="00DA17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C7635" w:rsidRPr="009B11D6" w:rsidRDefault="00DA1941" w:rsidP="00DA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AC7635" w:rsidRPr="009B1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МУНИЦИПАЛЬНЫМИ ФИНАНСАМИ</w:t>
            </w:r>
          </w:p>
          <w:p w:rsidR="00AC7635" w:rsidRPr="009B11D6" w:rsidRDefault="00AC7635" w:rsidP="00DA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C7635" w:rsidRPr="009B11D6" w:rsidRDefault="00AC7635" w:rsidP="00DA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ПРИКАЗ</w:t>
            </w:r>
          </w:p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635" w:rsidRPr="009B11D6" w:rsidRDefault="00AC7635" w:rsidP="00DA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AC7635" w:rsidRPr="009B11D6" w:rsidTr="00DA17B3">
        <w:trPr>
          <w:gridAfter w:val="1"/>
          <w:wAfter w:w="81" w:type="dxa"/>
          <w:trHeight w:hRule="exact" w:val="80"/>
        </w:trPr>
        <w:tc>
          <w:tcPr>
            <w:tcW w:w="9747" w:type="dxa"/>
            <w:gridSpan w:val="2"/>
          </w:tcPr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C7635" w:rsidRPr="009B11D6" w:rsidTr="00DA17B3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AC7635" w:rsidRPr="009B11D6" w:rsidRDefault="00E545B2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="002B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F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B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  <w:proofErr w:type="gramEnd"/>
            <w:r w:rsidR="002B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AC7635"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</w:t>
            </w:r>
          </w:p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AC7635" w:rsidRPr="009B11D6" w:rsidRDefault="00AC7635" w:rsidP="00DA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№____</w:t>
            </w:r>
          </w:p>
        </w:tc>
      </w:tr>
    </w:tbl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AC7635" w:rsidRPr="009B11D6" w:rsidRDefault="00DA1941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изменения</w:t>
      </w:r>
      <w:r w:rsidR="00AC7635"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Порядок определения</w:t>
      </w:r>
    </w:p>
    <w:p w:rsidR="00AC7635" w:rsidRPr="009B11D6" w:rsidRDefault="007D1681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расчетных расходных</w:t>
      </w:r>
      <w:r w:rsidR="00AC7635"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потребностей бюджетов</w:t>
      </w: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</w:t>
      </w:r>
      <w:r w:rsidR="007D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сельских поселений, входящих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Октябрьского района, утвержденный приказом</w:t>
      </w:r>
    </w:p>
    <w:p w:rsidR="00AC7635" w:rsidRPr="009B11D6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Комитета по управлению муниципальными финансами</w:t>
      </w:r>
    </w:p>
    <w:p w:rsidR="00AC7635" w:rsidRPr="00FD0CB3" w:rsidRDefault="00AC7635" w:rsidP="00AC7635"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Октябрьского района от 15.10.2012 № 89</w:t>
      </w:r>
    </w:p>
    <w:p w:rsidR="00AC7635" w:rsidRPr="007D1681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1. Внести и</w:t>
      </w:r>
      <w:r w:rsidR="00DA194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зменение</w:t>
      </w:r>
      <w:r w:rsidR="007D16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Порядок определения </w:t>
      </w: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расчетных</w:t>
      </w:r>
      <w:r w:rsidR="007D16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расходных </w:t>
      </w: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потребностей бюджетов городских </w:t>
      </w:r>
      <w:r w:rsidR="005E1F0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 сельских поселений, входящих </w:t>
      </w: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состав Октябрьского района, утвержденный приказом Комитета по управлению муниципальными финансами администрации Октябрьского рай</w:t>
      </w:r>
      <w:r w:rsidR="00727C1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она от 15.10.2012 № 89</w:t>
      </w:r>
      <w:bookmarkStart w:id="0" w:name="_GoBack"/>
      <w:bookmarkEnd w:id="0"/>
      <w:r w:rsidR="00727C1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изложив «Раздел 1000 «Социальная политика»»</w:t>
      </w:r>
      <w:r w:rsidR="00184C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727C1E" w:rsidRDefault="00184CCB" w:rsidP="0018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727C1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10 «Социальная политика»</w:t>
      </w:r>
    </w:p>
    <w:p w:rsidR="00727C1E" w:rsidRDefault="00727C1E" w:rsidP="0018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подраздел 1001 «Пенсионное обеспечение»</w:t>
      </w:r>
    </w:p>
    <w:p w:rsidR="00184CCB" w:rsidRPr="00184CCB" w:rsidRDefault="00184CCB" w:rsidP="0018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пенсионное обеспечение муниципальных служащих определяются исходя из фактического количества получателей пенсии в каждом поселении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месяц на каждого получателя, в соответствии с установленным, решением Думы Октябрьского района, размером минимальной пенсии за выслугу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7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5" w:rsidRPr="009B11D6" w:rsidRDefault="004A1D8E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</w:t>
      </w:r>
      <w:r w:rsidR="00AC7635"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2. Настоящий приказ вступает в силу после его подписания и применяется при формировании бюджета муниципального образования Октябрьский район на очередной финансовый год и плановый период.  </w:t>
      </w:r>
    </w:p>
    <w:p w:rsidR="00AC7635" w:rsidRPr="009B11D6" w:rsidRDefault="00DA1941" w:rsidP="00AC7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7635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приказа возложить на </w:t>
      </w:r>
      <w:r w:rsidR="0003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председателя </w:t>
      </w:r>
      <w:r w:rsidR="00AC7635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9C2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7635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8F3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бюджетным отделом</w:t>
      </w:r>
      <w:r w:rsidR="009C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AC7635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муниципальными финансами администраци</w:t>
      </w:r>
      <w:r w:rsidR="00A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Октябрьского района</w:t>
      </w:r>
      <w:r w:rsidR="00FD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Заворотынскую</w:t>
      </w:r>
      <w:proofErr w:type="spellEnd"/>
      <w:r w:rsidR="00A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AC7635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 п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</w:p>
    <w:p w:rsidR="00AC7635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Н.Г. Куклина</w:t>
      </w: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A9" w:rsidRDefault="00DE4EA9" w:rsidP="00D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1E" w:rsidRDefault="00727C1E" w:rsidP="00D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A9" w:rsidRDefault="00DE4EA9" w:rsidP="00D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78" w:rsidRPr="00266378" w:rsidRDefault="00266378" w:rsidP="00266378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266378" w:rsidRPr="00266378" w:rsidRDefault="00266378" w:rsidP="00266378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Комитета</w:t>
      </w:r>
    </w:p>
    <w:p w:rsidR="00266378" w:rsidRPr="00266378" w:rsidRDefault="00266378" w:rsidP="00266378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266378" w:rsidRPr="00266378" w:rsidRDefault="00266378" w:rsidP="00266378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финансами, зав. бюджетным отделом</w:t>
      </w:r>
    </w:p>
    <w:p w:rsidR="00266378" w:rsidRPr="00266378" w:rsidRDefault="00266378" w:rsidP="00266378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Заворотынская Н.А.</w:t>
      </w:r>
    </w:p>
    <w:p w:rsidR="00266378" w:rsidRPr="00266378" w:rsidRDefault="00266378" w:rsidP="00266378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8">
        <w:rPr>
          <w:rFonts w:ascii="Times New Roman" w:eastAsia="Times New Roman" w:hAnsi="Times New Roman" w:cs="Times New Roman"/>
          <w:sz w:val="24"/>
          <w:szCs w:val="24"/>
          <w:lang w:eastAsia="ru-RU"/>
        </w:rPr>
        <w:t>28-1-38 (доп. 310)</w:t>
      </w:r>
    </w:p>
    <w:p w:rsidR="00454F63" w:rsidRDefault="00454F63" w:rsidP="0026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78" w:rsidRDefault="00266378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78" w:rsidRDefault="00266378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78" w:rsidRDefault="00266378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78" w:rsidRDefault="00266378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35F35" w:rsidRDefault="00184CCB" w:rsidP="0092497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Юридическим отделом</w:t>
      </w:r>
    </w:p>
    <w:p w:rsidR="00924973" w:rsidRPr="009B11D6" w:rsidRDefault="00924973" w:rsidP="00D35F35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D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Октябрьского район                                      </w:t>
      </w:r>
      <w:r w:rsidR="001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Л.Ю. Даниленко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Разослать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– 1 экз.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отдел – 1 экз.</w:t>
      </w:r>
    </w:p>
    <w:p w:rsidR="00924973" w:rsidRPr="009B11D6" w:rsidRDefault="0000708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 С.В.</w:t>
      </w:r>
      <w:r w:rsidR="00924973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</w:t>
      </w:r>
      <w:proofErr w:type="spellStart"/>
      <w:r w:rsidR="00924973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городских и сельских поселений - 11</w:t>
      </w: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  14 экз.</w:t>
      </w: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82" w:rsidRDefault="00C43F82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6C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Default="00AC7635" w:rsidP="00EC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D5" w:rsidRPr="009B11D6" w:rsidRDefault="00EC30D5" w:rsidP="00EC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DCC" w:rsidRDefault="00AC7635" w:rsidP="00727C1E">
      <w:pPr>
        <w:spacing w:after="0" w:line="240" w:lineRule="auto"/>
      </w:pPr>
      <w:r w:rsidRPr="009D1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C43F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9D1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9970E8" w:rsidRDefault="009970E8"/>
    <w:sectPr w:rsidR="009970E8" w:rsidSect="001C1E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720F"/>
    <w:multiLevelType w:val="hybridMultilevel"/>
    <w:tmpl w:val="B25C06B0"/>
    <w:lvl w:ilvl="0" w:tplc="5AD62382">
      <w:start w:val="2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35"/>
    <w:rsid w:val="000002EC"/>
    <w:rsid w:val="00007083"/>
    <w:rsid w:val="0003388B"/>
    <w:rsid w:val="00040956"/>
    <w:rsid w:val="000444D7"/>
    <w:rsid w:val="00051367"/>
    <w:rsid w:val="000662D7"/>
    <w:rsid w:val="00081159"/>
    <w:rsid w:val="000A1F4A"/>
    <w:rsid w:val="000A61E3"/>
    <w:rsid w:val="000B57B0"/>
    <w:rsid w:val="000B73AB"/>
    <w:rsid w:val="000C254D"/>
    <w:rsid w:val="000C43FE"/>
    <w:rsid w:val="000C7C00"/>
    <w:rsid w:val="000D54E9"/>
    <w:rsid w:val="000E231A"/>
    <w:rsid w:val="00147317"/>
    <w:rsid w:val="001746AB"/>
    <w:rsid w:val="00184CCB"/>
    <w:rsid w:val="001C1EB7"/>
    <w:rsid w:val="001C4C15"/>
    <w:rsid w:val="001D4BCD"/>
    <w:rsid w:val="001D76BE"/>
    <w:rsid w:val="001E6836"/>
    <w:rsid w:val="001F4298"/>
    <w:rsid w:val="00231AEF"/>
    <w:rsid w:val="00232144"/>
    <w:rsid w:val="00233138"/>
    <w:rsid w:val="00252A16"/>
    <w:rsid w:val="00261237"/>
    <w:rsid w:val="00266378"/>
    <w:rsid w:val="00284B13"/>
    <w:rsid w:val="002B3224"/>
    <w:rsid w:val="002C5191"/>
    <w:rsid w:val="002F3099"/>
    <w:rsid w:val="00300A68"/>
    <w:rsid w:val="00315295"/>
    <w:rsid w:val="00327C15"/>
    <w:rsid w:val="00371D43"/>
    <w:rsid w:val="003821BB"/>
    <w:rsid w:val="00382860"/>
    <w:rsid w:val="003842D0"/>
    <w:rsid w:val="003D1AC3"/>
    <w:rsid w:val="003D2F68"/>
    <w:rsid w:val="003E5859"/>
    <w:rsid w:val="004141C3"/>
    <w:rsid w:val="00424FDC"/>
    <w:rsid w:val="004358C4"/>
    <w:rsid w:val="00437106"/>
    <w:rsid w:val="00453616"/>
    <w:rsid w:val="00454F63"/>
    <w:rsid w:val="004622F2"/>
    <w:rsid w:val="00465179"/>
    <w:rsid w:val="004A1D8E"/>
    <w:rsid w:val="004B7682"/>
    <w:rsid w:val="004E59FB"/>
    <w:rsid w:val="004F65CE"/>
    <w:rsid w:val="005075BB"/>
    <w:rsid w:val="00514932"/>
    <w:rsid w:val="00515B7C"/>
    <w:rsid w:val="0056239B"/>
    <w:rsid w:val="005644A9"/>
    <w:rsid w:val="005750EF"/>
    <w:rsid w:val="005A7ACF"/>
    <w:rsid w:val="005D0B6D"/>
    <w:rsid w:val="005E1F0D"/>
    <w:rsid w:val="005E297F"/>
    <w:rsid w:val="005E4296"/>
    <w:rsid w:val="005F6D08"/>
    <w:rsid w:val="00622259"/>
    <w:rsid w:val="00623AD1"/>
    <w:rsid w:val="00652A30"/>
    <w:rsid w:val="006536D1"/>
    <w:rsid w:val="0066259C"/>
    <w:rsid w:val="006642DC"/>
    <w:rsid w:val="00672571"/>
    <w:rsid w:val="00673A9F"/>
    <w:rsid w:val="00675672"/>
    <w:rsid w:val="00680410"/>
    <w:rsid w:val="00694894"/>
    <w:rsid w:val="006C2077"/>
    <w:rsid w:val="006C7C7B"/>
    <w:rsid w:val="006D75B3"/>
    <w:rsid w:val="006F1216"/>
    <w:rsid w:val="00727C1E"/>
    <w:rsid w:val="00780DF1"/>
    <w:rsid w:val="007A4879"/>
    <w:rsid w:val="007B6858"/>
    <w:rsid w:val="007D1681"/>
    <w:rsid w:val="007E34D6"/>
    <w:rsid w:val="007F1359"/>
    <w:rsid w:val="007F4531"/>
    <w:rsid w:val="007F7FFC"/>
    <w:rsid w:val="00813D36"/>
    <w:rsid w:val="00836709"/>
    <w:rsid w:val="008612F5"/>
    <w:rsid w:val="00861487"/>
    <w:rsid w:val="00866F30"/>
    <w:rsid w:val="00871315"/>
    <w:rsid w:val="008B4D0F"/>
    <w:rsid w:val="008D5E97"/>
    <w:rsid w:val="0090632B"/>
    <w:rsid w:val="009200A7"/>
    <w:rsid w:val="00924973"/>
    <w:rsid w:val="009632B3"/>
    <w:rsid w:val="009742A6"/>
    <w:rsid w:val="009970E8"/>
    <w:rsid w:val="009C28F3"/>
    <w:rsid w:val="009D1727"/>
    <w:rsid w:val="009F06B0"/>
    <w:rsid w:val="009F5B17"/>
    <w:rsid w:val="00A006C5"/>
    <w:rsid w:val="00A22329"/>
    <w:rsid w:val="00A36E3E"/>
    <w:rsid w:val="00A52F08"/>
    <w:rsid w:val="00A53653"/>
    <w:rsid w:val="00A65B75"/>
    <w:rsid w:val="00A6715E"/>
    <w:rsid w:val="00A81DCC"/>
    <w:rsid w:val="00A949B8"/>
    <w:rsid w:val="00AB47ED"/>
    <w:rsid w:val="00AC7635"/>
    <w:rsid w:val="00B06957"/>
    <w:rsid w:val="00BC225E"/>
    <w:rsid w:val="00BC747D"/>
    <w:rsid w:val="00BD6578"/>
    <w:rsid w:val="00BE25E5"/>
    <w:rsid w:val="00C31EE3"/>
    <w:rsid w:val="00C35AC8"/>
    <w:rsid w:val="00C43F82"/>
    <w:rsid w:val="00C532F5"/>
    <w:rsid w:val="00C95D64"/>
    <w:rsid w:val="00CC6B81"/>
    <w:rsid w:val="00CE0857"/>
    <w:rsid w:val="00CF1F34"/>
    <w:rsid w:val="00D05B3C"/>
    <w:rsid w:val="00D131C3"/>
    <w:rsid w:val="00D35F35"/>
    <w:rsid w:val="00D37239"/>
    <w:rsid w:val="00D54656"/>
    <w:rsid w:val="00D82E3A"/>
    <w:rsid w:val="00D84036"/>
    <w:rsid w:val="00D939FC"/>
    <w:rsid w:val="00DA17B3"/>
    <w:rsid w:val="00DA1941"/>
    <w:rsid w:val="00DA2044"/>
    <w:rsid w:val="00DA5F0F"/>
    <w:rsid w:val="00DB0B35"/>
    <w:rsid w:val="00DB0CD1"/>
    <w:rsid w:val="00DB6467"/>
    <w:rsid w:val="00DE4EA9"/>
    <w:rsid w:val="00DE6BAC"/>
    <w:rsid w:val="00E1638D"/>
    <w:rsid w:val="00E545B2"/>
    <w:rsid w:val="00E9240C"/>
    <w:rsid w:val="00E94314"/>
    <w:rsid w:val="00EB71BD"/>
    <w:rsid w:val="00EC30D5"/>
    <w:rsid w:val="00ED115D"/>
    <w:rsid w:val="00EF20E8"/>
    <w:rsid w:val="00EF758A"/>
    <w:rsid w:val="00F056FC"/>
    <w:rsid w:val="00F0758E"/>
    <w:rsid w:val="00F6231A"/>
    <w:rsid w:val="00F705A6"/>
    <w:rsid w:val="00F82B0F"/>
    <w:rsid w:val="00F865DB"/>
    <w:rsid w:val="00F92B33"/>
    <w:rsid w:val="00FC4628"/>
    <w:rsid w:val="00FD47A3"/>
    <w:rsid w:val="00FE318E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3F5D"/>
  <w15:chartTrackingRefBased/>
  <w15:docId w15:val="{72CD7A63-88A3-41BE-8C36-0EE7DF21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8E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5D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4161-DEF0-4976-A4A2-9400BE7D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Заворотынская</cp:lastModifiedBy>
  <cp:revision>45</cp:revision>
  <cp:lastPrinted>2023-11-10T04:39:00Z</cp:lastPrinted>
  <dcterms:created xsi:type="dcterms:W3CDTF">2023-01-30T12:08:00Z</dcterms:created>
  <dcterms:modified xsi:type="dcterms:W3CDTF">2024-05-30T05:23:00Z</dcterms:modified>
</cp:coreProperties>
</file>