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Приложение 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к постановлению администрации 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Октябрьского района 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>от «</w:t>
      </w:r>
      <w:r>
        <w:rPr>
          <w:lang w:eastAsia="zh-CN"/>
        </w:rPr>
        <w:t>28</w:t>
      </w:r>
      <w:r w:rsidRPr="006D4EC2">
        <w:rPr>
          <w:lang w:eastAsia="zh-CN"/>
        </w:rPr>
        <w:t>»</w:t>
      </w:r>
      <w:r>
        <w:rPr>
          <w:lang w:eastAsia="zh-CN"/>
        </w:rPr>
        <w:t xml:space="preserve"> декабря </w:t>
      </w:r>
      <w:r w:rsidRPr="006D4EC2">
        <w:rPr>
          <w:lang w:eastAsia="zh-CN"/>
        </w:rPr>
        <w:t xml:space="preserve"> 201</w:t>
      </w:r>
      <w:r>
        <w:rPr>
          <w:lang w:eastAsia="zh-CN"/>
        </w:rPr>
        <w:t>5</w:t>
      </w:r>
      <w:r w:rsidRPr="006D4EC2">
        <w:rPr>
          <w:lang w:eastAsia="zh-CN"/>
        </w:rPr>
        <w:t xml:space="preserve">  </w:t>
      </w:r>
      <w:r w:rsidRPr="006D4EC2">
        <w:rPr>
          <w:rFonts w:eastAsia="Arial"/>
          <w:lang w:eastAsia="zh-CN"/>
        </w:rPr>
        <w:t xml:space="preserve">№ </w:t>
      </w:r>
      <w:r>
        <w:rPr>
          <w:lang w:eastAsia="zh-CN"/>
        </w:rPr>
        <w:t xml:space="preserve"> 3234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>
        <w:rPr>
          <w:rFonts w:eastAsia="Calibri"/>
          <w:lang w:eastAsia="en-US"/>
        </w:rPr>
        <w:tab/>
        <w:t>«</w:t>
      </w:r>
      <w:r w:rsidRPr="006D4EC2">
        <w:rPr>
          <w:lang w:eastAsia="zh-CN"/>
        </w:rPr>
        <w:t xml:space="preserve">Приложение 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к постановлению администрации 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Октябрьского района </w:t>
      </w:r>
    </w:p>
    <w:p w:rsidR="00D31EC4" w:rsidRPr="006D4EC2" w:rsidRDefault="00D31EC4" w:rsidP="00D31EC4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от </w:t>
      </w:r>
      <w:r>
        <w:rPr>
          <w:lang w:eastAsia="zh-CN"/>
        </w:rPr>
        <w:t>«30</w:t>
      </w:r>
      <w:r w:rsidRPr="006D4EC2">
        <w:rPr>
          <w:lang w:eastAsia="zh-CN"/>
        </w:rPr>
        <w:t xml:space="preserve">» </w:t>
      </w:r>
      <w:r>
        <w:rPr>
          <w:lang w:eastAsia="zh-CN"/>
        </w:rPr>
        <w:t xml:space="preserve">января </w:t>
      </w:r>
      <w:r w:rsidRPr="006D4EC2">
        <w:rPr>
          <w:lang w:eastAsia="zh-CN"/>
        </w:rPr>
        <w:t>201</w:t>
      </w:r>
      <w:r>
        <w:rPr>
          <w:lang w:eastAsia="zh-CN"/>
        </w:rPr>
        <w:t>5</w:t>
      </w:r>
      <w:r w:rsidRPr="006D4EC2">
        <w:rPr>
          <w:lang w:eastAsia="zh-CN"/>
        </w:rPr>
        <w:t xml:space="preserve">  </w:t>
      </w:r>
      <w:r w:rsidRPr="006D4EC2">
        <w:rPr>
          <w:rFonts w:eastAsia="Arial"/>
          <w:lang w:eastAsia="zh-CN"/>
        </w:rPr>
        <w:t xml:space="preserve">№ </w:t>
      </w:r>
      <w:r>
        <w:rPr>
          <w:lang w:eastAsia="zh-CN"/>
        </w:rPr>
        <w:t>201</w:t>
      </w:r>
    </w:p>
    <w:p w:rsidR="00D31EC4" w:rsidRDefault="00D31EC4" w:rsidP="00D31E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31EC4" w:rsidRPr="006D4EC2" w:rsidRDefault="00D31EC4" w:rsidP="00D31EC4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A507E">
        <w:rPr>
          <w:b/>
          <w:sz w:val="22"/>
          <w:szCs w:val="22"/>
        </w:rPr>
        <w:t>План мероприятий</w:t>
      </w:r>
      <w:r w:rsidRPr="006D4EC2">
        <w:rPr>
          <w:b/>
          <w:sz w:val="28"/>
          <w:szCs w:val="20"/>
        </w:rPr>
        <w:t xml:space="preserve"> </w:t>
      </w:r>
      <w:r w:rsidRPr="00BA507E">
        <w:rPr>
          <w:b/>
          <w:sz w:val="22"/>
          <w:szCs w:val="22"/>
        </w:rPr>
        <w:t>по росту доходов</w:t>
      </w:r>
      <w:r>
        <w:rPr>
          <w:b/>
          <w:sz w:val="22"/>
          <w:szCs w:val="22"/>
        </w:rPr>
        <w:t xml:space="preserve">, </w:t>
      </w:r>
      <w:r w:rsidRPr="00BA507E">
        <w:rPr>
          <w:b/>
          <w:sz w:val="22"/>
          <w:szCs w:val="22"/>
        </w:rPr>
        <w:t xml:space="preserve"> оптимизации расходов бюджета</w:t>
      </w:r>
      <w:r>
        <w:rPr>
          <w:b/>
          <w:sz w:val="22"/>
          <w:szCs w:val="22"/>
        </w:rPr>
        <w:t xml:space="preserve"> и сокращению муниципального долга</w:t>
      </w:r>
      <w:r w:rsidRPr="00BA507E">
        <w:rPr>
          <w:b/>
          <w:sz w:val="22"/>
          <w:szCs w:val="22"/>
        </w:rPr>
        <w:t xml:space="preserve"> Октябрьского района</w:t>
      </w:r>
      <w:r w:rsidRPr="006D4EC2">
        <w:rPr>
          <w:b/>
          <w:sz w:val="28"/>
          <w:szCs w:val="20"/>
        </w:rPr>
        <w:t xml:space="preserve"> </w:t>
      </w:r>
    </w:p>
    <w:p w:rsidR="00D31EC4" w:rsidRPr="00BA507E" w:rsidRDefault="00D31EC4" w:rsidP="00D31E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2015 год и на плановый период 2016 и 2017</w:t>
      </w:r>
      <w:r w:rsidRPr="00BA507E">
        <w:rPr>
          <w:b/>
          <w:sz w:val="22"/>
          <w:szCs w:val="22"/>
        </w:rPr>
        <w:t xml:space="preserve"> годов</w:t>
      </w:r>
    </w:p>
    <w:p w:rsidR="00D31EC4" w:rsidRPr="0086275E" w:rsidRDefault="00D31EC4" w:rsidP="00D31EC4">
      <w:pPr>
        <w:pStyle w:val="ConsPlusNormal"/>
        <w:rPr>
          <w:rFonts w:ascii="Times New Roman" w:hAnsi="Times New Roman" w:cs="Times New Roman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989"/>
        <w:gridCol w:w="1553"/>
        <w:gridCol w:w="1418"/>
        <w:gridCol w:w="1984"/>
        <w:gridCol w:w="2908"/>
        <w:gridCol w:w="857"/>
        <w:gridCol w:w="856"/>
        <w:gridCol w:w="908"/>
        <w:gridCol w:w="850"/>
        <w:gridCol w:w="851"/>
        <w:gridCol w:w="850"/>
      </w:tblGrid>
      <w:tr w:rsidR="00D31EC4" w:rsidRPr="00706172" w:rsidTr="00AF42F0">
        <w:trPr>
          <w:trHeight w:val="239"/>
          <w:tblCellSpacing w:w="5" w:type="nil"/>
        </w:trPr>
        <w:tc>
          <w:tcPr>
            <w:tcW w:w="569" w:type="dxa"/>
            <w:vMerge w:val="restart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908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2621" w:type="dxa"/>
            <w:gridSpan w:val="3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551" w:type="dxa"/>
            <w:gridSpan w:val="3"/>
          </w:tcPr>
          <w:p w:rsidR="00D31EC4" w:rsidRPr="00706172" w:rsidRDefault="00D31EC4" w:rsidP="00AF42F0">
            <w:pPr>
              <w:pStyle w:val="ConsPlusNormal"/>
              <w:tabs>
                <w:tab w:val="left" w:pos="2618"/>
              </w:tabs>
              <w:ind w:right="4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Бюджетный эффек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от реализации мероприятий, тыс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. рублей</w:t>
            </w:r>
          </w:p>
        </w:tc>
      </w:tr>
      <w:tr w:rsidR="00D31EC4" w:rsidRPr="00706172" w:rsidTr="00AF42F0">
        <w:trPr>
          <w:trHeight w:val="56"/>
          <w:tblCellSpacing w:w="5" w:type="nil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6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31EC4" w:rsidRPr="00706172" w:rsidTr="00AF42F0">
        <w:trPr>
          <w:trHeight w:val="80"/>
          <w:tblCellSpacing w:w="5" w:type="nil"/>
        </w:trPr>
        <w:tc>
          <w:tcPr>
            <w:tcW w:w="2558" w:type="dxa"/>
            <w:gridSpan w:val="2"/>
            <w:tcBorders>
              <w:right w:val="nil"/>
            </w:tcBorders>
          </w:tcPr>
          <w:p w:rsidR="00D31EC4" w:rsidRPr="00706172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5" w:type="dxa"/>
            <w:gridSpan w:val="10"/>
            <w:tcBorders>
              <w:left w:val="nil"/>
            </w:tcBorders>
          </w:tcPr>
          <w:p w:rsidR="00D31EC4" w:rsidRPr="00706172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1. 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 по росту доходов бюджета  Октябрьского района</w:t>
            </w:r>
          </w:p>
        </w:tc>
      </w:tr>
      <w:tr w:rsidR="00D31EC4" w:rsidRPr="00706172" w:rsidTr="00AF42F0">
        <w:trPr>
          <w:trHeight w:val="1664"/>
          <w:tblCellSpacing w:w="5" w:type="nil"/>
        </w:trPr>
        <w:tc>
          <w:tcPr>
            <w:tcW w:w="569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9" w:type="dxa"/>
          </w:tcPr>
          <w:p w:rsidR="00D31EC4" w:rsidRPr="00706172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0444">
              <w:rPr>
                <w:rFonts w:ascii="Times New Roman" w:hAnsi="Times New Roman" w:cs="Times New Roman"/>
              </w:rPr>
              <w:t>Индексация размера арендной платы за использование земельных участков населенных пунктов, государственная собственность на которые не разграничена, на размер уровня инфляции</w:t>
            </w:r>
          </w:p>
        </w:tc>
        <w:tc>
          <w:tcPr>
            <w:tcW w:w="1553" w:type="dxa"/>
          </w:tcPr>
          <w:p w:rsidR="00D31EC4" w:rsidRPr="00706172" w:rsidRDefault="00D31EC4" w:rsidP="00AF42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0444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418" w:type="dxa"/>
          </w:tcPr>
          <w:p w:rsidR="00D31EC4" w:rsidRPr="00590444" w:rsidRDefault="00D31EC4" w:rsidP="00AF42F0">
            <w:pPr>
              <w:jc w:val="center"/>
              <w:rPr>
                <w:lang w:eastAsia="en-US"/>
              </w:rPr>
            </w:pPr>
            <w:r w:rsidRPr="009C5A2A">
              <w:t xml:space="preserve">до </w:t>
            </w:r>
            <w:r w:rsidRPr="00590444">
              <w:rPr>
                <w:sz w:val="20"/>
                <w:szCs w:val="20"/>
              </w:rPr>
              <w:t>01.07.2015</w:t>
            </w:r>
          </w:p>
        </w:tc>
        <w:tc>
          <w:tcPr>
            <w:tcW w:w="1984" w:type="dxa"/>
          </w:tcPr>
          <w:p w:rsidR="00D31EC4" w:rsidRPr="00590444" w:rsidRDefault="00D31EC4" w:rsidP="00AF42F0">
            <w:pPr>
              <w:rPr>
                <w:sz w:val="20"/>
                <w:szCs w:val="20"/>
                <w:lang w:eastAsia="en-US"/>
              </w:rPr>
            </w:pPr>
            <w:r w:rsidRPr="00590444">
              <w:rPr>
                <w:sz w:val="20"/>
                <w:szCs w:val="20"/>
              </w:rPr>
              <w:t>Дополнительные соглашения к договорам аренды земельных участков</w:t>
            </w:r>
          </w:p>
        </w:tc>
        <w:tc>
          <w:tcPr>
            <w:tcW w:w="2908" w:type="dxa"/>
          </w:tcPr>
          <w:p w:rsidR="00D31EC4" w:rsidRPr="006F5751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590444">
              <w:rPr>
                <w:rFonts w:ascii="Times New Roman" w:hAnsi="Times New Roman" w:cs="Times New Roman"/>
              </w:rPr>
              <w:t>отношение  дополнительной суммы арендной  платы за пользование земельными участками, планируемой к получению в результате  индексации размера арендной платы,  к годовой  сумме арендной платы за пользование земельными участками, %</w:t>
            </w:r>
          </w:p>
        </w:tc>
        <w:tc>
          <w:tcPr>
            <w:tcW w:w="857" w:type="dxa"/>
          </w:tcPr>
          <w:p w:rsidR="00D31EC4" w:rsidRPr="0059044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444">
              <w:rPr>
                <w:rFonts w:ascii="Times New Roman" w:hAnsi="Times New Roman" w:cs="Times New Roman"/>
              </w:rPr>
              <w:t>не менее 4,5</w:t>
            </w:r>
          </w:p>
        </w:tc>
        <w:tc>
          <w:tcPr>
            <w:tcW w:w="856" w:type="dxa"/>
          </w:tcPr>
          <w:p w:rsidR="00D31EC4" w:rsidRPr="0059044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444">
              <w:rPr>
                <w:rFonts w:ascii="Times New Roman" w:hAnsi="Times New Roman" w:cs="Times New Roman"/>
              </w:rPr>
              <w:t>не менее 4,2</w:t>
            </w:r>
          </w:p>
        </w:tc>
        <w:tc>
          <w:tcPr>
            <w:tcW w:w="908" w:type="dxa"/>
          </w:tcPr>
          <w:p w:rsidR="00D31EC4" w:rsidRPr="006F5751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751">
              <w:rPr>
                <w:rFonts w:ascii="Times New Roman" w:hAnsi="Times New Roman" w:cs="Times New Roman"/>
              </w:rPr>
              <w:t xml:space="preserve">не менее </w:t>
            </w:r>
            <w:r w:rsidRPr="00590444">
              <w:rPr>
                <w:rFonts w:ascii="Times New Roman" w:hAnsi="Times New Roman" w:cs="Times New Roman"/>
              </w:rPr>
              <w:t xml:space="preserve"> 4,2</w:t>
            </w:r>
          </w:p>
        </w:tc>
        <w:tc>
          <w:tcPr>
            <w:tcW w:w="850" w:type="dxa"/>
          </w:tcPr>
          <w:p w:rsidR="00D31EC4" w:rsidRPr="006F5751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851" w:type="dxa"/>
          </w:tcPr>
          <w:p w:rsidR="00D31EC4" w:rsidRPr="006F5751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D31EC4" w:rsidRPr="006F5751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</w:tbl>
    <w:p w:rsidR="00D31EC4" w:rsidRDefault="00D31EC4" w:rsidP="00AF42F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D31EC4" w:rsidSect="00D31E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989"/>
        <w:gridCol w:w="1553"/>
        <w:gridCol w:w="1418"/>
        <w:gridCol w:w="1984"/>
        <w:gridCol w:w="2908"/>
        <w:gridCol w:w="857"/>
        <w:gridCol w:w="856"/>
        <w:gridCol w:w="199"/>
        <w:gridCol w:w="709"/>
        <w:gridCol w:w="850"/>
        <w:gridCol w:w="851"/>
        <w:gridCol w:w="837"/>
        <w:gridCol w:w="13"/>
      </w:tblGrid>
      <w:tr w:rsidR="00D31EC4" w:rsidRPr="00706172" w:rsidTr="00AF42F0">
        <w:trPr>
          <w:trHeight w:val="886"/>
          <w:tblCellSpacing w:w="5" w:type="nil"/>
        </w:trPr>
        <w:tc>
          <w:tcPr>
            <w:tcW w:w="569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89" w:type="dxa"/>
          </w:tcPr>
          <w:p w:rsidR="00D31EC4" w:rsidRPr="00706172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4EA6">
              <w:rPr>
                <w:rFonts w:ascii="Times New Roman" w:hAnsi="Times New Roman" w:cs="Times New Roman"/>
              </w:rPr>
              <w:t>Меры, направленные на погашение просроченной дебиторской задолженности по неналоговым доходам</w:t>
            </w:r>
            <w:r w:rsidRPr="00774E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D31EC4" w:rsidRPr="001778F7" w:rsidRDefault="00D31EC4" w:rsidP="00AF42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8F7"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418" w:type="dxa"/>
          </w:tcPr>
          <w:p w:rsidR="00D31EC4" w:rsidRPr="00774EA6" w:rsidRDefault="00D31EC4" w:rsidP="00AF42F0">
            <w:pPr>
              <w:jc w:val="center"/>
              <w:rPr>
                <w:sz w:val="20"/>
                <w:szCs w:val="20"/>
                <w:lang w:eastAsia="en-US"/>
              </w:rPr>
            </w:pPr>
            <w:r w:rsidRPr="00774EA6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984" w:type="dxa"/>
          </w:tcPr>
          <w:p w:rsidR="00D31EC4" w:rsidRPr="00706172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4EA6">
              <w:rPr>
                <w:rFonts w:ascii="Times New Roman" w:hAnsi="Times New Roman" w:cs="Times New Roman"/>
              </w:rPr>
              <w:t>Претензии и исковые заявления о погашении задолженности</w:t>
            </w:r>
            <w:r w:rsidRPr="00E6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D31EC4" w:rsidRPr="00774EA6" w:rsidRDefault="00D31EC4" w:rsidP="00AF42F0">
            <w:pPr>
              <w:rPr>
                <w:sz w:val="20"/>
                <w:szCs w:val="20"/>
                <w:lang w:eastAsia="en-US"/>
              </w:rPr>
            </w:pPr>
            <w:r w:rsidRPr="00774EA6">
              <w:rPr>
                <w:sz w:val="20"/>
                <w:szCs w:val="20"/>
              </w:rPr>
              <w:t xml:space="preserve">отношение  дополнительной суммы арендной  платы за пользование имуществом, планируемой к получению в результате  проведения </w:t>
            </w:r>
            <w:proofErr w:type="spellStart"/>
            <w:r w:rsidRPr="00774EA6">
              <w:rPr>
                <w:sz w:val="20"/>
                <w:szCs w:val="20"/>
              </w:rPr>
              <w:t>претензионно-исковой</w:t>
            </w:r>
            <w:proofErr w:type="spellEnd"/>
            <w:r w:rsidRPr="00774EA6">
              <w:rPr>
                <w:sz w:val="20"/>
                <w:szCs w:val="20"/>
              </w:rPr>
              <w:t xml:space="preserve"> работы,  к годовой  сумме арендной платы за сдаваемое имущество, %</w:t>
            </w:r>
          </w:p>
        </w:tc>
        <w:tc>
          <w:tcPr>
            <w:tcW w:w="857" w:type="dxa"/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34</w:t>
            </w:r>
          </w:p>
        </w:tc>
        <w:tc>
          <w:tcPr>
            <w:tcW w:w="856" w:type="dxa"/>
          </w:tcPr>
          <w:p w:rsidR="00D31EC4" w:rsidRPr="00774EA6" w:rsidRDefault="00D31EC4" w:rsidP="00AF42F0">
            <w:pPr>
              <w:jc w:val="center"/>
              <w:rPr>
                <w:sz w:val="20"/>
                <w:szCs w:val="20"/>
              </w:rPr>
            </w:pPr>
            <w:r w:rsidRPr="006F57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8" w:type="dxa"/>
            <w:gridSpan w:val="2"/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</w:t>
            </w:r>
          </w:p>
        </w:tc>
        <w:tc>
          <w:tcPr>
            <w:tcW w:w="850" w:type="dxa"/>
          </w:tcPr>
          <w:p w:rsidR="00D31EC4" w:rsidRPr="00774EA6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851" w:type="dxa"/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</w:tr>
      <w:tr w:rsidR="00D31EC4" w:rsidRPr="006F5751" w:rsidTr="00D31EC4">
        <w:trPr>
          <w:gridAfter w:val="1"/>
          <w:wAfter w:w="13" w:type="dxa"/>
          <w:trHeight w:val="1076"/>
          <w:tblCellSpacing w:w="5" w:type="nil"/>
        </w:trPr>
        <w:tc>
          <w:tcPr>
            <w:tcW w:w="569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89" w:type="dxa"/>
          </w:tcPr>
          <w:p w:rsidR="00D31EC4" w:rsidRPr="001B0B89" w:rsidRDefault="00D31EC4" w:rsidP="00AF42F0">
            <w:pPr>
              <w:rPr>
                <w:sz w:val="20"/>
                <w:szCs w:val="20"/>
                <w:lang w:eastAsia="en-US"/>
              </w:rPr>
            </w:pPr>
            <w:r w:rsidRPr="001B0B89">
              <w:rPr>
                <w:sz w:val="20"/>
                <w:szCs w:val="20"/>
              </w:rPr>
              <w:t>Заключение соглашений социально-экономического развития территории</w:t>
            </w:r>
          </w:p>
        </w:tc>
        <w:tc>
          <w:tcPr>
            <w:tcW w:w="1553" w:type="dxa"/>
          </w:tcPr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0B89">
              <w:rPr>
                <w:rFonts w:ascii="Times New Roman" w:hAnsi="Times New Roman" w:cs="Times New Roman"/>
              </w:rPr>
              <w:t>Управление социально-экономического развития  администрации Октябрьского района</w:t>
            </w:r>
          </w:p>
        </w:tc>
        <w:tc>
          <w:tcPr>
            <w:tcW w:w="1418" w:type="dxa"/>
          </w:tcPr>
          <w:p w:rsidR="00D31EC4" w:rsidRPr="003F5123" w:rsidRDefault="00D31EC4" w:rsidP="00AF42F0">
            <w:pPr>
              <w:jc w:val="center"/>
              <w:rPr>
                <w:sz w:val="20"/>
                <w:szCs w:val="20"/>
                <w:lang w:eastAsia="en-US"/>
              </w:rPr>
            </w:pPr>
            <w:r w:rsidRPr="003F5123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984" w:type="dxa"/>
          </w:tcPr>
          <w:p w:rsidR="00D31EC4" w:rsidRPr="00706172" w:rsidRDefault="00D31EC4" w:rsidP="00AF4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5123">
              <w:rPr>
                <w:rFonts w:ascii="Times New Roman" w:hAnsi="Times New Roman" w:cs="Times New Roman"/>
              </w:rPr>
              <w:t>Соглашения социально-экономического развития</w:t>
            </w:r>
          </w:p>
        </w:tc>
        <w:tc>
          <w:tcPr>
            <w:tcW w:w="2908" w:type="dxa"/>
          </w:tcPr>
          <w:p w:rsidR="00D31EC4" w:rsidRPr="003F5123" w:rsidRDefault="00D31EC4" w:rsidP="00AF42F0">
            <w:pPr>
              <w:rPr>
                <w:sz w:val="20"/>
                <w:szCs w:val="20"/>
                <w:lang w:eastAsia="en-US"/>
              </w:rPr>
            </w:pPr>
            <w:r w:rsidRPr="003F5123">
              <w:rPr>
                <w:sz w:val="20"/>
                <w:szCs w:val="20"/>
              </w:rPr>
              <w:t>отношение  дополнительной суммы безвозмездных поступлений, планируемой к получению в результате  заключения дополнительных соглашений,  к годовой  сумме прочих безвозмездных поступлений, %</w:t>
            </w:r>
          </w:p>
        </w:tc>
        <w:tc>
          <w:tcPr>
            <w:tcW w:w="857" w:type="dxa"/>
          </w:tcPr>
          <w:p w:rsidR="00D31EC4" w:rsidRPr="003F5123" w:rsidRDefault="00D31EC4" w:rsidP="00AF42F0">
            <w:pPr>
              <w:jc w:val="center"/>
              <w:rPr>
                <w:sz w:val="20"/>
                <w:szCs w:val="20"/>
              </w:rPr>
            </w:pPr>
            <w:r w:rsidRPr="006F57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</w:tcPr>
          <w:p w:rsidR="00D31EC4" w:rsidRPr="003F5123" w:rsidRDefault="00D31EC4" w:rsidP="00AF42F0">
            <w:pPr>
              <w:jc w:val="center"/>
              <w:rPr>
                <w:sz w:val="20"/>
                <w:szCs w:val="20"/>
              </w:rPr>
            </w:pPr>
            <w:r w:rsidRPr="006F57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</w:t>
            </w:r>
            <w:r w:rsidRPr="006F5751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gridSpan w:val="2"/>
          </w:tcPr>
          <w:p w:rsidR="00D31EC4" w:rsidRPr="003F5123" w:rsidRDefault="00D31EC4" w:rsidP="00AF42F0">
            <w:pPr>
              <w:jc w:val="center"/>
              <w:rPr>
                <w:sz w:val="20"/>
                <w:szCs w:val="20"/>
              </w:rPr>
            </w:pPr>
            <w:r w:rsidRPr="006F57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837" w:type="dxa"/>
            <w:shd w:val="clear" w:color="auto" w:fill="auto"/>
          </w:tcPr>
          <w:p w:rsidR="00D31EC4" w:rsidRPr="006F5751" w:rsidRDefault="00A3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31EC4" w:rsidRPr="00E77F55" w:rsidTr="00D31EC4">
        <w:trPr>
          <w:gridAfter w:val="1"/>
          <w:wAfter w:w="13" w:type="dxa"/>
          <w:trHeight w:val="107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E77F55" w:rsidRDefault="00D31EC4" w:rsidP="00AF42F0">
            <w:pPr>
              <w:rPr>
                <w:sz w:val="20"/>
                <w:szCs w:val="20"/>
              </w:rPr>
            </w:pPr>
            <w:r w:rsidRPr="00E77F55">
              <w:rPr>
                <w:sz w:val="20"/>
                <w:szCs w:val="20"/>
              </w:rPr>
              <w:t>Внесение изменений в договоры аренды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в связи с изменением кадастровой  стоимости земельных участков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1778F7"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E77F55" w:rsidRDefault="00D31EC4" w:rsidP="00AF42F0">
            <w:pPr>
              <w:jc w:val="center"/>
              <w:rPr>
                <w:sz w:val="20"/>
                <w:szCs w:val="20"/>
              </w:rPr>
            </w:pPr>
            <w:r w:rsidRPr="00E77F55">
              <w:rPr>
                <w:sz w:val="20"/>
                <w:szCs w:val="20"/>
              </w:rPr>
              <w:t xml:space="preserve">до </w:t>
            </w:r>
            <w:r w:rsidRPr="001D6374">
              <w:rPr>
                <w:sz w:val="20"/>
                <w:szCs w:val="20"/>
              </w:rPr>
              <w:t>01.07.2015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1D6374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1D6374">
              <w:rPr>
                <w:rFonts w:ascii="Times New Roman" w:hAnsi="Times New Roman" w:cs="Times New Roman"/>
              </w:rPr>
              <w:t>Дополнительные соглашения к договорам аренды земельных участков</w:t>
            </w:r>
          </w:p>
          <w:p w:rsidR="00D31EC4" w:rsidRPr="00062012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E77F55" w:rsidRDefault="00D31EC4" w:rsidP="00AF42F0">
            <w:pPr>
              <w:rPr>
                <w:sz w:val="20"/>
                <w:szCs w:val="20"/>
              </w:rPr>
            </w:pPr>
            <w:r w:rsidRPr="00E77F55">
              <w:rPr>
                <w:sz w:val="20"/>
                <w:szCs w:val="20"/>
              </w:rPr>
              <w:t>отношение  дополнительной суммы арендной  платы за пользование земельными участками, планируемой к получению в результате  изменения кадастровой стоимости земельных участков,  к годовой  сумме арендной платы за пользование земельными участками, 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6F5751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E77F55" w:rsidRDefault="00D31EC4" w:rsidP="00AF42F0">
            <w:pPr>
              <w:jc w:val="center"/>
              <w:rPr>
                <w:sz w:val="20"/>
                <w:szCs w:val="20"/>
              </w:rPr>
            </w:pPr>
            <w:r w:rsidRPr="00E77F55">
              <w:rPr>
                <w:sz w:val="20"/>
                <w:szCs w:val="20"/>
              </w:rPr>
              <w:t>8800</w:t>
            </w:r>
          </w:p>
        </w:tc>
        <w:tc>
          <w:tcPr>
            <w:tcW w:w="837" w:type="dxa"/>
            <w:shd w:val="clear" w:color="auto" w:fill="auto"/>
          </w:tcPr>
          <w:p w:rsidR="00D31EC4" w:rsidRPr="00E77F55" w:rsidRDefault="00A3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</w:tr>
      <w:tr w:rsidR="00D31EC4" w:rsidRPr="006F5751" w:rsidTr="00D31EC4">
        <w:trPr>
          <w:gridAfter w:val="1"/>
          <w:wAfter w:w="13" w:type="dxa"/>
          <w:trHeight w:val="107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3E3538" w:rsidRDefault="00D31EC4" w:rsidP="00AF42F0">
            <w:pPr>
              <w:rPr>
                <w:sz w:val="20"/>
                <w:szCs w:val="20"/>
              </w:rPr>
            </w:pPr>
            <w:r w:rsidRPr="00E77F55">
              <w:rPr>
                <w:sz w:val="20"/>
                <w:szCs w:val="20"/>
              </w:rPr>
              <w:t xml:space="preserve">Отслеживание выполнения условий муниципальных контрактов на поставку товаров, </w:t>
            </w:r>
            <w:r w:rsidRPr="00E77F55">
              <w:rPr>
                <w:sz w:val="20"/>
                <w:szCs w:val="20"/>
              </w:rPr>
              <w:lastRenderedPageBreak/>
              <w:t>выполнение работ, оказание услуг для нужд Октябрьского района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lastRenderedPageBreak/>
              <w:t xml:space="preserve">Главные администраторы доходов (главные распорядители) </w:t>
            </w:r>
            <w:r w:rsidRPr="004F15E3">
              <w:rPr>
                <w:rFonts w:ascii="Times New Roman" w:hAnsi="Times New Roman" w:cs="Times New Roman"/>
              </w:rPr>
              <w:lastRenderedPageBreak/>
              <w:t>бюджета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lastRenderedPageBreak/>
              <w:t>в течение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отношение количества контрактов, по которым проводятся проверки, к общему количеству контрактов, 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A36DCA">
            <w:pPr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</w:tr>
      <w:tr w:rsidR="00A36DCA" w:rsidRPr="008E0B6B" w:rsidTr="00A36DCA">
        <w:trPr>
          <w:gridAfter w:val="1"/>
          <w:wAfter w:w="13" w:type="dxa"/>
          <w:trHeight w:val="169"/>
          <w:tblCellSpacing w:w="5" w:type="nil"/>
        </w:trPr>
        <w:tc>
          <w:tcPr>
            <w:tcW w:w="569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4" w:type="dxa"/>
            <w:gridSpan w:val="4"/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F15E3">
              <w:rPr>
                <w:rFonts w:ascii="Times New Roman" w:hAnsi="Times New Roman" w:cs="Times New Roman"/>
                <w:b/>
              </w:rPr>
              <w:t>ИТОГО по доходам</w:t>
            </w:r>
          </w:p>
        </w:tc>
        <w:tc>
          <w:tcPr>
            <w:tcW w:w="2908" w:type="dxa"/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D31EC4" w:rsidRPr="004F15E3" w:rsidRDefault="00D31EC4" w:rsidP="00AF42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D31EC4" w:rsidRPr="004F15E3" w:rsidRDefault="00D31EC4" w:rsidP="00AF42F0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31EC4" w:rsidRPr="004F15E3" w:rsidRDefault="00D31EC4" w:rsidP="00AF42F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1EC4" w:rsidRPr="004F15E3" w:rsidRDefault="00D31EC4" w:rsidP="00AF42F0">
            <w:pPr>
              <w:rPr>
                <w:b/>
                <w:sz w:val="20"/>
                <w:szCs w:val="20"/>
              </w:rPr>
            </w:pPr>
            <w:r w:rsidRPr="004F15E3">
              <w:rPr>
                <w:b/>
                <w:sz w:val="20"/>
                <w:szCs w:val="20"/>
              </w:rPr>
              <w:t>40 740</w:t>
            </w:r>
          </w:p>
        </w:tc>
        <w:tc>
          <w:tcPr>
            <w:tcW w:w="851" w:type="dxa"/>
          </w:tcPr>
          <w:p w:rsidR="00D31EC4" w:rsidRPr="004F15E3" w:rsidRDefault="00D31EC4" w:rsidP="00AF42F0">
            <w:pPr>
              <w:rPr>
                <w:b/>
                <w:sz w:val="20"/>
                <w:szCs w:val="20"/>
              </w:rPr>
            </w:pPr>
            <w:r w:rsidRPr="004F15E3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auto"/>
          </w:tcPr>
          <w:p w:rsidR="00A36DCA" w:rsidRPr="004F15E3" w:rsidRDefault="00DC6932">
            <w:pPr>
              <w:rPr>
                <w:b/>
                <w:sz w:val="20"/>
                <w:szCs w:val="20"/>
                <w:lang w:val="en-US"/>
              </w:rPr>
            </w:pPr>
            <w:r w:rsidRPr="004F15E3">
              <w:rPr>
                <w:b/>
                <w:sz w:val="20"/>
                <w:szCs w:val="20"/>
                <w:lang w:val="en-US"/>
              </w:rPr>
              <w:t>13100</w:t>
            </w:r>
          </w:p>
        </w:tc>
      </w:tr>
      <w:tr w:rsidR="00D31EC4" w:rsidRPr="00706172" w:rsidTr="00AF42F0">
        <w:trPr>
          <w:trHeight w:val="59"/>
          <w:tblCellSpacing w:w="5" w:type="nil"/>
        </w:trPr>
        <w:tc>
          <w:tcPr>
            <w:tcW w:w="15593" w:type="dxa"/>
            <w:gridSpan w:val="14"/>
          </w:tcPr>
          <w:p w:rsidR="00D31EC4" w:rsidRPr="004F15E3" w:rsidRDefault="00A36DCA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 xml:space="preserve"> </w:t>
            </w:r>
            <w:r w:rsidR="00D31EC4" w:rsidRPr="004F15E3">
              <w:rPr>
                <w:rFonts w:ascii="Times New Roman" w:hAnsi="Times New Roman" w:cs="Times New Roman"/>
              </w:rPr>
              <w:t xml:space="preserve">                                                                           2. Мероприятия по оптимизации расходов бюджета Октябрьского района</w:t>
            </w:r>
          </w:p>
        </w:tc>
      </w:tr>
      <w:tr w:rsidR="00D31EC4" w:rsidRPr="001778F7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Передача</w:t>
            </w:r>
            <w:r w:rsidRPr="00BA507E">
              <w:rPr>
                <w:rFonts w:eastAsia="Calibri"/>
                <w:sz w:val="20"/>
                <w:szCs w:val="20"/>
                <w:lang w:eastAsia="en-US"/>
              </w:rPr>
              <w:t xml:space="preserve">  муниципальных услуг 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507E">
              <w:rPr>
                <w:rFonts w:eastAsia="Calibri"/>
                <w:sz w:val="20"/>
                <w:szCs w:val="20"/>
                <w:lang w:eastAsia="en-US"/>
              </w:rPr>
              <w:t>исполнение в многофункциональный центр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507E">
              <w:rPr>
                <w:rFonts w:eastAsia="Calibri"/>
                <w:sz w:val="20"/>
                <w:szCs w:val="20"/>
                <w:lang w:eastAsia="en-US"/>
              </w:rPr>
              <w:t>предоставления услуг в полном объеме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или по принципу «одного окна»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15E3">
              <w:rPr>
                <w:rFonts w:ascii="Times New Roman" w:hAnsi="Times New Roman" w:cs="Times New Roman"/>
                <w:lang w:eastAsia="zh-CN"/>
              </w:rPr>
              <w:t>Управление социально-</w:t>
            </w:r>
          </w:p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15E3">
              <w:rPr>
                <w:rFonts w:ascii="Times New Roman" w:hAnsi="Times New Roman" w:cs="Times New Roman"/>
                <w:lang w:eastAsia="zh-CN"/>
              </w:rPr>
              <w:t>экономического</w:t>
            </w:r>
          </w:p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15E3">
              <w:rPr>
                <w:rFonts w:ascii="Times New Roman" w:hAnsi="Times New Roman" w:cs="Times New Roman"/>
                <w:lang w:eastAsia="zh-CN"/>
              </w:rPr>
              <w:t>развития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Количество государственных и муниципальных услуг, переданных на исполнение в многофункциональный центр в полном объеме или по принципу «одного окна», единиц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100.0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Оптимизация вспомогательного персонала в МБОУ ДОД «РСДЮСШОР» в связи с передачей услуг по охране учреждения  специализированному предприятию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15E3">
              <w:rPr>
                <w:rFonts w:ascii="Times New Roman" w:hAnsi="Times New Roman" w:cs="Times New Roman"/>
                <w:lang w:eastAsia="zh-CN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Сокращение расходов в связи с оптимизацией вспомогательного персонала в 2014 году, тыс</w:t>
            </w:r>
            <w:proofErr w:type="gramStart"/>
            <w:r w:rsidRPr="004F15E3">
              <w:rPr>
                <w:rFonts w:ascii="Times New Roman" w:hAnsi="Times New Roman" w:cs="Times New Roman"/>
              </w:rPr>
              <w:t>.р</w:t>
            </w:r>
            <w:proofErr w:type="gramEnd"/>
            <w:r w:rsidRPr="004F15E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2168,0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Оптимизация расходов на ГСМ в связи с приватизацией муниципального имущества (транспортных средств)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15E3">
              <w:rPr>
                <w:rFonts w:ascii="Times New Roman" w:hAnsi="Times New Roman" w:cs="Times New Roman"/>
                <w:lang w:eastAsia="zh-CN"/>
              </w:rPr>
              <w:t>отдел бухгалтерского учета и финансов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 xml:space="preserve"> Доля сокращенных расходов по оплате </w:t>
            </w:r>
          </w:p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ГСМ  к  общему объему расходов бюджета  по КОСГУ 340 «увеличение материальных запасов»,%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F9452D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Оптимизация штатной численности работников МКУ «Служба материально-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технического обеспечения администрации Октябрьского района»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15E3">
              <w:rPr>
                <w:rFonts w:ascii="Times New Roman" w:hAnsi="Times New Roman" w:cs="Times New Roman"/>
                <w:lang w:eastAsia="zh-CN"/>
              </w:rPr>
              <w:lastRenderedPageBreak/>
              <w:t xml:space="preserve">отдел бухгалтерского учета и финансов </w:t>
            </w:r>
            <w:r w:rsidRPr="004F15E3">
              <w:rPr>
                <w:rFonts w:ascii="Times New Roman" w:hAnsi="Times New Roman" w:cs="Times New Roman"/>
                <w:lang w:eastAsia="zh-CN"/>
              </w:rPr>
              <w:lastRenderedPageBreak/>
              <w:t>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lastRenderedPageBreak/>
              <w:t>Июль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Количество штатных единиц, подлежащих сокращению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</w:tcPr>
          <w:p w:rsidR="00D31EC4" w:rsidRPr="004F15E3" w:rsidRDefault="00D31EC4">
            <w:pPr>
              <w:rPr>
                <w:sz w:val="20"/>
                <w:szCs w:val="20"/>
              </w:rPr>
            </w:pP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Ликвидация муниципального автономного учреждения «Редакция газеты «Октябрьские вести»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1778F7">
              <w:rPr>
                <w:rFonts w:ascii="Times New Roman" w:hAnsi="Times New Roman" w:cs="Times New Roman"/>
                <w:lang w:eastAsia="zh-C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Постановление администрации Октябрьского района от 20.10.2014 № 3670 </w:t>
            </w:r>
          </w:p>
          <w:p w:rsidR="00D31EC4" w:rsidRPr="006E5824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«О ликвидации муниципального автономного учреждения «Редакция газеты «Октябрьские вести»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расходов в связи с ликвидацией МАУ «Газета Октябрьские вести»,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 w:rsidRPr="00D14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Pr="00D140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0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F9452D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Реорганизация муниципальных учреждений МАУ «ОРИЦ» путем присоединения к МБУК «Районный Дом культуры»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отдел культуры</w:t>
            </w:r>
          </w:p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Постановления администрации Октябрьского района от 29.01.2015 № 189 «О реорганизации муниципальных учреждений»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1778F7">
              <w:rPr>
                <w:rFonts w:ascii="Times New Roman" w:hAnsi="Times New Roman" w:cs="Times New Roman"/>
              </w:rPr>
              <w:t>Количество муниципальных учреждений, подлежащих реорганизации, единиц</w:t>
            </w:r>
          </w:p>
          <w:p w:rsidR="00D31EC4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Экономия по торгам, сложившаяся в результате проведенных  конкурсных процедур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Отдел контрактной системы и Северного завоза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F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</w:rPr>
              <w:t>Экономия, сложившаяся в результате торгов, тыс</w:t>
            </w:r>
            <w:proofErr w:type="gramStart"/>
            <w:r w:rsidRPr="00D14073">
              <w:rPr>
                <w:rFonts w:ascii="Times New Roman" w:hAnsi="Times New Roman" w:cs="Times New Roman"/>
              </w:rPr>
              <w:t>.р</w:t>
            </w:r>
            <w:proofErr w:type="gramEnd"/>
            <w:r w:rsidRPr="00D14073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18200,0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19800,0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01F0">
              <w:rPr>
                <w:rFonts w:ascii="Times New Roman" w:hAnsi="Times New Roman" w:cs="Times New Roman"/>
              </w:rPr>
              <w:t>18200,0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19800.0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Оптимизация штатной численности учреждений дополнительного образования детей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DA7366">
              <w:rPr>
                <w:rFonts w:ascii="Times New Roman" w:hAnsi="Times New Roman" w:cs="Times New Roman"/>
                <w:lang w:eastAsia="zh-CN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1778F7">
              <w:rPr>
                <w:rFonts w:ascii="Times New Roman" w:hAnsi="Times New Roman" w:cs="Times New Roman"/>
              </w:rPr>
              <w:t xml:space="preserve">Количество штатных единиц, </w:t>
            </w:r>
          </w:p>
          <w:p w:rsidR="00D31EC4" w:rsidRPr="00D1407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1778F7">
              <w:rPr>
                <w:rFonts w:ascii="Times New Roman" w:hAnsi="Times New Roman" w:cs="Times New Roman"/>
              </w:rPr>
              <w:t>подлежащих сокращению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0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Реорганизация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муниципальных учреждений дополнительного образования путем слияния МБОУ ДОД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Андринская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школа искусств» и МБОУ ДОД «Детская музыкальная школа»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ктябрьское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A7366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Отдел культуры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Октябрь 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Проект </w:t>
            </w: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>постановление администрации Октябрьского района  «Об утверждении плана мероприятий по реорганизации неэффективных муниципальных образовательных организаций Октябрьского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1778F7">
              <w:rPr>
                <w:rFonts w:ascii="Times New Roman" w:hAnsi="Times New Roman" w:cs="Times New Roman"/>
              </w:rPr>
              <w:lastRenderedPageBreak/>
              <w:t xml:space="preserve">Количество муниципальных </w:t>
            </w:r>
            <w:r w:rsidRPr="001778F7">
              <w:rPr>
                <w:rFonts w:ascii="Times New Roman" w:hAnsi="Times New Roman" w:cs="Times New Roman"/>
              </w:rPr>
              <w:lastRenderedPageBreak/>
              <w:t>учреждений, подлежащих реорганизации, единиц</w:t>
            </w:r>
          </w:p>
          <w:p w:rsidR="00D31EC4" w:rsidRPr="001778F7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единиц, подлежащих сокращению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D31EC4" w:rsidRPr="00653F17" w:rsidRDefault="00D31EC4" w:rsidP="00AF42F0">
            <w:pPr>
              <w:rPr>
                <w:sz w:val="20"/>
                <w:szCs w:val="20"/>
              </w:rPr>
            </w:pPr>
          </w:p>
          <w:p w:rsidR="00D31EC4" w:rsidRPr="00653F17" w:rsidRDefault="00D31EC4" w:rsidP="00AF42F0">
            <w:pPr>
              <w:rPr>
                <w:sz w:val="20"/>
                <w:szCs w:val="20"/>
              </w:rPr>
            </w:pPr>
          </w:p>
          <w:p w:rsidR="00D31EC4" w:rsidRDefault="00D31EC4" w:rsidP="00AF42F0">
            <w:pPr>
              <w:rPr>
                <w:sz w:val="20"/>
                <w:szCs w:val="20"/>
              </w:rPr>
            </w:pPr>
          </w:p>
          <w:p w:rsidR="00D31EC4" w:rsidRPr="00653F17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F9452D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2.10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Мониторинг утверждения и реализации  планов по росту доходов и оптимизации  расходов бюджетов поселений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F0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</w:tcPr>
          <w:p w:rsidR="00D31EC4" w:rsidRPr="004F01F0" w:rsidRDefault="00D31EC4"/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Заслушивание глав городских и сельских поселений в границах Октябрьского района по реализации муниципальных планов мероприятий по росту доходов и  оптимизации расходов бюджетов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Комитет по управлению муниципальными финансами администрации Октябрьского района, администрации городских и сельских поселений</w:t>
            </w:r>
          </w:p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F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</w:tcPr>
          <w:p w:rsidR="00D31EC4" w:rsidRPr="004F01F0" w:rsidRDefault="00D31EC4"/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2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Заключение соглашений с городскими сельскими поселениями в границах Октябрьского района о мерах по повышению эффективности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использования бюджетных средств и увеличению поступлений налоговых и неналоговых доходов бюджетов городских и сельских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lastRenderedPageBreak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1F0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4F15E3">
              <w:rPr>
                <w:rFonts w:eastAsia="Calibri"/>
                <w:sz w:val="20"/>
                <w:szCs w:val="20"/>
                <w:lang w:eastAsia="zh-CN"/>
              </w:rPr>
              <w:t xml:space="preserve">Проект Соглашения о мерах по повышению эффективности использования бюджетных средств и увеличению </w:t>
            </w:r>
            <w:r w:rsidRPr="004F15E3">
              <w:rPr>
                <w:rFonts w:eastAsia="Calibri"/>
                <w:sz w:val="20"/>
                <w:szCs w:val="20"/>
                <w:lang w:eastAsia="zh-CN"/>
              </w:rPr>
              <w:lastRenderedPageBreak/>
              <w:t>поступлений налоговых и неналоговых доходов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</w:tcPr>
          <w:p w:rsidR="00D31EC4" w:rsidRPr="004F15E3" w:rsidRDefault="00D31EC4">
            <w:pPr>
              <w:rPr>
                <w:sz w:val="20"/>
                <w:szCs w:val="20"/>
              </w:rPr>
            </w:pP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Расширения перечня и объёмов</w:t>
            </w:r>
            <w:r w:rsidRPr="00BA507E">
              <w:rPr>
                <w:rFonts w:eastAsia="Calibri"/>
                <w:sz w:val="20"/>
                <w:szCs w:val="20"/>
                <w:lang w:eastAsia="en-US"/>
              </w:rPr>
              <w:t xml:space="preserve"> платных услуг, оказываемых бюджетными и автономными учреждениями Октябрьского района в соответствии с их Уставами, а также пересмотреть действующий порядок определения платы за оказание услуг (выполнение работ), с определением эффективного уровня рентабельности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Управление образования и</w:t>
            </w:r>
          </w:p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молодежной политики</w:t>
            </w:r>
          </w:p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4F15E3">
              <w:rPr>
                <w:rFonts w:eastAsia="Calibri"/>
                <w:sz w:val="20"/>
                <w:szCs w:val="20"/>
                <w:lang w:eastAsia="zh-CN"/>
              </w:rPr>
              <w:t>Внесение изменений в Уставы муниципальных учреждений</w:t>
            </w:r>
          </w:p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4F15E3">
              <w:rPr>
                <w:rFonts w:eastAsia="Calibri"/>
                <w:sz w:val="20"/>
                <w:szCs w:val="20"/>
                <w:lang w:eastAsia="zh-CN"/>
              </w:rPr>
              <w:t xml:space="preserve"> Октябрьского района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увеличение объема платных услуг ежегодно, тыс</w:t>
            </w:r>
            <w:proofErr w:type="gramStart"/>
            <w:r w:rsidRPr="004F15E3">
              <w:rPr>
                <w:rFonts w:ascii="Times New Roman" w:hAnsi="Times New Roman" w:cs="Times New Roman"/>
              </w:rPr>
              <w:t>.р</w:t>
            </w:r>
            <w:proofErr w:type="gramEnd"/>
            <w:r w:rsidRPr="004F15E3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3980,0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4380,0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3980,0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4380,0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  <w:lang w:val="en-US"/>
              </w:rPr>
            </w:pPr>
            <w:r w:rsidRPr="004F15E3">
              <w:rPr>
                <w:sz w:val="20"/>
                <w:szCs w:val="20"/>
                <w:lang w:val="en-US"/>
              </w:rPr>
              <w:t>4500</w:t>
            </w:r>
            <w:r w:rsidRPr="004F15E3">
              <w:rPr>
                <w:sz w:val="20"/>
                <w:szCs w:val="20"/>
              </w:rPr>
              <w:t>.</w:t>
            </w:r>
            <w:r w:rsidRPr="004F15E3">
              <w:rPr>
                <w:sz w:val="20"/>
                <w:szCs w:val="20"/>
                <w:lang w:val="en-US"/>
              </w:rPr>
              <w:t>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отдел культуры</w:t>
            </w:r>
          </w:p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увеличение объема платных услуг ежегодно, тыс</w:t>
            </w:r>
            <w:proofErr w:type="gramStart"/>
            <w:r w:rsidRPr="004F15E3">
              <w:rPr>
                <w:rFonts w:ascii="Times New Roman" w:hAnsi="Times New Roman" w:cs="Times New Roman"/>
              </w:rPr>
              <w:t>.р</w:t>
            </w:r>
            <w:proofErr w:type="gramEnd"/>
            <w:r w:rsidRPr="004F15E3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100,0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130,0</w:t>
            </w:r>
          </w:p>
        </w:tc>
      </w:tr>
      <w:tr w:rsidR="00D31EC4" w:rsidRPr="004F01F0" w:rsidTr="00D31EC4">
        <w:trPr>
          <w:gridAfter w:val="1"/>
          <w:wAfter w:w="13" w:type="dxa"/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EC4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BA507E" w:rsidRDefault="00D31EC4" w:rsidP="00AF42F0">
            <w:pPr>
              <w:keepNext/>
              <w:widowControl w:val="0"/>
              <w:ind w:right="-21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rPr>
                <w:rFonts w:ascii="Times New Roman" w:hAnsi="Times New Roman" w:cs="Times New Roman"/>
                <w:lang w:eastAsia="zh-CN"/>
              </w:rPr>
            </w:pPr>
            <w:r w:rsidRPr="004F01F0">
              <w:rPr>
                <w:rFonts w:ascii="Times New Roman" w:hAnsi="Times New Roman" w:cs="Times New Roman"/>
                <w:lang w:eastAsia="zh-CN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увеличение объема платных услуг ежегодно, тыс</w:t>
            </w:r>
            <w:proofErr w:type="gramStart"/>
            <w:r w:rsidRPr="004F15E3">
              <w:rPr>
                <w:rFonts w:ascii="Times New Roman" w:hAnsi="Times New Roman" w:cs="Times New Roman"/>
              </w:rPr>
              <w:t>.р</w:t>
            </w:r>
            <w:proofErr w:type="gramEnd"/>
            <w:r w:rsidRPr="004F15E3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200,0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jc w:val="center"/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15E3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5E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37" w:type="dxa"/>
            <w:shd w:val="clear" w:color="auto" w:fill="auto"/>
          </w:tcPr>
          <w:p w:rsidR="00D31EC4" w:rsidRPr="004F15E3" w:rsidRDefault="004F15E3">
            <w:pPr>
              <w:rPr>
                <w:sz w:val="20"/>
                <w:szCs w:val="20"/>
              </w:rPr>
            </w:pPr>
            <w:r w:rsidRPr="004F15E3">
              <w:rPr>
                <w:sz w:val="20"/>
                <w:szCs w:val="20"/>
              </w:rPr>
              <w:t>200,0</w:t>
            </w:r>
          </w:p>
        </w:tc>
      </w:tr>
      <w:tr w:rsidR="00D31EC4" w:rsidRPr="00D14073" w:rsidTr="00D31EC4">
        <w:trPr>
          <w:trHeight w:val="85"/>
          <w:tblCellSpacing w:w="5" w:type="nil"/>
        </w:trPr>
        <w:tc>
          <w:tcPr>
            <w:tcW w:w="15593" w:type="dxa"/>
            <w:gridSpan w:val="14"/>
            <w:tcBorders>
              <w:top w:val="nil"/>
              <w:bottom w:val="nil"/>
            </w:tcBorders>
          </w:tcPr>
          <w:p w:rsidR="00D31EC4" w:rsidRPr="00D14073" w:rsidRDefault="00D31EC4" w:rsidP="00AF42F0">
            <w:pPr>
              <w:jc w:val="center"/>
              <w:rPr>
                <w:sz w:val="20"/>
                <w:szCs w:val="20"/>
              </w:rPr>
            </w:pPr>
          </w:p>
        </w:tc>
      </w:tr>
      <w:tr w:rsidR="00D31EC4" w:rsidRPr="00706172" w:rsidTr="00D31EC4">
        <w:trPr>
          <w:gridAfter w:val="1"/>
          <w:wAfter w:w="13" w:type="dxa"/>
          <w:trHeight w:val="759"/>
          <w:tblCellSpacing w:w="5" w:type="nil"/>
        </w:trPr>
        <w:tc>
          <w:tcPr>
            <w:tcW w:w="569" w:type="dxa"/>
          </w:tcPr>
          <w:p w:rsidR="00D31EC4" w:rsidRPr="00D14073" w:rsidRDefault="00D31EC4" w:rsidP="00AF4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624">
              <w:rPr>
                <w:sz w:val="20"/>
                <w:szCs w:val="20"/>
              </w:rPr>
              <w:t>3.1</w:t>
            </w:r>
          </w:p>
        </w:tc>
        <w:tc>
          <w:tcPr>
            <w:tcW w:w="1989" w:type="dxa"/>
          </w:tcPr>
          <w:p w:rsidR="00D31EC4" w:rsidRPr="00D14073" w:rsidRDefault="00D31EC4" w:rsidP="00AF42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 xml:space="preserve">Установить значение показателя соотношения </w:t>
            </w:r>
            <w:r w:rsidRPr="00D14073">
              <w:rPr>
                <w:sz w:val="20"/>
                <w:szCs w:val="20"/>
              </w:rPr>
              <w:lastRenderedPageBreak/>
              <w:t>муниципального  долга к доходам бюджета Октябрьского района без учета безвозмездных поступлений</w:t>
            </w:r>
          </w:p>
        </w:tc>
        <w:tc>
          <w:tcPr>
            <w:tcW w:w="1553" w:type="dxa"/>
          </w:tcPr>
          <w:p w:rsidR="00D31EC4" w:rsidRPr="00D14073" w:rsidRDefault="00D31EC4" w:rsidP="00AF42F0">
            <w:pPr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lastRenderedPageBreak/>
              <w:t>Комитет по управлению муниципальны</w:t>
            </w:r>
            <w:r w:rsidRPr="00D14073">
              <w:rPr>
                <w:sz w:val="20"/>
                <w:szCs w:val="20"/>
              </w:rPr>
              <w:lastRenderedPageBreak/>
              <w:t>ми финансами администрации Октябрьского района</w:t>
            </w:r>
          </w:p>
        </w:tc>
        <w:tc>
          <w:tcPr>
            <w:tcW w:w="1418" w:type="dxa"/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1EC4" w:rsidRPr="00D14073" w:rsidRDefault="00D31EC4" w:rsidP="00AF42F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D31EC4" w:rsidRPr="00D14073" w:rsidRDefault="00D31EC4" w:rsidP="00AF42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 xml:space="preserve">отношение муниципального долга к доходам бюджета Октябрьского района  без учета </w:t>
            </w:r>
            <w:r w:rsidRPr="00D14073">
              <w:rPr>
                <w:sz w:val="20"/>
                <w:szCs w:val="20"/>
              </w:rPr>
              <w:lastRenderedPageBreak/>
              <w:t>безвозмездных поступлений, %</w:t>
            </w:r>
          </w:p>
        </w:tc>
        <w:tc>
          <w:tcPr>
            <w:tcW w:w="857" w:type="dxa"/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lastRenderedPageBreak/>
              <w:t>не более 5</w:t>
            </w:r>
          </w:p>
        </w:tc>
        <w:tc>
          <w:tcPr>
            <w:tcW w:w="1055" w:type="dxa"/>
            <w:gridSpan w:val="2"/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5</w:t>
            </w:r>
          </w:p>
        </w:tc>
        <w:tc>
          <w:tcPr>
            <w:tcW w:w="709" w:type="dxa"/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5</w:t>
            </w:r>
          </w:p>
        </w:tc>
        <w:tc>
          <w:tcPr>
            <w:tcW w:w="850" w:type="dxa"/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1EC4" w:rsidRPr="00706172" w:rsidRDefault="00D31EC4" w:rsidP="00AF4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D31EC4" w:rsidRPr="00706172" w:rsidRDefault="004F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31EC4" w:rsidRPr="00D14073" w:rsidTr="00D31EC4">
        <w:trPr>
          <w:gridAfter w:val="1"/>
          <w:wAfter w:w="13" w:type="dxa"/>
          <w:trHeight w:val="7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62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Установить уровень долговой нагрузки на бюджет Октябрьского района по ежегодному погашению долговых обязательств на уровне, не превышающем 5% от суммарного годового объема доходов бюджета Октябрьского района без учета безвозмездных поступлений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отношение годового объема погашения долговых обязательств к суммарному годовому объему доходов бюджета Октябрьского района  без учета безвозмездных поступлений, 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31EC4" w:rsidRDefault="00D31EC4" w:rsidP="00D31EC4">
            <w:pPr>
              <w:jc w:val="center"/>
              <w:rPr>
                <w:sz w:val="18"/>
                <w:szCs w:val="18"/>
              </w:rPr>
            </w:pPr>
            <w:r w:rsidRPr="00D31EC4"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D14073" w:rsidRDefault="004F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EC4" w:rsidRPr="00D14073" w:rsidTr="00D31EC4">
        <w:trPr>
          <w:gridAfter w:val="1"/>
          <w:wAfter w:w="13" w:type="dxa"/>
          <w:trHeight w:val="7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624">
              <w:rPr>
                <w:sz w:val="20"/>
                <w:szCs w:val="20"/>
              </w:rPr>
              <w:t>3.3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 xml:space="preserve">Установить предельный годовой объем расходов на обслуживание муниципального долга   не более 1 % от общего годового объема расходов бюджета Октябрьского района, за исключением средств, предоставляемых из бюджета автономного округа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4F01F0" w:rsidRDefault="00D31EC4" w:rsidP="00AF42F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отношение годового объема расходов на обслуживание муниципального долга к общему годовому объему расходов бюджета Октябрьского района, за исключением средств, предоставляемых из бюджета автономного округа</w:t>
            </w:r>
            <w:proofErr w:type="gramStart"/>
            <w:r w:rsidRPr="00D14073">
              <w:rPr>
                <w:sz w:val="20"/>
                <w:szCs w:val="20"/>
              </w:rPr>
              <w:t xml:space="preserve"> ,</w:t>
            </w:r>
            <w:proofErr w:type="gramEnd"/>
            <w:r w:rsidRPr="00D1407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</w:t>
            </w:r>
            <w:r>
              <w:rPr>
                <w:sz w:val="20"/>
                <w:szCs w:val="20"/>
              </w:rPr>
              <w:t>е</w:t>
            </w:r>
          </w:p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14073">
              <w:rPr>
                <w:sz w:val="20"/>
                <w:szCs w:val="20"/>
              </w:rPr>
              <w:t>не более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14073" w:rsidRDefault="00D31EC4" w:rsidP="00AF42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4" w:rsidRPr="00D31EC4" w:rsidRDefault="00D31EC4" w:rsidP="00D31EC4">
            <w:pPr>
              <w:jc w:val="center"/>
              <w:rPr>
                <w:sz w:val="18"/>
                <w:szCs w:val="18"/>
              </w:rPr>
            </w:pPr>
            <w:r w:rsidRPr="00D31EC4"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31EC4" w:rsidRPr="00D14073" w:rsidRDefault="004F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EC4" w:rsidRPr="008E0B6B" w:rsidTr="00D31EC4">
        <w:trPr>
          <w:gridAfter w:val="1"/>
          <w:wAfter w:w="13" w:type="dxa"/>
          <w:trHeight w:val="169"/>
          <w:tblCellSpacing w:w="5" w:type="nil"/>
        </w:trPr>
        <w:tc>
          <w:tcPr>
            <w:tcW w:w="569" w:type="dxa"/>
          </w:tcPr>
          <w:p w:rsidR="00D31EC4" w:rsidRPr="00706172" w:rsidRDefault="00D31EC4" w:rsidP="00AF4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4" w:type="dxa"/>
            <w:gridSpan w:val="4"/>
          </w:tcPr>
          <w:p w:rsidR="00D31EC4" w:rsidRPr="008E0B6B" w:rsidRDefault="00D31EC4" w:rsidP="00AF42F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расходам</w:t>
            </w:r>
          </w:p>
        </w:tc>
        <w:tc>
          <w:tcPr>
            <w:tcW w:w="2908" w:type="dxa"/>
          </w:tcPr>
          <w:p w:rsidR="00D31EC4" w:rsidRPr="008E0B6B" w:rsidRDefault="00D31EC4" w:rsidP="00AF4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D31EC4" w:rsidRPr="008E0B6B" w:rsidRDefault="00D31EC4" w:rsidP="00AF42F0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:rsidR="00D31EC4" w:rsidRPr="008E0B6B" w:rsidRDefault="00D31EC4" w:rsidP="00AF42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1EC4" w:rsidRPr="008E0B6B" w:rsidRDefault="00D31EC4" w:rsidP="00AF42F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1EC4" w:rsidRPr="008E0B6B" w:rsidRDefault="00D31EC4" w:rsidP="00AF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48138,8</w:t>
            </w:r>
          </w:p>
        </w:tc>
        <w:tc>
          <w:tcPr>
            <w:tcW w:w="851" w:type="dxa"/>
          </w:tcPr>
          <w:p w:rsidR="00D31EC4" w:rsidRPr="008E0B6B" w:rsidRDefault="00D31EC4" w:rsidP="00AF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24780</w:t>
            </w:r>
          </w:p>
        </w:tc>
        <w:tc>
          <w:tcPr>
            <w:tcW w:w="837" w:type="dxa"/>
            <w:shd w:val="clear" w:color="auto" w:fill="auto"/>
          </w:tcPr>
          <w:p w:rsidR="00D31EC4" w:rsidRPr="008E0B6B" w:rsidRDefault="004F15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24730</w:t>
            </w:r>
          </w:p>
        </w:tc>
      </w:tr>
    </w:tbl>
    <w:p w:rsidR="00A36DCA" w:rsidRDefault="00A36DCA"/>
    <w:p w:rsidR="00D31EC4" w:rsidRDefault="00D31EC4">
      <w:pPr>
        <w:sectPr w:rsidR="00D31EC4" w:rsidSect="00D31E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941B2" w:rsidRDefault="002941B2"/>
    <w:sectPr w:rsidR="002941B2" w:rsidSect="00D31E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1EC4"/>
    <w:rsid w:val="00035F40"/>
    <w:rsid w:val="002941B2"/>
    <w:rsid w:val="004F15E3"/>
    <w:rsid w:val="008765EC"/>
    <w:rsid w:val="00A36DCA"/>
    <w:rsid w:val="00AF36D9"/>
    <w:rsid w:val="00BB0E5D"/>
    <w:rsid w:val="00CD0A73"/>
    <w:rsid w:val="00D31EC4"/>
    <w:rsid w:val="00DC6932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Normal">
    <w:name w:val="ConsPlusNormal"/>
    <w:rsid w:val="00D31E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3</cp:revision>
  <dcterms:created xsi:type="dcterms:W3CDTF">2016-01-19T12:25:00Z</dcterms:created>
  <dcterms:modified xsi:type="dcterms:W3CDTF">2016-01-19T12:47:00Z</dcterms:modified>
</cp:coreProperties>
</file>