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0615" w:rsidRDefault="00250615" w:rsidP="002F0316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Российская Федерация</w:t>
      </w:r>
    </w:p>
    <w:p w:rsidR="00250615" w:rsidRDefault="00250615" w:rsidP="002F0316">
      <w:pPr>
        <w:spacing w:line="240" w:lineRule="atLeas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Ханты-Мансийский автономный округ - Югра</w:t>
      </w:r>
    </w:p>
    <w:p w:rsidR="00250615" w:rsidRDefault="00250615" w:rsidP="002F0316">
      <w:pPr>
        <w:pStyle w:val="3"/>
        <w:spacing w:after="40"/>
        <w:rPr>
          <w:sz w:val="26"/>
          <w:szCs w:val="26"/>
        </w:rPr>
      </w:pPr>
      <w:r>
        <w:rPr>
          <w:sz w:val="26"/>
          <w:szCs w:val="26"/>
        </w:rPr>
        <w:t>(Тюменская область)</w:t>
      </w:r>
    </w:p>
    <w:p w:rsidR="00250615" w:rsidRDefault="00250615" w:rsidP="002F0316">
      <w:pPr>
        <w:pStyle w:val="3"/>
        <w:spacing w:after="40"/>
        <w:rPr>
          <w:sz w:val="26"/>
          <w:szCs w:val="26"/>
        </w:rPr>
      </w:pPr>
    </w:p>
    <w:p w:rsidR="00250615" w:rsidRDefault="00250615" w:rsidP="002F0316">
      <w:pPr>
        <w:pStyle w:val="3"/>
        <w:spacing w:after="40"/>
        <w:rPr>
          <w:sz w:val="26"/>
          <w:szCs w:val="26"/>
        </w:rPr>
      </w:pPr>
      <w:proofErr w:type="gramStart"/>
      <w:r>
        <w:rPr>
          <w:sz w:val="26"/>
          <w:szCs w:val="26"/>
        </w:rPr>
        <w:t>ТЕРРИТОРИАЛЬНАЯ  ИЗБИРАТЕЛЬНАЯ</w:t>
      </w:r>
      <w:proofErr w:type="gramEnd"/>
      <w:r>
        <w:rPr>
          <w:sz w:val="26"/>
          <w:szCs w:val="26"/>
        </w:rPr>
        <w:t xml:space="preserve"> КОМИССИЯ</w:t>
      </w:r>
    </w:p>
    <w:p w:rsidR="00250615" w:rsidRPr="00B20C59" w:rsidRDefault="00250615" w:rsidP="002F0316">
      <w:pPr>
        <w:jc w:val="center"/>
        <w:rPr>
          <w:b/>
          <w:bCs/>
          <w:sz w:val="26"/>
          <w:szCs w:val="26"/>
        </w:rPr>
      </w:pPr>
      <w:r>
        <w:rPr>
          <w:sz w:val="26"/>
          <w:szCs w:val="26"/>
        </w:rPr>
        <w:t>ОКТЯБРЬСКОГО РАЙОНА</w:t>
      </w:r>
      <w:r w:rsidRPr="00B20C59">
        <w:rPr>
          <w:rFonts w:eastAsia="Arial Unicode MS"/>
          <w:sz w:val="26"/>
          <w:szCs w:val="26"/>
        </w:rPr>
        <w:t xml:space="preserve">                            </w:t>
      </w:r>
    </w:p>
    <w:p w:rsidR="00250615" w:rsidRPr="00B20C59" w:rsidRDefault="00250615" w:rsidP="00470EE4">
      <w:pPr>
        <w:jc w:val="center"/>
        <w:rPr>
          <w:b/>
          <w:bCs/>
          <w:sz w:val="26"/>
          <w:szCs w:val="26"/>
        </w:rPr>
      </w:pPr>
      <w:r w:rsidRPr="00B20C59">
        <w:rPr>
          <w:b/>
          <w:bCs/>
          <w:sz w:val="26"/>
          <w:szCs w:val="26"/>
        </w:rPr>
        <w:t>РЕШЕНИЕ</w:t>
      </w:r>
    </w:p>
    <w:p w:rsidR="00250615" w:rsidRPr="00626574" w:rsidRDefault="00250615" w:rsidP="00470EE4">
      <w:pPr>
        <w:rPr>
          <w:b/>
          <w:sz w:val="28"/>
          <w:szCs w:val="28"/>
        </w:rPr>
      </w:pPr>
    </w:p>
    <w:p w:rsidR="00250615" w:rsidRPr="00626574" w:rsidRDefault="00A033F4" w:rsidP="0054330C">
      <w:pPr>
        <w:rPr>
          <w:b/>
          <w:sz w:val="28"/>
          <w:szCs w:val="28"/>
        </w:rPr>
      </w:pPr>
      <w:r>
        <w:rPr>
          <w:b/>
          <w:sz w:val="28"/>
          <w:szCs w:val="28"/>
        </w:rPr>
        <w:t>11</w:t>
      </w:r>
      <w:bookmarkStart w:id="0" w:name="_GoBack"/>
      <w:bookmarkEnd w:id="0"/>
      <w:r>
        <w:rPr>
          <w:b/>
          <w:sz w:val="28"/>
          <w:szCs w:val="28"/>
        </w:rPr>
        <w:t xml:space="preserve"> </w:t>
      </w:r>
      <w:r w:rsidR="00981E6B">
        <w:rPr>
          <w:b/>
          <w:sz w:val="28"/>
          <w:szCs w:val="28"/>
        </w:rPr>
        <w:t xml:space="preserve">марта </w:t>
      </w:r>
      <w:r w:rsidR="00250615">
        <w:rPr>
          <w:b/>
          <w:sz w:val="28"/>
          <w:szCs w:val="28"/>
        </w:rPr>
        <w:t>201</w:t>
      </w:r>
      <w:r w:rsidR="009D6C9A">
        <w:rPr>
          <w:b/>
          <w:sz w:val="28"/>
          <w:szCs w:val="28"/>
        </w:rPr>
        <w:t>6</w:t>
      </w:r>
      <w:r w:rsidR="00250615" w:rsidRPr="00626574">
        <w:rPr>
          <w:b/>
          <w:sz w:val="28"/>
          <w:szCs w:val="28"/>
        </w:rPr>
        <w:t xml:space="preserve"> года            </w:t>
      </w:r>
      <w:r w:rsidR="00250615">
        <w:rPr>
          <w:b/>
          <w:sz w:val="28"/>
          <w:szCs w:val="28"/>
        </w:rPr>
        <w:t xml:space="preserve">         </w:t>
      </w:r>
      <w:r w:rsidR="00250615">
        <w:rPr>
          <w:b/>
          <w:sz w:val="28"/>
          <w:szCs w:val="28"/>
        </w:rPr>
        <w:tab/>
      </w:r>
      <w:r w:rsidR="00250615">
        <w:rPr>
          <w:b/>
          <w:sz w:val="28"/>
          <w:szCs w:val="28"/>
        </w:rPr>
        <w:tab/>
        <w:t xml:space="preserve">                      </w:t>
      </w:r>
      <w:r w:rsidR="00250615">
        <w:rPr>
          <w:b/>
          <w:sz w:val="28"/>
          <w:szCs w:val="28"/>
        </w:rPr>
        <w:tab/>
        <w:t xml:space="preserve">         </w:t>
      </w:r>
      <w:r w:rsidR="009D6C9A">
        <w:rPr>
          <w:b/>
          <w:sz w:val="28"/>
          <w:szCs w:val="28"/>
        </w:rPr>
        <w:tab/>
      </w:r>
      <w:r w:rsidR="009D6C9A">
        <w:rPr>
          <w:b/>
          <w:sz w:val="28"/>
          <w:szCs w:val="28"/>
        </w:rPr>
        <w:tab/>
      </w:r>
      <w:r w:rsidR="00250615">
        <w:rPr>
          <w:b/>
          <w:sz w:val="28"/>
          <w:szCs w:val="28"/>
        </w:rPr>
        <w:t xml:space="preserve">   № 4</w:t>
      </w:r>
      <w:r w:rsidR="00981E6B">
        <w:rPr>
          <w:b/>
          <w:sz w:val="28"/>
          <w:szCs w:val="28"/>
        </w:rPr>
        <w:t>61</w:t>
      </w:r>
      <w:r w:rsidR="00250615" w:rsidRPr="00626574">
        <w:rPr>
          <w:b/>
          <w:sz w:val="28"/>
          <w:szCs w:val="28"/>
        </w:rPr>
        <w:t xml:space="preserve">                                          </w:t>
      </w:r>
    </w:p>
    <w:p w:rsidR="00250615" w:rsidRPr="00B20C59" w:rsidRDefault="00250615" w:rsidP="00470EE4">
      <w:pPr>
        <w:pStyle w:val="a3"/>
        <w:tabs>
          <w:tab w:val="left" w:pos="708"/>
        </w:tabs>
        <w:jc w:val="center"/>
        <w:rPr>
          <w:b/>
          <w:bCs/>
          <w:sz w:val="26"/>
          <w:szCs w:val="26"/>
        </w:rPr>
      </w:pPr>
    </w:p>
    <w:p w:rsidR="00250615" w:rsidRDefault="009D6C9A" w:rsidP="009D6C9A">
      <w:pPr>
        <w:pStyle w:val="a3"/>
        <w:tabs>
          <w:tab w:val="left" w:pos="708"/>
        </w:tabs>
        <w:jc w:val="center"/>
      </w:pPr>
      <w:r>
        <w:rPr>
          <w:b/>
          <w:bCs/>
          <w:sz w:val="28"/>
          <w:szCs w:val="28"/>
        </w:rPr>
        <w:t>п.</w:t>
      </w:r>
      <w:r w:rsidR="00250615" w:rsidRPr="00626574">
        <w:rPr>
          <w:b/>
          <w:bCs/>
          <w:sz w:val="28"/>
          <w:szCs w:val="28"/>
        </w:rPr>
        <w:t>г</w:t>
      </w:r>
      <w:r>
        <w:rPr>
          <w:b/>
          <w:bCs/>
          <w:sz w:val="28"/>
          <w:szCs w:val="28"/>
        </w:rPr>
        <w:t>.</w:t>
      </w:r>
      <w:r w:rsidR="00250615" w:rsidRPr="00626574">
        <w:rPr>
          <w:b/>
          <w:bCs/>
          <w:sz w:val="28"/>
          <w:szCs w:val="28"/>
        </w:rPr>
        <w:t>т.</w:t>
      </w:r>
      <w:r>
        <w:rPr>
          <w:b/>
          <w:bCs/>
          <w:sz w:val="28"/>
          <w:szCs w:val="28"/>
        </w:rPr>
        <w:t xml:space="preserve"> </w:t>
      </w:r>
      <w:r w:rsidR="00250615" w:rsidRPr="00626574">
        <w:rPr>
          <w:b/>
          <w:bCs/>
          <w:sz w:val="28"/>
          <w:szCs w:val="28"/>
        </w:rPr>
        <w:t>Октябрьское</w:t>
      </w:r>
    </w:p>
    <w:p w:rsidR="00250615" w:rsidRPr="0045257A" w:rsidRDefault="00250615" w:rsidP="00814E82">
      <w:pPr>
        <w:spacing w:line="24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tbl>
      <w:tblPr>
        <w:tblW w:w="0" w:type="auto"/>
        <w:tblLook w:val="0000" w:firstRow="0" w:lastRow="0" w:firstColumn="0" w:lastColumn="0" w:noHBand="0" w:noVBand="0"/>
      </w:tblPr>
      <w:tblGrid>
        <w:gridCol w:w="9570"/>
      </w:tblGrid>
      <w:tr w:rsidR="00250615" w:rsidTr="0046205F">
        <w:tc>
          <w:tcPr>
            <w:tcW w:w="9570" w:type="dxa"/>
          </w:tcPr>
          <w:p w:rsidR="00250615" w:rsidRPr="00886246" w:rsidRDefault="00250615" w:rsidP="005315C0">
            <w:pPr>
              <w:pStyle w:val="1"/>
            </w:pPr>
            <w:r>
              <w:t>О</w:t>
            </w:r>
            <w:r w:rsidR="005315C0">
              <w:t xml:space="preserve">б итогах мероприятий, </w:t>
            </w:r>
            <w:r>
              <w:t>посвященн</w:t>
            </w:r>
            <w:r w:rsidR="005315C0">
              <w:t>ых</w:t>
            </w:r>
            <w:r>
              <w:t xml:space="preserve"> «Дню</w:t>
            </w:r>
            <w:r w:rsidRPr="00886246">
              <w:t xml:space="preserve"> молодого избирателя</w:t>
            </w:r>
            <w:r>
              <w:t>»</w:t>
            </w:r>
          </w:p>
        </w:tc>
      </w:tr>
    </w:tbl>
    <w:p w:rsidR="00250615" w:rsidRDefault="00250615" w:rsidP="00886246">
      <w:pPr>
        <w:pStyle w:val="1"/>
      </w:pPr>
    </w:p>
    <w:p w:rsidR="00250615" w:rsidRDefault="00250615" w:rsidP="00131860">
      <w:pPr>
        <w:pStyle w:val="31"/>
        <w:ind w:left="360" w:firstLine="425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 w:rsidR="005315C0">
        <w:rPr>
          <w:sz w:val="28"/>
          <w:szCs w:val="28"/>
        </w:rPr>
        <w:t>решением территориальной избирательной комиссии Октябрьского района № 452 от 09 февраля 2016 года на территории Октябрьского района членами избирательных комиссий, учреждениями культуры, учреждениями образования Октябрьского района проведены мероприятия, посвященные «Дню молодого избирателя». Рассмотрев предоставленные отчетные документы</w:t>
      </w:r>
      <w:r>
        <w:rPr>
          <w:sz w:val="28"/>
          <w:szCs w:val="28"/>
        </w:rPr>
        <w:t xml:space="preserve">, территориальная избирательная комиссия Октябрьского района </w:t>
      </w:r>
      <w:r>
        <w:rPr>
          <w:b/>
          <w:sz w:val="28"/>
          <w:szCs w:val="28"/>
        </w:rPr>
        <w:t>решила:</w:t>
      </w:r>
    </w:p>
    <w:p w:rsidR="005315C0" w:rsidRPr="00E374B5" w:rsidRDefault="005315C0" w:rsidP="00E374B5">
      <w:pPr>
        <w:pStyle w:val="3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Признать итоги мероприятий, посвященных «Дню молодого избирателя» проведенных на территории Октябрьского района удовлетворительными.</w:t>
      </w:r>
      <w:r w:rsidR="00E374B5">
        <w:rPr>
          <w:sz w:val="28"/>
          <w:szCs w:val="28"/>
        </w:rPr>
        <w:t xml:space="preserve"> </w:t>
      </w:r>
      <w:r w:rsidRPr="00E374B5">
        <w:rPr>
          <w:sz w:val="28"/>
          <w:szCs w:val="28"/>
        </w:rPr>
        <w:t>Отметить наиболее активных организаторов и участников мероприятий:</w:t>
      </w:r>
    </w:p>
    <w:p w:rsidR="00026D89" w:rsidRDefault="00026D89" w:rsidP="00026D89">
      <w:pPr>
        <w:pStyle w:val="31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Кожухаренко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Руфину</w:t>
      </w:r>
      <w:proofErr w:type="spellEnd"/>
      <w:r>
        <w:rPr>
          <w:sz w:val="28"/>
          <w:szCs w:val="28"/>
        </w:rPr>
        <w:t xml:space="preserve"> Анатольевну, заместителя председателя территориальной избирательной комиссии Октябрьского района.</w:t>
      </w:r>
    </w:p>
    <w:p w:rsidR="00026D89" w:rsidRDefault="00026D89" w:rsidP="00026D89">
      <w:pPr>
        <w:pStyle w:val="31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Спасенникову</w:t>
      </w:r>
      <w:proofErr w:type="spellEnd"/>
      <w:r>
        <w:rPr>
          <w:sz w:val="28"/>
          <w:szCs w:val="28"/>
        </w:rPr>
        <w:t xml:space="preserve"> Ольгу Федоровну, председателя участковой избирательной комиссии № 37,</w:t>
      </w:r>
    </w:p>
    <w:p w:rsidR="00026D89" w:rsidRDefault="00026D89" w:rsidP="00026D89">
      <w:pPr>
        <w:pStyle w:val="31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Ашихмину</w:t>
      </w:r>
      <w:proofErr w:type="spellEnd"/>
      <w:r>
        <w:rPr>
          <w:sz w:val="28"/>
          <w:szCs w:val="28"/>
        </w:rPr>
        <w:t xml:space="preserve"> Ольгу Геннадьевну, секретаря участковой избирательной комиссии № 37,</w:t>
      </w:r>
    </w:p>
    <w:p w:rsidR="00026D89" w:rsidRDefault="00026D89" w:rsidP="00026D89">
      <w:pPr>
        <w:pStyle w:val="31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Рогозную</w:t>
      </w:r>
      <w:proofErr w:type="spellEnd"/>
      <w:r>
        <w:rPr>
          <w:sz w:val="28"/>
          <w:szCs w:val="28"/>
        </w:rPr>
        <w:t xml:space="preserve"> Татьяну Григорьевну, председателя участковой избирательной комиссии № 41,</w:t>
      </w:r>
    </w:p>
    <w:p w:rsidR="00026D89" w:rsidRDefault="00026D89" w:rsidP="00026D89">
      <w:pPr>
        <w:pStyle w:val="31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Мельниченко Наталью Юрьевну, председателя участковой избирательной комиссии № 43,</w:t>
      </w:r>
    </w:p>
    <w:p w:rsidR="00981E6B" w:rsidRPr="00E374B5" w:rsidRDefault="00981E6B" w:rsidP="00981E6B">
      <w:pPr>
        <w:pStyle w:val="31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Кушнир Анну Александровну, заведующую МКУ «Приобская библиотека семейного чтения».</w:t>
      </w:r>
    </w:p>
    <w:p w:rsidR="00026D89" w:rsidRDefault="00026D89" w:rsidP="00026D89">
      <w:pPr>
        <w:pStyle w:val="31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Малышеву Елену Владимировну, заместителя председателя участковой избирательной комиссии № 50,</w:t>
      </w:r>
    </w:p>
    <w:p w:rsidR="00026D89" w:rsidRDefault="00026D89" w:rsidP="00026D89">
      <w:pPr>
        <w:pStyle w:val="31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Албатовскую</w:t>
      </w:r>
      <w:proofErr w:type="spellEnd"/>
      <w:r>
        <w:rPr>
          <w:sz w:val="28"/>
          <w:szCs w:val="28"/>
        </w:rPr>
        <w:t xml:space="preserve"> Жанну </w:t>
      </w:r>
      <w:proofErr w:type="spellStart"/>
      <w:r>
        <w:rPr>
          <w:sz w:val="28"/>
          <w:szCs w:val="28"/>
        </w:rPr>
        <w:t>Лидеровну</w:t>
      </w:r>
      <w:proofErr w:type="spellEnd"/>
      <w:r>
        <w:rPr>
          <w:sz w:val="28"/>
          <w:szCs w:val="28"/>
        </w:rPr>
        <w:t>, секретаря участковой избирательной комиссии № 50,</w:t>
      </w:r>
    </w:p>
    <w:p w:rsidR="00026D89" w:rsidRDefault="00026D89" w:rsidP="00026D89">
      <w:pPr>
        <w:pStyle w:val="31"/>
        <w:numPr>
          <w:ilvl w:val="0"/>
          <w:numId w:val="20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Осипюк</w:t>
      </w:r>
      <w:proofErr w:type="spellEnd"/>
      <w:r>
        <w:rPr>
          <w:sz w:val="28"/>
          <w:szCs w:val="28"/>
        </w:rPr>
        <w:t xml:space="preserve"> Елену Юрьевну, председателя участковой избирательной комиссии № 60,</w:t>
      </w:r>
    </w:p>
    <w:p w:rsidR="00026D89" w:rsidRDefault="00026D89" w:rsidP="00026D89">
      <w:pPr>
        <w:pStyle w:val="31"/>
        <w:numPr>
          <w:ilvl w:val="0"/>
          <w:numId w:val="20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Потехину Светлану Юрьевну, председателя участковой избирательной комиссии № 61.</w:t>
      </w:r>
    </w:p>
    <w:p w:rsidR="00981E6B" w:rsidRDefault="00981E6B" w:rsidP="00981E6B">
      <w:pPr>
        <w:pStyle w:val="31"/>
        <w:numPr>
          <w:ilvl w:val="0"/>
          <w:numId w:val="19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Председателю территориальной избирательной комиссии Октябрьского района Стулову Е.П. </w:t>
      </w:r>
      <w:r w:rsidRPr="00981E6B">
        <w:rPr>
          <w:sz w:val="28"/>
          <w:szCs w:val="28"/>
        </w:rPr>
        <w:t>проинформировать председателя ИК ХМАО – Югры, главу Октябрьского района о</w:t>
      </w:r>
      <w:r>
        <w:rPr>
          <w:sz w:val="28"/>
          <w:szCs w:val="28"/>
        </w:rPr>
        <w:t>б итогах мероприятий, посвященных «Дню молодого избирателя»</w:t>
      </w:r>
      <w:r w:rsidRPr="00981E6B">
        <w:rPr>
          <w:sz w:val="28"/>
          <w:szCs w:val="28"/>
        </w:rPr>
        <w:t xml:space="preserve">, ходатайствовать о поощрении </w:t>
      </w:r>
      <w:r>
        <w:rPr>
          <w:sz w:val="28"/>
          <w:szCs w:val="28"/>
        </w:rPr>
        <w:t>указанных в п.1 решения, лиц.</w:t>
      </w:r>
    </w:p>
    <w:p w:rsidR="00250615" w:rsidRPr="009D6C9A" w:rsidRDefault="00250615" w:rsidP="00CD1C1C">
      <w:pPr>
        <w:pStyle w:val="31"/>
        <w:numPr>
          <w:ilvl w:val="0"/>
          <w:numId w:val="19"/>
        </w:numPr>
        <w:jc w:val="both"/>
        <w:rPr>
          <w:sz w:val="28"/>
          <w:szCs w:val="28"/>
        </w:rPr>
      </w:pPr>
      <w:r w:rsidRPr="009D6C9A">
        <w:rPr>
          <w:sz w:val="28"/>
          <w:szCs w:val="28"/>
        </w:rPr>
        <w:t xml:space="preserve">Контроль за исполнением данного решения возложить на председателя территориальной избирательной комиссии Октябрьского района </w:t>
      </w:r>
      <w:r w:rsidR="00D63C81">
        <w:rPr>
          <w:sz w:val="28"/>
          <w:szCs w:val="28"/>
        </w:rPr>
        <w:t>Е.П. Стулова</w:t>
      </w:r>
      <w:r w:rsidRPr="009D6C9A">
        <w:rPr>
          <w:sz w:val="28"/>
          <w:szCs w:val="28"/>
        </w:rPr>
        <w:t>.</w:t>
      </w:r>
    </w:p>
    <w:p w:rsidR="00250615" w:rsidRPr="00693473" w:rsidRDefault="00250615" w:rsidP="00814E82">
      <w:pPr>
        <w:spacing w:line="240" w:lineRule="atLeast"/>
        <w:jc w:val="both"/>
        <w:rPr>
          <w:sz w:val="28"/>
          <w:szCs w:val="28"/>
        </w:rPr>
      </w:pPr>
    </w:p>
    <w:p w:rsidR="00250615" w:rsidRPr="0045257A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45257A">
        <w:rPr>
          <w:sz w:val="28"/>
          <w:szCs w:val="28"/>
        </w:rPr>
        <w:t xml:space="preserve">Председатель </w:t>
      </w:r>
    </w:p>
    <w:p w:rsidR="00250615" w:rsidRPr="0045257A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45257A">
        <w:rPr>
          <w:sz w:val="28"/>
          <w:szCs w:val="28"/>
        </w:rPr>
        <w:t xml:space="preserve">Территориальной избирательной комиссии </w:t>
      </w:r>
    </w:p>
    <w:p w:rsidR="00250615" w:rsidRPr="0045257A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45257A">
        <w:rPr>
          <w:sz w:val="28"/>
          <w:szCs w:val="28"/>
        </w:rPr>
        <w:t>Октябрьского района</w:t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  <w:t xml:space="preserve">          </w:t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</w:r>
      <w:r w:rsidR="00131860">
        <w:rPr>
          <w:sz w:val="28"/>
          <w:szCs w:val="28"/>
        </w:rPr>
        <w:t>Е.П. Стулов</w:t>
      </w:r>
      <w:r w:rsidRPr="0045257A">
        <w:rPr>
          <w:sz w:val="28"/>
          <w:szCs w:val="28"/>
        </w:rPr>
        <w:tab/>
      </w:r>
      <w:r w:rsidRPr="0045257A">
        <w:rPr>
          <w:sz w:val="28"/>
          <w:szCs w:val="28"/>
        </w:rPr>
        <w:tab/>
        <w:t xml:space="preserve">                                                                                                            </w:t>
      </w:r>
    </w:p>
    <w:p w:rsidR="00250615" w:rsidRPr="0045257A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45257A">
        <w:rPr>
          <w:sz w:val="28"/>
          <w:szCs w:val="28"/>
        </w:rPr>
        <w:t xml:space="preserve">Секретарь </w:t>
      </w:r>
    </w:p>
    <w:p w:rsidR="00131860" w:rsidRDefault="00250615" w:rsidP="00131860">
      <w:pPr>
        <w:spacing w:line="240" w:lineRule="atLeast"/>
        <w:ind w:firstLine="450"/>
        <w:rPr>
          <w:sz w:val="28"/>
          <w:szCs w:val="28"/>
        </w:rPr>
      </w:pPr>
      <w:r w:rsidRPr="0045257A">
        <w:rPr>
          <w:sz w:val="28"/>
          <w:szCs w:val="28"/>
        </w:rPr>
        <w:t>Территориальной избирательной комиссии</w:t>
      </w:r>
    </w:p>
    <w:p w:rsidR="0071761C" w:rsidRDefault="00250615" w:rsidP="00981E6B">
      <w:pPr>
        <w:spacing w:line="240" w:lineRule="atLeast"/>
        <w:ind w:firstLine="450"/>
        <w:rPr>
          <w:sz w:val="28"/>
          <w:szCs w:val="28"/>
        </w:rPr>
      </w:pPr>
      <w:r w:rsidRPr="00CB2E3B">
        <w:rPr>
          <w:sz w:val="28"/>
          <w:szCs w:val="28"/>
        </w:rPr>
        <w:t>Октябрьского района</w:t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  <w:t xml:space="preserve">               </w:t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</w:r>
      <w:r w:rsidRPr="00CB2E3B">
        <w:rPr>
          <w:sz w:val="28"/>
          <w:szCs w:val="28"/>
        </w:rPr>
        <w:tab/>
        <w:t>А.В.</w:t>
      </w:r>
      <w:r w:rsidR="0071761C">
        <w:rPr>
          <w:sz w:val="28"/>
          <w:szCs w:val="28"/>
        </w:rPr>
        <w:t xml:space="preserve"> </w:t>
      </w:r>
      <w:r w:rsidRPr="00CB2E3B">
        <w:rPr>
          <w:sz w:val="28"/>
          <w:szCs w:val="28"/>
        </w:rPr>
        <w:t>Беляева</w:t>
      </w:r>
    </w:p>
    <w:sectPr w:rsidR="0071761C" w:rsidSect="00131860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-Roman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46F83"/>
    <w:multiLevelType w:val="multilevel"/>
    <w:tmpl w:val="24F08E7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1" w15:restartNumberingAfterBreak="0">
    <w:nsid w:val="16C25174"/>
    <w:multiLevelType w:val="hybridMultilevel"/>
    <w:tmpl w:val="9DCACB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C964D5C"/>
    <w:multiLevelType w:val="multilevel"/>
    <w:tmpl w:val="24F08E7A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2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3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9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9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5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10" w:hanging="2160"/>
      </w:pPr>
      <w:rPr>
        <w:rFonts w:hint="default"/>
      </w:rPr>
    </w:lvl>
  </w:abstractNum>
  <w:abstractNum w:abstractNumId="3" w15:restartNumberingAfterBreak="0">
    <w:nsid w:val="1D1C6CF7"/>
    <w:multiLevelType w:val="hybridMultilevel"/>
    <w:tmpl w:val="EA208A36"/>
    <w:lvl w:ilvl="0" w:tplc="F5D0F078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4" w15:restartNumberingAfterBreak="0">
    <w:nsid w:val="1E5C750A"/>
    <w:multiLevelType w:val="hybridMultilevel"/>
    <w:tmpl w:val="703C2C20"/>
    <w:lvl w:ilvl="0" w:tplc="67FA48B4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Times-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EA73081"/>
    <w:multiLevelType w:val="hybridMultilevel"/>
    <w:tmpl w:val="5A061F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2EEF3787"/>
    <w:multiLevelType w:val="hybridMultilevel"/>
    <w:tmpl w:val="DC6A4ECA"/>
    <w:lvl w:ilvl="0" w:tplc="34AE6196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3F461189"/>
    <w:multiLevelType w:val="hybridMultilevel"/>
    <w:tmpl w:val="DC6CC664"/>
    <w:lvl w:ilvl="0" w:tplc="04190001">
      <w:start w:val="1"/>
      <w:numFmt w:val="bullet"/>
      <w:lvlText w:val=""/>
      <w:lvlJc w:val="left"/>
      <w:pPr>
        <w:ind w:left="10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5" w:hanging="360"/>
      </w:pPr>
      <w:rPr>
        <w:rFonts w:ascii="Wingdings" w:hAnsi="Wingdings" w:hint="default"/>
      </w:rPr>
    </w:lvl>
  </w:abstractNum>
  <w:abstractNum w:abstractNumId="8" w15:restartNumberingAfterBreak="0">
    <w:nsid w:val="49062FA9"/>
    <w:multiLevelType w:val="hybridMultilevel"/>
    <w:tmpl w:val="AD148D3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0547532"/>
    <w:multiLevelType w:val="hybridMultilevel"/>
    <w:tmpl w:val="9940B7DC"/>
    <w:lvl w:ilvl="0" w:tplc="041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55D75030"/>
    <w:multiLevelType w:val="hybridMultilevel"/>
    <w:tmpl w:val="BD0E6EB2"/>
    <w:lvl w:ilvl="0" w:tplc="5AC2326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  <w:rPr>
        <w:rFonts w:cs="Times New Roman"/>
      </w:rPr>
    </w:lvl>
  </w:abstractNum>
  <w:abstractNum w:abstractNumId="11" w15:restartNumberingAfterBreak="0">
    <w:nsid w:val="5A06694C"/>
    <w:multiLevelType w:val="hybridMultilevel"/>
    <w:tmpl w:val="8E5A83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 w15:restartNumberingAfterBreak="0">
    <w:nsid w:val="5A36178F"/>
    <w:multiLevelType w:val="hybridMultilevel"/>
    <w:tmpl w:val="AD029F14"/>
    <w:lvl w:ilvl="0" w:tplc="74208962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67516589"/>
    <w:multiLevelType w:val="hybridMultilevel"/>
    <w:tmpl w:val="C038C6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4" w15:restartNumberingAfterBreak="0">
    <w:nsid w:val="6EA63106"/>
    <w:multiLevelType w:val="hybridMultilevel"/>
    <w:tmpl w:val="E21CDB16"/>
    <w:lvl w:ilvl="0" w:tplc="6826094E">
      <w:start w:val="1"/>
      <w:numFmt w:val="decimal"/>
      <w:pStyle w:val="2"/>
      <w:lvlText w:val="%1."/>
      <w:lvlJc w:val="left"/>
      <w:pPr>
        <w:tabs>
          <w:tab w:val="num" w:pos="1069"/>
        </w:tabs>
        <w:ind w:left="1069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78B46D80"/>
    <w:multiLevelType w:val="hybridMultilevel"/>
    <w:tmpl w:val="049E9EFA"/>
    <w:lvl w:ilvl="0" w:tplc="0419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79981157"/>
    <w:multiLevelType w:val="hybridMultilevel"/>
    <w:tmpl w:val="53F69800"/>
    <w:lvl w:ilvl="0" w:tplc="E8FE1D74">
      <w:start w:val="4"/>
      <w:numFmt w:val="decimal"/>
      <w:lvlText w:val="%1."/>
      <w:lvlJc w:val="left"/>
      <w:pPr>
        <w:tabs>
          <w:tab w:val="num" w:pos="825"/>
        </w:tabs>
        <w:ind w:left="82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 w15:restartNumberingAfterBreak="0">
    <w:nsid w:val="7BBE7372"/>
    <w:multiLevelType w:val="hybridMultilevel"/>
    <w:tmpl w:val="415E29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C581177"/>
    <w:multiLevelType w:val="hybridMultilevel"/>
    <w:tmpl w:val="77C06F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7FD138BC"/>
    <w:multiLevelType w:val="hybridMultilevel"/>
    <w:tmpl w:val="A998CF8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num w:numId="1">
    <w:abstractNumId w:val="8"/>
  </w:num>
  <w:num w:numId="2">
    <w:abstractNumId w:val="19"/>
  </w:num>
  <w:num w:numId="3">
    <w:abstractNumId w:val="4"/>
  </w:num>
  <w:num w:numId="4">
    <w:abstractNumId w:val="3"/>
  </w:num>
  <w:num w:numId="5">
    <w:abstractNumId w:val="10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8"/>
  </w:num>
  <w:num w:numId="13">
    <w:abstractNumId w:val="5"/>
  </w:num>
  <w:num w:numId="14">
    <w:abstractNumId w:val="17"/>
  </w:num>
  <w:num w:numId="15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1"/>
  </w:num>
  <w:num w:numId="18">
    <w:abstractNumId w:val="1"/>
  </w:num>
  <w:num w:numId="19">
    <w:abstractNumId w:val="0"/>
  </w:num>
  <w:num w:numId="20">
    <w:abstractNumId w:val="7"/>
  </w:num>
  <w:num w:numId="21">
    <w:abstractNumId w:val="9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EE4"/>
    <w:rsid w:val="00026D89"/>
    <w:rsid w:val="00037034"/>
    <w:rsid w:val="00047FF7"/>
    <w:rsid w:val="000612B8"/>
    <w:rsid w:val="00096312"/>
    <w:rsid w:val="000B294A"/>
    <w:rsid w:val="000B798A"/>
    <w:rsid w:val="000C04EC"/>
    <w:rsid w:val="000D1914"/>
    <w:rsid w:val="000E389C"/>
    <w:rsid w:val="000F05AB"/>
    <w:rsid w:val="00131860"/>
    <w:rsid w:val="00166B7E"/>
    <w:rsid w:val="001848AB"/>
    <w:rsid w:val="00191A2E"/>
    <w:rsid w:val="001B2430"/>
    <w:rsid w:val="001C1186"/>
    <w:rsid w:val="001D6C8E"/>
    <w:rsid w:val="001F76F1"/>
    <w:rsid w:val="00201C30"/>
    <w:rsid w:val="0021277D"/>
    <w:rsid w:val="0021292D"/>
    <w:rsid w:val="00214643"/>
    <w:rsid w:val="002209FB"/>
    <w:rsid w:val="0023788C"/>
    <w:rsid w:val="00250615"/>
    <w:rsid w:val="00252A29"/>
    <w:rsid w:val="00254C08"/>
    <w:rsid w:val="0028509F"/>
    <w:rsid w:val="002922DA"/>
    <w:rsid w:val="002A7D7D"/>
    <w:rsid w:val="002C6255"/>
    <w:rsid w:val="002F0316"/>
    <w:rsid w:val="00306BED"/>
    <w:rsid w:val="00327A79"/>
    <w:rsid w:val="00332619"/>
    <w:rsid w:val="0038281F"/>
    <w:rsid w:val="003875D6"/>
    <w:rsid w:val="00394A69"/>
    <w:rsid w:val="003A25DB"/>
    <w:rsid w:val="003A47BB"/>
    <w:rsid w:val="003C4375"/>
    <w:rsid w:val="00402071"/>
    <w:rsid w:val="00405E6E"/>
    <w:rsid w:val="00406C63"/>
    <w:rsid w:val="00407F3A"/>
    <w:rsid w:val="00417BED"/>
    <w:rsid w:val="00421ED0"/>
    <w:rsid w:val="00441451"/>
    <w:rsid w:val="00450DD9"/>
    <w:rsid w:val="0045257A"/>
    <w:rsid w:val="00452A5B"/>
    <w:rsid w:val="0046205F"/>
    <w:rsid w:val="00470EE4"/>
    <w:rsid w:val="00471BD3"/>
    <w:rsid w:val="0047485E"/>
    <w:rsid w:val="004834A9"/>
    <w:rsid w:val="004920E5"/>
    <w:rsid w:val="00496CFD"/>
    <w:rsid w:val="004A7F60"/>
    <w:rsid w:val="004B768C"/>
    <w:rsid w:val="004C4AE9"/>
    <w:rsid w:val="00504258"/>
    <w:rsid w:val="0051073D"/>
    <w:rsid w:val="005315C0"/>
    <w:rsid w:val="0054330C"/>
    <w:rsid w:val="005815F4"/>
    <w:rsid w:val="00595714"/>
    <w:rsid w:val="00597AC6"/>
    <w:rsid w:val="005A3D90"/>
    <w:rsid w:val="005C44DC"/>
    <w:rsid w:val="005D17D0"/>
    <w:rsid w:val="005E7594"/>
    <w:rsid w:val="006069E1"/>
    <w:rsid w:val="00614F82"/>
    <w:rsid w:val="0061693D"/>
    <w:rsid w:val="00622062"/>
    <w:rsid w:val="00626574"/>
    <w:rsid w:val="00646B2A"/>
    <w:rsid w:val="0064705B"/>
    <w:rsid w:val="006630EC"/>
    <w:rsid w:val="00674745"/>
    <w:rsid w:val="00687921"/>
    <w:rsid w:val="006919D7"/>
    <w:rsid w:val="00693473"/>
    <w:rsid w:val="006F2291"/>
    <w:rsid w:val="006F5983"/>
    <w:rsid w:val="007077ED"/>
    <w:rsid w:val="00712B38"/>
    <w:rsid w:val="0071761C"/>
    <w:rsid w:val="00732E93"/>
    <w:rsid w:val="00754ECA"/>
    <w:rsid w:val="00757798"/>
    <w:rsid w:val="00760BF4"/>
    <w:rsid w:val="007F0CEF"/>
    <w:rsid w:val="00814E82"/>
    <w:rsid w:val="00816EF4"/>
    <w:rsid w:val="00831C24"/>
    <w:rsid w:val="00836A01"/>
    <w:rsid w:val="00870AC1"/>
    <w:rsid w:val="008770F7"/>
    <w:rsid w:val="00877605"/>
    <w:rsid w:val="00886246"/>
    <w:rsid w:val="008D344F"/>
    <w:rsid w:val="008E4FDD"/>
    <w:rsid w:val="008E786A"/>
    <w:rsid w:val="00941450"/>
    <w:rsid w:val="00945330"/>
    <w:rsid w:val="0094563B"/>
    <w:rsid w:val="00951B3E"/>
    <w:rsid w:val="00963F5C"/>
    <w:rsid w:val="00981E6B"/>
    <w:rsid w:val="0098555F"/>
    <w:rsid w:val="009D2AA6"/>
    <w:rsid w:val="009D6C9A"/>
    <w:rsid w:val="009F61BA"/>
    <w:rsid w:val="00A033F4"/>
    <w:rsid w:val="00A10086"/>
    <w:rsid w:val="00A20180"/>
    <w:rsid w:val="00A82290"/>
    <w:rsid w:val="00A916B7"/>
    <w:rsid w:val="00AB34B6"/>
    <w:rsid w:val="00AB773A"/>
    <w:rsid w:val="00AD1511"/>
    <w:rsid w:val="00AD1B2A"/>
    <w:rsid w:val="00AD6615"/>
    <w:rsid w:val="00AE0F23"/>
    <w:rsid w:val="00AE1F28"/>
    <w:rsid w:val="00AE7079"/>
    <w:rsid w:val="00AF214E"/>
    <w:rsid w:val="00AF56FD"/>
    <w:rsid w:val="00B1565B"/>
    <w:rsid w:val="00B20C59"/>
    <w:rsid w:val="00BB7ACE"/>
    <w:rsid w:val="00BC6AF9"/>
    <w:rsid w:val="00BD590B"/>
    <w:rsid w:val="00BE5080"/>
    <w:rsid w:val="00C107D3"/>
    <w:rsid w:val="00C2445C"/>
    <w:rsid w:val="00C26BF8"/>
    <w:rsid w:val="00C60C3B"/>
    <w:rsid w:val="00C639C5"/>
    <w:rsid w:val="00C64B67"/>
    <w:rsid w:val="00C732BA"/>
    <w:rsid w:val="00C76CC6"/>
    <w:rsid w:val="00C80F53"/>
    <w:rsid w:val="00CB2E3B"/>
    <w:rsid w:val="00CD1C1C"/>
    <w:rsid w:val="00CD262B"/>
    <w:rsid w:val="00CE489F"/>
    <w:rsid w:val="00CE7146"/>
    <w:rsid w:val="00CF2D50"/>
    <w:rsid w:val="00D0588C"/>
    <w:rsid w:val="00D10FAA"/>
    <w:rsid w:val="00D3458B"/>
    <w:rsid w:val="00D63C81"/>
    <w:rsid w:val="00D83C30"/>
    <w:rsid w:val="00D90831"/>
    <w:rsid w:val="00D9375B"/>
    <w:rsid w:val="00D971A2"/>
    <w:rsid w:val="00DB45DC"/>
    <w:rsid w:val="00DE5734"/>
    <w:rsid w:val="00E07D7D"/>
    <w:rsid w:val="00E10E41"/>
    <w:rsid w:val="00E11844"/>
    <w:rsid w:val="00E156E2"/>
    <w:rsid w:val="00E20536"/>
    <w:rsid w:val="00E25B09"/>
    <w:rsid w:val="00E374B5"/>
    <w:rsid w:val="00EA7614"/>
    <w:rsid w:val="00EB405D"/>
    <w:rsid w:val="00EC7544"/>
    <w:rsid w:val="00ED5810"/>
    <w:rsid w:val="00EF7245"/>
    <w:rsid w:val="00F26A51"/>
    <w:rsid w:val="00F31291"/>
    <w:rsid w:val="00F31567"/>
    <w:rsid w:val="00F47821"/>
    <w:rsid w:val="00F57488"/>
    <w:rsid w:val="00F62BA2"/>
    <w:rsid w:val="00F746A3"/>
    <w:rsid w:val="00F834C2"/>
    <w:rsid w:val="00F83576"/>
    <w:rsid w:val="00F91A3A"/>
    <w:rsid w:val="00F96225"/>
    <w:rsid w:val="00FB0CF0"/>
    <w:rsid w:val="00FB7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7825433-B81A-4A78-BE3D-109DED13E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EE4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470EE4"/>
    <w:pPr>
      <w:keepNext/>
      <w:spacing w:after="120"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semiHidden/>
    <w:locked/>
    <w:rsid w:val="00470EE4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a3">
    <w:name w:val="footer"/>
    <w:basedOn w:val="a"/>
    <w:link w:val="a4"/>
    <w:uiPriority w:val="99"/>
    <w:semiHidden/>
    <w:rsid w:val="00470EE4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locked/>
    <w:rsid w:val="00470EE4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20C59"/>
    <w:pPr>
      <w:ind w:left="720"/>
      <w:contextualSpacing/>
    </w:pPr>
  </w:style>
  <w:style w:type="paragraph" w:customStyle="1" w:styleId="Default">
    <w:name w:val="Default"/>
    <w:uiPriority w:val="99"/>
    <w:rsid w:val="00F4782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963F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037034"/>
    <w:rPr>
      <w:rFonts w:ascii="Times New Roman" w:hAnsi="Times New Roman" w:cs="Times New Roman"/>
      <w:sz w:val="2"/>
    </w:rPr>
  </w:style>
  <w:style w:type="paragraph" w:styleId="a8">
    <w:name w:val="Body Text"/>
    <w:basedOn w:val="a"/>
    <w:link w:val="a9"/>
    <w:uiPriority w:val="99"/>
    <w:rsid w:val="00DB45DC"/>
    <w:pPr>
      <w:tabs>
        <w:tab w:val="left" w:pos="7938"/>
      </w:tabs>
      <w:jc w:val="center"/>
    </w:pPr>
    <w:rPr>
      <w:rFonts w:eastAsia="Calibri"/>
      <w:sz w:val="28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6F2291"/>
    <w:rPr>
      <w:rFonts w:ascii="Times New Roman" w:hAnsi="Times New Roman" w:cs="Times New Roman"/>
      <w:sz w:val="24"/>
      <w:szCs w:val="24"/>
    </w:rPr>
  </w:style>
  <w:style w:type="paragraph" w:styleId="aa">
    <w:name w:val="Block Text"/>
    <w:basedOn w:val="a"/>
    <w:uiPriority w:val="99"/>
    <w:rsid w:val="00DB45DC"/>
    <w:pPr>
      <w:spacing w:line="360" w:lineRule="auto"/>
      <w:ind w:left="1134" w:right="2664"/>
      <w:jc w:val="both"/>
    </w:pPr>
    <w:rPr>
      <w:rFonts w:eastAsia="Calibri"/>
      <w:szCs w:val="20"/>
    </w:rPr>
  </w:style>
  <w:style w:type="paragraph" w:customStyle="1" w:styleId="ConsPlusNonformat">
    <w:name w:val="ConsPlusNonformat"/>
    <w:uiPriority w:val="99"/>
    <w:rsid w:val="00F62BA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Normal">
    <w:name w:val="ConsPlusNormal"/>
    <w:uiPriority w:val="99"/>
    <w:rsid w:val="00F62BA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ody Text Indent"/>
    <w:basedOn w:val="a"/>
    <w:link w:val="ac"/>
    <w:uiPriority w:val="99"/>
    <w:rsid w:val="00FB70D0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locked/>
    <w:rsid w:val="00831C24"/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1"/>
    <w:uiPriority w:val="99"/>
    <w:rsid w:val="00814E82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0"/>
    <w:uiPriority w:val="99"/>
    <w:semiHidden/>
    <w:locked/>
    <w:rsid w:val="005E7594"/>
    <w:rPr>
      <w:rFonts w:ascii="Times New Roman" w:hAnsi="Times New Roman" w:cs="Times New Roman"/>
      <w:sz w:val="24"/>
      <w:szCs w:val="24"/>
    </w:rPr>
  </w:style>
  <w:style w:type="paragraph" w:customStyle="1" w:styleId="1">
    <w:name w:val="Стиль1"/>
    <w:basedOn w:val="a"/>
    <w:autoRedefine/>
    <w:uiPriority w:val="99"/>
    <w:rsid w:val="00886246"/>
    <w:pPr>
      <w:jc w:val="center"/>
    </w:pPr>
    <w:rPr>
      <w:rFonts w:eastAsia="Calibri"/>
      <w:b/>
      <w:sz w:val="28"/>
    </w:rPr>
  </w:style>
  <w:style w:type="paragraph" w:styleId="ad">
    <w:name w:val="Normal (Web)"/>
    <w:basedOn w:val="a"/>
    <w:uiPriority w:val="99"/>
    <w:rsid w:val="0045257A"/>
    <w:pPr>
      <w:spacing w:before="100" w:beforeAutospacing="1" w:after="100" w:afterAutospacing="1"/>
    </w:pPr>
    <w:rPr>
      <w:rFonts w:eastAsia="Calibri"/>
      <w:sz w:val="36"/>
      <w:szCs w:val="36"/>
    </w:rPr>
  </w:style>
  <w:style w:type="character" w:styleId="ae">
    <w:name w:val="Strong"/>
    <w:basedOn w:val="a0"/>
    <w:uiPriority w:val="99"/>
    <w:qFormat/>
    <w:locked/>
    <w:rsid w:val="0045257A"/>
    <w:rPr>
      <w:rFonts w:cs="Times New Roman"/>
      <w:b/>
      <w:bCs/>
    </w:rPr>
  </w:style>
  <w:style w:type="paragraph" w:customStyle="1" w:styleId="2">
    <w:name w:val="Стиль2"/>
    <w:basedOn w:val="a"/>
    <w:autoRedefine/>
    <w:uiPriority w:val="99"/>
    <w:rsid w:val="0046205F"/>
    <w:pPr>
      <w:numPr>
        <w:numId w:val="11"/>
      </w:numPr>
      <w:ind w:firstLine="709"/>
      <w:jc w:val="both"/>
    </w:pPr>
    <w:rPr>
      <w:rFonts w:eastAsia="Calibri"/>
      <w:sz w:val="28"/>
    </w:rPr>
  </w:style>
  <w:style w:type="paragraph" w:customStyle="1" w:styleId="14-15">
    <w:name w:val="Текст 14-1.5"/>
    <w:basedOn w:val="a"/>
    <w:uiPriority w:val="99"/>
    <w:rsid w:val="0046205F"/>
    <w:pPr>
      <w:widowControl w:val="0"/>
      <w:spacing w:line="360" w:lineRule="auto"/>
      <w:ind w:firstLine="709"/>
      <w:jc w:val="both"/>
    </w:pPr>
    <w:rPr>
      <w:rFonts w:eastAsia="Calibri"/>
      <w:sz w:val="28"/>
      <w:szCs w:val="20"/>
    </w:rPr>
  </w:style>
  <w:style w:type="paragraph" w:styleId="31">
    <w:name w:val="Body Text Indent 3"/>
    <w:basedOn w:val="a"/>
    <w:link w:val="32"/>
    <w:uiPriority w:val="99"/>
    <w:rsid w:val="00693473"/>
    <w:pPr>
      <w:spacing w:after="120"/>
      <w:ind w:left="283"/>
    </w:pPr>
    <w:rPr>
      <w:rFonts w:eastAsia="Calibri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sid w:val="00504258"/>
    <w:rPr>
      <w:rFonts w:ascii="Times New Roman" w:hAnsi="Times New Roman" w:cs="Times New Roman"/>
      <w:sz w:val="16"/>
      <w:szCs w:val="16"/>
    </w:rPr>
  </w:style>
  <w:style w:type="paragraph" w:customStyle="1" w:styleId="af">
    <w:name w:val="Документ ИКСО"/>
    <w:basedOn w:val="a"/>
    <w:uiPriority w:val="99"/>
    <w:rsid w:val="00693473"/>
    <w:pPr>
      <w:spacing w:before="120" w:line="360" w:lineRule="auto"/>
      <w:ind w:firstLine="709"/>
      <w:jc w:val="both"/>
    </w:pPr>
    <w:rPr>
      <w:rFonts w:ascii="Times New Roman CYR" w:eastAsia="Calibri" w:hAnsi="Times New Roman CYR"/>
      <w:sz w:val="28"/>
      <w:szCs w:val="28"/>
    </w:rPr>
  </w:style>
  <w:style w:type="character" w:styleId="af0">
    <w:name w:val="Hyperlink"/>
    <w:basedOn w:val="a0"/>
    <w:uiPriority w:val="99"/>
    <w:unhideWhenUsed/>
    <w:rsid w:val="00D63C8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2916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6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2597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ТИК1</dc:creator>
  <cp:keywords/>
  <dc:description/>
  <cp:lastModifiedBy>Татьяна Эрнстовна</cp:lastModifiedBy>
  <cp:revision>5</cp:revision>
  <cp:lastPrinted>2016-03-10T05:49:00Z</cp:lastPrinted>
  <dcterms:created xsi:type="dcterms:W3CDTF">2016-03-03T06:17:00Z</dcterms:created>
  <dcterms:modified xsi:type="dcterms:W3CDTF">2016-03-10T05:49:00Z</dcterms:modified>
</cp:coreProperties>
</file>