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A2" w:rsidRDefault="00710418" w:rsidP="00D374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418">
        <w:rPr>
          <w:rFonts w:ascii="Times New Roman" w:hAnsi="Times New Roman" w:cs="Times New Roman"/>
          <w:sz w:val="28"/>
          <w:szCs w:val="28"/>
        </w:rPr>
        <w:t>Оценка состояния конкурентной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9A2">
        <w:rPr>
          <w:rFonts w:ascii="Times New Roman" w:hAnsi="Times New Roman" w:cs="Times New Roman"/>
          <w:sz w:val="28"/>
          <w:szCs w:val="28"/>
        </w:rPr>
        <w:t>на рынке</w:t>
      </w:r>
    </w:p>
    <w:p w:rsidR="00710418" w:rsidRPr="00F869A2" w:rsidRDefault="00E468DA" w:rsidP="00F869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8DA">
        <w:rPr>
          <w:rFonts w:ascii="Times New Roman" w:hAnsi="Times New Roman" w:cs="Times New Roman"/>
          <w:sz w:val="28"/>
          <w:szCs w:val="28"/>
        </w:rPr>
        <w:t>услуг в области права и бухгалтерского учёта</w:t>
      </w:r>
      <w:r w:rsidR="00710418">
        <w:rPr>
          <w:rFonts w:ascii="Times New Roman" w:hAnsi="Times New Roman" w:cs="Times New Roman"/>
          <w:sz w:val="28"/>
          <w:szCs w:val="28"/>
        </w:rPr>
        <w:t>.</w:t>
      </w:r>
    </w:p>
    <w:p w:rsidR="00710418" w:rsidRDefault="00710418" w:rsidP="00710418">
      <w:pPr>
        <w:spacing w:after="0"/>
      </w:pPr>
    </w:p>
    <w:p w:rsidR="00710418" w:rsidRPr="00710418" w:rsidRDefault="00710418" w:rsidP="00542B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104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2B6B">
        <w:rPr>
          <w:rFonts w:ascii="Times New Roman" w:hAnsi="Times New Roman" w:cs="Times New Roman"/>
          <w:b/>
          <w:sz w:val="24"/>
          <w:szCs w:val="24"/>
        </w:rPr>
        <w:t>Общая характеристика рынка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468DA" w:rsidRPr="00E468DA" w:rsidRDefault="00E468DA" w:rsidP="00E468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8DA">
        <w:rPr>
          <w:rFonts w:ascii="Times New Roman" w:hAnsi="Times New Roman" w:cs="Times New Roman"/>
          <w:sz w:val="24"/>
          <w:szCs w:val="24"/>
        </w:rPr>
        <w:t>Рынок правовых и бухгалтерских услуг в Октябрьском районе ХМАО–Югры относится к сфере профессиональных консультационных услуг, которые востребованы как у населения, так и у организаций.</w:t>
      </w:r>
    </w:p>
    <w:p w:rsidR="00E468DA" w:rsidRPr="00E468DA" w:rsidRDefault="00E468DA" w:rsidP="00E468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8DA">
        <w:rPr>
          <w:rFonts w:ascii="Times New Roman" w:hAnsi="Times New Roman" w:cs="Times New Roman"/>
          <w:sz w:val="24"/>
          <w:szCs w:val="24"/>
        </w:rPr>
        <w:t>Объём рынка сравнительно невелик, так как экономическая активность в районе ограничена, а большинство п</w:t>
      </w:r>
      <w:r>
        <w:rPr>
          <w:rFonts w:ascii="Times New Roman" w:hAnsi="Times New Roman" w:cs="Times New Roman"/>
          <w:sz w:val="24"/>
          <w:szCs w:val="24"/>
        </w:rPr>
        <w:t>редприятий –</w:t>
      </w:r>
      <w:r w:rsidRPr="00E468DA">
        <w:rPr>
          <w:rFonts w:ascii="Times New Roman" w:hAnsi="Times New Roman" w:cs="Times New Roman"/>
          <w:sz w:val="24"/>
          <w:szCs w:val="24"/>
        </w:rPr>
        <w:t xml:space="preserve"> это малые организации и индивидуальные предприниматели.</w:t>
      </w:r>
    </w:p>
    <w:p w:rsidR="00F869A2" w:rsidRDefault="00F869A2" w:rsidP="00F869A2">
      <w:pPr>
        <w:spacing w:after="0"/>
      </w:pPr>
    </w:p>
    <w:p w:rsidR="00F869A2" w:rsidRPr="00F869A2" w:rsidRDefault="00F869A2" w:rsidP="00F869A2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869A2">
        <w:rPr>
          <w:rFonts w:ascii="Times New Roman" w:hAnsi="Times New Roman" w:cs="Times New Roman"/>
          <w:b/>
          <w:sz w:val="24"/>
          <w:szCs w:val="24"/>
        </w:rPr>
        <w:t>2. Структура и участники рынка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468DA" w:rsidRPr="00E468DA" w:rsidRDefault="00E468DA" w:rsidP="00E468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Рынок представлен:</w:t>
      </w:r>
    </w:p>
    <w:p w:rsidR="00E468DA" w:rsidRPr="00E468DA" w:rsidRDefault="00E468DA" w:rsidP="00E468DA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8DA">
        <w:rPr>
          <w:rFonts w:ascii="Times New Roman" w:hAnsi="Times New Roman" w:cs="Times New Roman"/>
          <w:sz w:val="24"/>
          <w:szCs w:val="24"/>
        </w:rPr>
        <w:t>небольшими бухгалтерскими фирмами и ИП, оказывающими услуги по ведению бухгалтерского и налогового учёта;</w:t>
      </w:r>
    </w:p>
    <w:p w:rsidR="00E468DA" w:rsidRPr="00E468DA" w:rsidRDefault="00E468DA" w:rsidP="00E468DA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8DA">
        <w:rPr>
          <w:rFonts w:ascii="Times New Roman" w:hAnsi="Times New Roman" w:cs="Times New Roman"/>
          <w:sz w:val="24"/>
          <w:szCs w:val="24"/>
        </w:rPr>
        <w:t>юридическими консультациями, часто работающими в составе многофункциональных центров (МФЦ) или при администрациях;</w:t>
      </w:r>
    </w:p>
    <w:p w:rsidR="00E468DA" w:rsidRPr="00E468DA" w:rsidRDefault="00E468DA" w:rsidP="00E468DA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8DA">
        <w:rPr>
          <w:rFonts w:ascii="Times New Roman" w:hAnsi="Times New Roman" w:cs="Times New Roman"/>
          <w:sz w:val="24"/>
          <w:szCs w:val="24"/>
        </w:rPr>
        <w:t>частнопрактикующими юристами и бухгалтерами, работающими по рекомендациям или онлайн.</w:t>
      </w:r>
    </w:p>
    <w:p w:rsidR="00F869A2" w:rsidRPr="00E468DA" w:rsidRDefault="00E468DA" w:rsidP="00E468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8DA">
        <w:rPr>
          <w:rFonts w:ascii="Times New Roman" w:hAnsi="Times New Roman" w:cs="Times New Roman"/>
          <w:sz w:val="24"/>
          <w:szCs w:val="24"/>
        </w:rPr>
        <w:t>Крупных консалтинговых компаний, адвокатских бюро и филиалов федера</w:t>
      </w:r>
      <w:r>
        <w:rPr>
          <w:rFonts w:ascii="Times New Roman" w:hAnsi="Times New Roman" w:cs="Times New Roman"/>
          <w:sz w:val="24"/>
          <w:szCs w:val="24"/>
        </w:rPr>
        <w:t>льных сетей в районе нет.</w:t>
      </w:r>
    </w:p>
    <w:p w:rsidR="00E468DA" w:rsidRPr="00E468DA" w:rsidRDefault="00E468DA" w:rsidP="00E46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8DA" w:rsidRPr="00E468DA" w:rsidRDefault="00E468DA" w:rsidP="00E468DA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468DA">
        <w:rPr>
          <w:rFonts w:ascii="Times New Roman" w:hAnsi="Times New Roman" w:cs="Times New Roman"/>
          <w:b/>
          <w:sz w:val="24"/>
          <w:szCs w:val="24"/>
        </w:rPr>
        <w:t>3. Уровень конкуренции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468DA" w:rsidRPr="00E468DA" w:rsidRDefault="00E468DA" w:rsidP="00E468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8DA">
        <w:rPr>
          <w:rFonts w:ascii="Times New Roman" w:hAnsi="Times New Roman" w:cs="Times New Roman"/>
          <w:sz w:val="24"/>
          <w:szCs w:val="24"/>
        </w:rPr>
        <w:t>Конкуренция умеренная, с те</w:t>
      </w:r>
      <w:r>
        <w:rPr>
          <w:rFonts w:ascii="Times New Roman" w:hAnsi="Times New Roman" w:cs="Times New Roman"/>
          <w:sz w:val="24"/>
          <w:szCs w:val="24"/>
        </w:rPr>
        <w:t>нденцией к снижению, поскольку:</w:t>
      </w:r>
    </w:p>
    <w:p w:rsidR="00E468DA" w:rsidRPr="00E468DA" w:rsidRDefault="00E468DA" w:rsidP="00E468DA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8DA">
        <w:rPr>
          <w:rFonts w:ascii="Times New Roman" w:hAnsi="Times New Roman" w:cs="Times New Roman"/>
          <w:sz w:val="24"/>
          <w:szCs w:val="24"/>
        </w:rPr>
        <w:t>объём заказчиков ограничен;</w:t>
      </w:r>
    </w:p>
    <w:p w:rsidR="00E468DA" w:rsidRPr="00E468DA" w:rsidRDefault="00E468DA" w:rsidP="00E468DA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8DA">
        <w:rPr>
          <w:rFonts w:ascii="Times New Roman" w:hAnsi="Times New Roman" w:cs="Times New Roman"/>
          <w:sz w:val="24"/>
          <w:szCs w:val="24"/>
        </w:rPr>
        <w:t xml:space="preserve">часть услуг население получает через госструктуры (МФЦ, </w:t>
      </w:r>
      <w:proofErr w:type="spellStart"/>
      <w:r w:rsidRPr="00E468DA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E468DA">
        <w:rPr>
          <w:rFonts w:ascii="Times New Roman" w:hAnsi="Times New Roman" w:cs="Times New Roman"/>
          <w:sz w:val="24"/>
          <w:szCs w:val="24"/>
        </w:rPr>
        <w:t>);</w:t>
      </w:r>
    </w:p>
    <w:p w:rsidR="00E468DA" w:rsidRPr="00E468DA" w:rsidRDefault="00E468DA" w:rsidP="00E468DA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8DA">
        <w:rPr>
          <w:rFonts w:ascii="Times New Roman" w:hAnsi="Times New Roman" w:cs="Times New Roman"/>
          <w:sz w:val="24"/>
          <w:szCs w:val="24"/>
        </w:rPr>
        <w:t>бизнес часто использует удалённое бухгалтерское обслуживание из других городов.</w:t>
      </w:r>
    </w:p>
    <w:p w:rsidR="00E468DA" w:rsidRPr="00E468DA" w:rsidRDefault="00E468DA" w:rsidP="00E468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Главные факторы конкуренции:</w:t>
      </w:r>
    </w:p>
    <w:p w:rsidR="00E468DA" w:rsidRPr="00E468DA" w:rsidRDefault="00E468DA" w:rsidP="00E468DA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8DA">
        <w:rPr>
          <w:rFonts w:ascii="Times New Roman" w:hAnsi="Times New Roman" w:cs="Times New Roman"/>
          <w:sz w:val="24"/>
          <w:szCs w:val="24"/>
        </w:rPr>
        <w:t>цена услуг;</w:t>
      </w:r>
    </w:p>
    <w:p w:rsidR="00E468DA" w:rsidRPr="00E468DA" w:rsidRDefault="00E468DA" w:rsidP="00E468DA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468DA">
        <w:rPr>
          <w:rFonts w:ascii="Times New Roman" w:hAnsi="Times New Roman" w:cs="Times New Roman"/>
          <w:sz w:val="24"/>
          <w:szCs w:val="24"/>
        </w:rPr>
        <w:t>валификация и опыт специалиста;</w:t>
      </w:r>
    </w:p>
    <w:p w:rsidR="00E468DA" w:rsidRPr="00E468DA" w:rsidRDefault="00E468DA" w:rsidP="00E468DA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8DA">
        <w:rPr>
          <w:rFonts w:ascii="Times New Roman" w:hAnsi="Times New Roman" w:cs="Times New Roman"/>
          <w:sz w:val="24"/>
          <w:szCs w:val="24"/>
        </w:rPr>
        <w:t>скорость и качество обслуживания;</w:t>
      </w:r>
    </w:p>
    <w:p w:rsidR="00E468DA" w:rsidRPr="00E468DA" w:rsidRDefault="00E468DA" w:rsidP="00E468DA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8DA">
        <w:rPr>
          <w:rFonts w:ascii="Times New Roman" w:hAnsi="Times New Roman" w:cs="Times New Roman"/>
          <w:sz w:val="24"/>
          <w:szCs w:val="24"/>
        </w:rPr>
        <w:t>доверие и конфиденциальность.</w:t>
      </w:r>
    </w:p>
    <w:p w:rsidR="00E468DA" w:rsidRDefault="00E468DA" w:rsidP="00E46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8DA" w:rsidRPr="00E468DA" w:rsidRDefault="00E468DA" w:rsidP="00E46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8DA" w:rsidRPr="00E468DA" w:rsidRDefault="00E468DA" w:rsidP="00E468DA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468DA">
        <w:rPr>
          <w:rFonts w:ascii="Times New Roman" w:hAnsi="Times New Roman" w:cs="Times New Roman"/>
          <w:b/>
          <w:sz w:val="24"/>
          <w:szCs w:val="24"/>
        </w:rPr>
        <w:lastRenderedPageBreak/>
        <w:t>4. Особенности и тенденции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468DA" w:rsidRPr="00E468DA" w:rsidRDefault="00E468DA" w:rsidP="00E468DA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468DA">
        <w:rPr>
          <w:rFonts w:ascii="Times New Roman" w:hAnsi="Times New Roman" w:cs="Times New Roman"/>
          <w:sz w:val="24"/>
          <w:szCs w:val="24"/>
        </w:rPr>
        <w:t>овыш</w:t>
      </w:r>
      <w:r>
        <w:rPr>
          <w:rFonts w:ascii="Times New Roman" w:hAnsi="Times New Roman" w:cs="Times New Roman"/>
          <w:sz w:val="24"/>
          <w:szCs w:val="24"/>
        </w:rPr>
        <w:t>ается роль дистанционных услуг –</w:t>
      </w:r>
      <w:r w:rsidRPr="00E468DA">
        <w:rPr>
          <w:rFonts w:ascii="Times New Roman" w:hAnsi="Times New Roman" w:cs="Times New Roman"/>
          <w:sz w:val="24"/>
          <w:szCs w:val="24"/>
        </w:rPr>
        <w:t xml:space="preserve"> онлайн</w:t>
      </w:r>
      <w:r>
        <w:rPr>
          <w:rFonts w:ascii="Times New Roman" w:hAnsi="Times New Roman" w:cs="Times New Roman"/>
          <w:sz w:val="24"/>
          <w:szCs w:val="24"/>
        </w:rPr>
        <w:t>-бухгалтерий, удалённых юристов;</w:t>
      </w:r>
    </w:p>
    <w:p w:rsidR="00E468DA" w:rsidRPr="00E468DA" w:rsidRDefault="00E468DA" w:rsidP="00E468DA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8DA">
        <w:rPr>
          <w:rFonts w:ascii="Times New Roman" w:hAnsi="Times New Roman" w:cs="Times New Roman"/>
          <w:sz w:val="24"/>
          <w:szCs w:val="24"/>
        </w:rPr>
        <w:t xml:space="preserve">МФЦ и онлайн-сервисы частично заменяют </w:t>
      </w:r>
      <w:proofErr w:type="spellStart"/>
      <w:r w:rsidRPr="00E468DA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>элторов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юристов для населения;</w:t>
      </w:r>
    </w:p>
    <w:p w:rsidR="00E468DA" w:rsidRPr="00E468DA" w:rsidRDefault="00E468DA" w:rsidP="00E468DA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E468DA">
        <w:rPr>
          <w:rFonts w:ascii="Times New Roman" w:hAnsi="Times New Roman" w:cs="Times New Roman"/>
          <w:sz w:val="24"/>
          <w:szCs w:val="24"/>
        </w:rPr>
        <w:t xml:space="preserve">алые предприятия чаще ищут “универсальных специалистов”, совмещающих </w:t>
      </w:r>
      <w:r>
        <w:rPr>
          <w:rFonts w:ascii="Times New Roman" w:hAnsi="Times New Roman" w:cs="Times New Roman"/>
          <w:sz w:val="24"/>
          <w:szCs w:val="24"/>
        </w:rPr>
        <w:t>несколько должностей</w:t>
      </w:r>
      <w:r w:rsidRPr="00E468DA">
        <w:rPr>
          <w:rFonts w:ascii="Times New Roman" w:hAnsi="Times New Roman" w:cs="Times New Roman"/>
          <w:sz w:val="24"/>
          <w:szCs w:val="24"/>
        </w:rPr>
        <w:t>.</w:t>
      </w:r>
    </w:p>
    <w:p w:rsidR="00E468DA" w:rsidRPr="00E468DA" w:rsidRDefault="00E468DA" w:rsidP="00E468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8DA" w:rsidRPr="00E468DA" w:rsidRDefault="00E468DA" w:rsidP="00E468DA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468DA">
        <w:rPr>
          <w:rFonts w:ascii="Times New Roman" w:hAnsi="Times New Roman" w:cs="Times New Roman"/>
          <w:b/>
          <w:sz w:val="24"/>
          <w:szCs w:val="24"/>
        </w:rPr>
        <w:t>5. Вывод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468DA" w:rsidRPr="00E468DA" w:rsidRDefault="00E468DA" w:rsidP="00E468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8DA">
        <w:rPr>
          <w:rFonts w:ascii="Times New Roman" w:hAnsi="Times New Roman" w:cs="Times New Roman"/>
          <w:sz w:val="24"/>
          <w:szCs w:val="24"/>
        </w:rPr>
        <w:t>Рынок правовых и бухгалтерских услуг в Октябрьском районе ХМАО–Югры небольшой</w:t>
      </w:r>
      <w:r>
        <w:rPr>
          <w:rFonts w:ascii="Times New Roman" w:hAnsi="Times New Roman" w:cs="Times New Roman"/>
          <w:sz w:val="24"/>
          <w:szCs w:val="24"/>
        </w:rPr>
        <w:t xml:space="preserve">, локальный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малоконкурентный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468DA">
        <w:rPr>
          <w:rFonts w:ascii="Times New Roman" w:hAnsi="Times New Roman" w:cs="Times New Roman"/>
          <w:sz w:val="24"/>
          <w:szCs w:val="24"/>
        </w:rPr>
        <w:t>Успех деятельности определяется личной репутацией, профессионализмом и способностью работать дистанционно.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8DA">
        <w:rPr>
          <w:rFonts w:ascii="Times New Roman" w:hAnsi="Times New Roman" w:cs="Times New Roman"/>
          <w:sz w:val="24"/>
          <w:szCs w:val="24"/>
        </w:rPr>
        <w:t>Рост возможен при развитии малог</w:t>
      </w:r>
      <w:r>
        <w:rPr>
          <w:rFonts w:ascii="Times New Roman" w:hAnsi="Times New Roman" w:cs="Times New Roman"/>
          <w:sz w:val="24"/>
          <w:szCs w:val="24"/>
        </w:rPr>
        <w:t xml:space="preserve">о бизнеса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услуг.</w:t>
      </w:r>
      <w:bookmarkStart w:id="0" w:name="_GoBack"/>
      <w:bookmarkEnd w:id="0"/>
    </w:p>
    <w:sectPr w:rsidR="00E468DA" w:rsidRPr="00E46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154B"/>
    <w:multiLevelType w:val="hybridMultilevel"/>
    <w:tmpl w:val="18F4A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E3F73"/>
    <w:multiLevelType w:val="hybridMultilevel"/>
    <w:tmpl w:val="C8E697B8"/>
    <w:lvl w:ilvl="0" w:tplc="226034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804834"/>
    <w:multiLevelType w:val="hybridMultilevel"/>
    <w:tmpl w:val="BE123346"/>
    <w:lvl w:ilvl="0" w:tplc="801C551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18918CC"/>
    <w:multiLevelType w:val="hybridMultilevel"/>
    <w:tmpl w:val="10D28C54"/>
    <w:lvl w:ilvl="0" w:tplc="5E86AA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95C50"/>
    <w:multiLevelType w:val="hybridMultilevel"/>
    <w:tmpl w:val="49440D8C"/>
    <w:lvl w:ilvl="0" w:tplc="226034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18"/>
    <w:rsid w:val="001F4FFD"/>
    <w:rsid w:val="00542B6B"/>
    <w:rsid w:val="006C0E33"/>
    <w:rsid w:val="00710418"/>
    <w:rsid w:val="00824CC3"/>
    <w:rsid w:val="00D37446"/>
    <w:rsid w:val="00D57514"/>
    <w:rsid w:val="00E22D97"/>
    <w:rsid w:val="00E468DA"/>
    <w:rsid w:val="00E96B9F"/>
    <w:rsid w:val="00F8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KruglovaVS</dc:creator>
  <cp:lastModifiedBy>KruglovaVS</cp:lastModifiedBy>
  <cp:revision>2</cp:revision>
  <dcterms:created xsi:type="dcterms:W3CDTF">2025-10-07T05:46:00Z</dcterms:created>
  <dcterms:modified xsi:type="dcterms:W3CDTF">2025-10-07T05:46:00Z</dcterms:modified>
</cp:coreProperties>
</file>