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8" w:rsidRDefault="00710418" w:rsidP="00710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418" w:rsidRPr="00710418" w:rsidRDefault="00542B6B" w:rsidP="00710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B6B">
        <w:rPr>
          <w:rFonts w:ascii="Times New Roman" w:hAnsi="Times New Roman" w:cs="Times New Roman"/>
          <w:sz w:val="28"/>
          <w:szCs w:val="28"/>
        </w:rPr>
        <w:t>на рынке производства хлеба и хлебобулочных изделий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 xml:space="preserve">Рынок хлеба и хлебобулочных изделий в Октябрьском районе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542B6B">
        <w:rPr>
          <w:rFonts w:ascii="Times New Roman" w:hAnsi="Times New Roman" w:cs="Times New Roman"/>
          <w:sz w:val="24"/>
          <w:szCs w:val="24"/>
        </w:rPr>
        <w:t xml:space="preserve"> является одним из ключевых сегментов местной пищевой промышленности. Хлеб остаётся продуктом ежедневного потребления, поэтому спрос на него стабилен, независимо от сезонных или экономических колебаний.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Производство хлеба в районе представлено в основном небольшими пекарнями, индивидуальными предпринимателями и цехами при торговых точках, которые выпускают продукцию ограниченными партиями и ориентируются на потребности местного населения.</w:t>
      </w:r>
    </w:p>
    <w:p w:rsidR="00542B6B" w:rsidRDefault="00542B6B" w:rsidP="00542B6B">
      <w:pPr>
        <w:spacing w:after="0"/>
      </w:pPr>
    </w:p>
    <w:p w:rsidR="00542B6B" w:rsidRPr="00542B6B" w:rsidRDefault="00542B6B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Структура и участники рынка.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В районе отсутствуют крупные хлебозаводы, что определяет локальный характер рынка. Осно</w:t>
      </w:r>
      <w:r>
        <w:rPr>
          <w:rFonts w:ascii="Times New Roman" w:hAnsi="Times New Roman" w:cs="Times New Roman"/>
          <w:sz w:val="24"/>
          <w:szCs w:val="24"/>
        </w:rPr>
        <w:t>вными производителями являются: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небольшие пекарни при магазинах и торговых предприятиях;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индивидуальные предприниматели, выпекающие хлеб и булочные изделия на заказ;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мини-пекарни при столовых и учреждениях социальной сферы.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Каждый производитель выпу</w:t>
      </w:r>
      <w:r>
        <w:rPr>
          <w:rFonts w:ascii="Times New Roman" w:hAnsi="Times New Roman" w:cs="Times New Roman"/>
          <w:sz w:val="24"/>
          <w:szCs w:val="24"/>
        </w:rPr>
        <w:t>скает ограниченный ассортимент –</w:t>
      </w:r>
      <w:r w:rsidRPr="00542B6B">
        <w:rPr>
          <w:rFonts w:ascii="Times New Roman" w:hAnsi="Times New Roman" w:cs="Times New Roman"/>
          <w:sz w:val="24"/>
          <w:szCs w:val="24"/>
        </w:rPr>
        <w:t xml:space="preserve"> традиционные виды хлеба (пшеничный, ржаной, батоны, булочки), иногда добавляя изделия собственного рецепта.</w:t>
      </w:r>
    </w:p>
    <w:p w:rsidR="00542B6B" w:rsidRDefault="00542B6B" w:rsidP="00542B6B">
      <w:pPr>
        <w:spacing w:after="0" w:line="360" w:lineRule="auto"/>
      </w:pPr>
    </w:p>
    <w:p w:rsidR="00542B6B" w:rsidRPr="00542B6B" w:rsidRDefault="00542B6B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Уровень конкуренции.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Уровень конкуренции на рынке умеренный: несмотря на ограниченное количество производителей, ассортимент хлеба во многом схож, что приводит к ценовой конкуренции.</w:t>
      </w: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Основными факторами конкурентной борь</w:t>
      </w:r>
      <w:r>
        <w:rPr>
          <w:rFonts w:ascii="Times New Roman" w:hAnsi="Times New Roman" w:cs="Times New Roman"/>
          <w:sz w:val="24"/>
          <w:szCs w:val="24"/>
        </w:rPr>
        <w:t>бы являются: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цена и доступность продукции;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качество, свежесть и срок хранения хлеба;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удобство расположения точки продаж;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t>репутация производителя и доверие покупателей.</w:t>
      </w:r>
    </w:p>
    <w:p w:rsidR="00542B6B" w:rsidRDefault="00542B6B" w:rsidP="00542B6B">
      <w:pPr>
        <w:spacing w:after="0"/>
      </w:pPr>
    </w:p>
    <w:p w:rsidR="00542B6B" w:rsidRPr="00542B6B" w:rsidRDefault="00542B6B" w:rsidP="00542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6B">
        <w:rPr>
          <w:rFonts w:ascii="Times New Roman" w:hAnsi="Times New Roman" w:cs="Times New Roman"/>
          <w:sz w:val="24"/>
          <w:szCs w:val="24"/>
        </w:rPr>
        <w:lastRenderedPageBreak/>
        <w:t>Преимуществом небольших пекарен является возможность оперативно реагировать на запросы населения, выпускать свежий хлеб ежедневно и поддерживать ин</w:t>
      </w:r>
      <w:r>
        <w:rPr>
          <w:rFonts w:ascii="Times New Roman" w:hAnsi="Times New Roman" w:cs="Times New Roman"/>
          <w:sz w:val="24"/>
          <w:szCs w:val="24"/>
        </w:rPr>
        <w:t>дивидуальный подход к клиентам.</w:t>
      </w:r>
    </w:p>
    <w:p w:rsidR="00542B6B" w:rsidRDefault="00542B6B" w:rsidP="00542B6B">
      <w:pPr>
        <w:spacing w:after="0"/>
      </w:pPr>
    </w:p>
    <w:p w:rsidR="00542B6B" w:rsidRPr="00542B6B" w:rsidRDefault="00542B6B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2B6B">
        <w:rPr>
          <w:rFonts w:ascii="Times New Roman" w:hAnsi="Times New Roman" w:cs="Times New Roman"/>
          <w:b/>
          <w:sz w:val="24"/>
          <w:szCs w:val="24"/>
        </w:rPr>
        <w:t>4. Особенности и проблемы рынка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п</w:t>
      </w:r>
      <w:r w:rsidRPr="00E96B9F">
        <w:rPr>
          <w:rFonts w:ascii="Times New Roman" w:hAnsi="Times New Roman" w:cs="Times New Roman"/>
          <w:sz w:val="24"/>
          <w:szCs w:val="24"/>
        </w:rPr>
        <w:t>роизводители</w:t>
      </w:r>
      <w:r w:rsidRPr="00542B6B">
        <w:rPr>
          <w:rFonts w:ascii="Times New Roman" w:hAnsi="Times New Roman" w:cs="Times New Roman"/>
          <w:sz w:val="24"/>
          <w:szCs w:val="24"/>
        </w:rPr>
        <w:t xml:space="preserve"> работают на небольших мощностях, </w:t>
      </w:r>
      <w:r>
        <w:rPr>
          <w:rFonts w:ascii="Times New Roman" w:hAnsi="Times New Roman" w:cs="Times New Roman"/>
          <w:sz w:val="24"/>
          <w:szCs w:val="24"/>
        </w:rPr>
        <w:t>что ограничивает объёмы выпуска;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42B6B">
        <w:rPr>
          <w:rFonts w:ascii="Times New Roman" w:hAnsi="Times New Roman" w:cs="Times New Roman"/>
          <w:sz w:val="24"/>
          <w:szCs w:val="24"/>
        </w:rPr>
        <w:t>огистические расходы в северном регионе повышают себестоимость сыр</w:t>
      </w:r>
      <w:r>
        <w:rPr>
          <w:rFonts w:ascii="Times New Roman" w:hAnsi="Times New Roman" w:cs="Times New Roman"/>
          <w:sz w:val="24"/>
          <w:szCs w:val="24"/>
        </w:rPr>
        <w:t>ья (мука, дрожжи, масло и т.п.);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42B6B">
        <w:rPr>
          <w:rFonts w:ascii="Times New Roman" w:hAnsi="Times New Roman" w:cs="Times New Roman"/>
          <w:sz w:val="24"/>
          <w:szCs w:val="24"/>
        </w:rPr>
        <w:t>ост цен на энергоносители и транспорт отражае</w:t>
      </w:r>
      <w:r>
        <w:rPr>
          <w:rFonts w:ascii="Times New Roman" w:hAnsi="Times New Roman" w:cs="Times New Roman"/>
          <w:sz w:val="24"/>
          <w:szCs w:val="24"/>
        </w:rPr>
        <w:t>тся на конечной стоимости хлеба;</w:t>
      </w:r>
    </w:p>
    <w:p w:rsidR="00542B6B" w:rsidRP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42B6B">
        <w:rPr>
          <w:rFonts w:ascii="Times New Roman" w:hAnsi="Times New Roman" w:cs="Times New Roman"/>
          <w:sz w:val="24"/>
          <w:szCs w:val="24"/>
        </w:rPr>
        <w:t xml:space="preserve"> некоторых случаях наблюдается дефицит квалифи</w:t>
      </w:r>
      <w:r>
        <w:rPr>
          <w:rFonts w:ascii="Times New Roman" w:hAnsi="Times New Roman" w:cs="Times New Roman"/>
          <w:sz w:val="24"/>
          <w:szCs w:val="24"/>
        </w:rPr>
        <w:t>цированных пекарей и технологов;</w:t>
      </w:r>
    </w:p>
    <w:p w:rsidR="00542B6B" w:rsidRDefault="00542B6B" w:rsidP="00542B6B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2B6B">
        <w:rPr>
          <w:rFonts w:ascii="Times New Roman" w:hAnsi="Times New Roman" w:cs="Times New Roman"/>
          <w:sz w:val="24"/>
          <w:szCs w:val="24"/>
        </w:rPr>
        <w:t>роизводственные помещения часто требуют обновления оборудования и улучшения условий хранения готовой продукции.</w:t>
      </w:r>
    </w:p>
    <w:p w:rsidR="00542B6B" w:rsidRPr="00542B6B" w:rsidRDefault="00542B6B" w:rsidP="00542B6B">
      <w:pPr>
        <w:pStyle w:val="a3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42B6B" w:rsidRPr="00542B6B" w:rsidRDefault="00542B6B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2B6B">
        <w:rPr>
          <w:rFonts w:ascii="Times New Roman" w:hAnsi="Times New Roman" w:cs="Times New Roman"/>
          <w:b/>
          <w:sz w:val="24"/>
          <w:szCs w:val="24"/>
        </w:rPr>
        <w:t xml:space="preserve"> 5. Т</w:t>
      </w:r>
      <w:r>
        <w:rPr>
          <w:rFonts w:ascii="Times New Roman" w:hAnsi="Times New Roman" w:cs="Times New Roman"/>
          <w:b/>
          <w:sz w:val="24"/>
          <w:szCs w:val="24"/>
        </w:rPr>
        <w:t>енденции и перспективы развития</w:t>
      </w:r>
      <w:r w:rsidR="00E96B9F">
        <w:rPr>
          <w:rFonts w:ascii="Times New Roman" w:hAnsi="Times New Roman" w:cs="Times New Roman"/>
          <w:b/>
          <w:sz w:val="24"/>
          <w:szCs w:val="24"/>
        </w:rPr>
        <w:t>.</w:t>
      </w:r>
    </w:p>
    <w:p w:rsidR="00542B6B" w:rsidRPr="00E96B9F" w:rsidRDefault="00542B6B" w:rsidP="00E96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 xml:space="preserve">Сохраняется спрос на традиционные сорта хлеба, но постепенно растёт интерес к изделиям повышенного качества (с добавками, </w:t>
      </w:r>
      <w:proofErr w:type="spellStart"/>
      <w:r w:rsidRPr="00E96B9F">
        <w:rPr>
          <w:rFonts w:ascii="Times New Roman" w:hAnsi="Times New Roman" w:cs="Times New Roman"/>
          <w:sz w:val="24"/>
          <w:szCs w:val="24"/>
        </w:rPr>
        <w:t>бездр</w:t>
      </w:r>
      <w:r w:rsidR="00E96B9F">
        <w:rPr>
          <w:rFonts w:ascii="Times New Roman" w:hAnsi="Times New Roman" w:cs="Times New Roman"/>
          <w:sz w:val="24"/>
          <w:szCs w:val="24"/>
        </w:rPr>
        <w:t>ожжевым</w:t>
      </w:r>
      <w:proofErr w:type="spellEnd"/>
      <w:r w:rsidR="00E96B9F">
        <w:rPr>
          <w:rFonts w:ascii="Times New Roman" w:hAnsi="Times New Roman" w:cs="Times New Roman"/>
          <w:sz w:val="24"/>
          <w:szCs w:val="24"/>
        </w:rPr>
        <w:t xml:space="preserve">, зерновым, с отрубями). </w:t>
      </w:r>
      <w:r w:rsidRPr="00E96B9F">
        <w:rPr>
          <w:rFonts w:ascii="Times New Roman" w:hAnsi="Times New Roman" w:cs="Times New Roman"/>
          <w:sz w:val="24"/>
          <w:szCs w:val="24"/>
        </w:rPr>
        <w:t>Повышается внимание к внеш</w:t>
      </w:r>
      <w:r w:rsidR="00E96B9F">
        <w:rPr>
          <w:rFonts w:ascii="Times New Roman" w:hAnsi="Times New Roman" w:cs="Times New Roman"/>
          <w:sz w:val="24"/>
          <w:szCs w:val="24"/>
        </w:rPr>
        <w:t>нему виду и упаковке продукции. Появляются новые форматы –</w:t>
      </w:r>
      <w:r w:rsidRPr="00E96B9F">
        <w:rPr>
          <w:rFonts w:ascii="Times New Roman" w:hAnsi="Times New Roman" w:cs="Times New Roman"/>
          <w:sz w:val="24"/>
          <w:szCs w:val="24"/>
        </w:rPr>
        <w:t xml:space="preserve"> мини-пекарни при магазинах, кулинариях и кафе, которые позволяют выпускать хлеб “из печи на полку”.</w:t>
      </w:r>
      <w:r w:rsidR="00E96B9F">
        <w:rPr>
          <w:rFonts w:ascii="Times New Roman" w:hAnsi="Times New Roman" w:cs="Times New Roman"/>
          <w:sz w:val="24"/>
          <w:szCs w:val="24"/>
        </w:rPr>
        <w:t xml:space="preserve"> </w:t>
      </w:r>
      <w:r w:rsidRPr="00E96B9F">
        <w:rPr>
          <w:rFonts w:ascii="Times New Roman" w:hAnsi="Times New Roman" w:cs="Times New Roman"/>
          <w:sz w:val="24"/>
          <w:szCs w:val="24"/>
        </w:rPr>
        <w:t>В перспективе возможно развитие доставки хлеба и булочных изделий в отдалённые посёлки района.</w:t>
      </w:r>
    </w:p>
    <w:p w:rsidR="00542B6B" w:rsidRDefault="00542B6B" w:rsidP="00542B6B">
      <w:pPr>
        <w:spacing w:after="0"/>
      </w:pPr>
    </w:p>
    <w:p w:rsidR="00542B6B" w:rsidRPr="00E96B9F" w:rsidRDefault="00E96B9F" w:rsidP="00E96B9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Вывод</w:t>
      </w:r>
    </w:p>
    <w:p w:rsidR="00542B6B" w:rsidRPr="00E96B9F" w:rsidRDefault="00542B6B" w:rsidP="00E96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Рынок хлеба и хлебобулочных изделий в Октябрьском ра</w:t>
      </w:r>
      <w:r w:rsidR="00E96B9F">
        <w:rPr>
          <w:rFonts w:ascii="Times New Roman" w:hAnsi="Times New Roman" w:cs="Times New Roman"/>
          <w:sz w:val="24"/>
          <w:szCs w:val="24"/>
        </w:rPr>
        <w:t>йоне ХМАО-Югры характеризуется:</w:t>
      </w:r>
    </w:p>
    <w:p w:rsidR="00542B6B" w:rsidRPr="00E96B9F" w:rsidRDefault="00542B6B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отсутствием крупных хлебозаводов;</w:t>
      </w:r>
    </w:p>
    <w:p w:rsidR="00542B6B" w:rsidRPr="00E96B9F" w:rsidRDefault="00542B6B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наличием нескольких малых пекарен и частных производителей;</w:t>
      </w:r>
    </w:p>
    <w:p w:rsidR="00542B6B" w:rsidRPr="00E96B9F" w:rsidRDefault="00E96B9F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низкой</w:t>
      </w:r>
      <w:r w:rsidR="00542B6B" w:rsidRPr="00E96B9F">
        <w:rPr>
          <w:rFonts w:ascii="Times New Roman" w:hAnsi="Times New Roman" w:cs="Times New Roman"/>
          <w:sz w:val="24"/>
          <w:szCs w:val="24"/>
        </w:rPr>
        <w:t xml:space="preserve"> конкуренцией при относительно стабильном спросе.</w:t>
      </w:r>
    </w:p>
    <w:p w:rsidR="00542B6B" w:rsidRPr="00E96B9F" w:rsidRDefault="00542B6B" w:rsidP="00E96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Основное конкурентное преимущество местных производителей заключается в свежести продукции, близости к потре</w:t>
      </w:r>
      <w:r w:rsidR="00E96B9F">
        <w:rPr>
          <w:rFonts w:ascii="Times New Roman" w:hAnsi="Times New Roman" w:cs="Times New Roman"/>
          <w:sz w:val="24"/>
          <w:szCs w:val="24"/>
        </w:rPr>
        <w:t xml:space="preserve">бителю и гибкости производства. </w:t>
      </w:r>
      <w:r w:rsidRPr="00E96B9F">
        <w:rPr>
          <w:rFonts w:ascii="Times New Roman" w:hAnsi="Times New Roman" w:cs="Times New Roman"/>
          <w:sz w:val="24"/>
          <w:szCs w:val="24"/>
        </w:rPr>
        <w:t xml:space="preserve">Для укрепления </w:t>
      </w:r>
      <w:r w:rsidR="00E96B9F">
        <w:rPr>
          <w:rFonts w:ascii="Times New Roman" w:hAnsi="Times New Roman" w:cs="Times New Roman"/>
          <w:sz w:val="24"/>
          <w:szCs w:val="24"/>
        </w:rPr>
        <w:t>позиций на рынке целесообразно:</w:t>
      </w:r>
    </w:p>
    <w:p w:rsidR="00542B6B" w:rsidRPr="00E96B9F" w:rsidRDefault="00542B6B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расширять ассортимент (вводить новые виды хлеба, булочные и кондитерские изделия);</w:t>
      </w:r>
    </w:p>
    <w:p w:rsidR="00542B6B" w:rsidRPr="00E96B9F" w:rsidRDefault="00542B6B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lastRenderedPageBreak/>
        <w:t>повышать качество и безопасность продукции;</w:t>
      </w:r>
    </w:p>
    <w:p w:rsidR="00E96B9F" w:rsidRPr="00E96B9F" w:rsidRDefault="00542B6B" w:rsidP="00E96B9F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9F">
        <w:rPr>
          <w:rFonts w:ascii="Times New Roman" w:hAnsi="Times New Roman" w:cs="Times New Roman"/>
          <w:sz w:val="24"/>
          <w:szCs w:val="24"/>
        </w:rPr>
        <w:t>улучшать упаковку и систему реализации (собственные точки продаж, поставки в магазины</w:t>
      </w:r>
      <w:r w:rsidR="00E96B9F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E96B9F" w:rsidRPr="00E9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542B6B"/>
    <w:rsid w:val="006C0E33"/>
    <w:rsid w:val="00710418"/>
    <w:rsid w:val="00824CC3"/>
    <w:rsid w:val="00E22D97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2025-10-07T05:18:00Z</dcterms:created>
  <dcterms:modified xsi:type="dcterms:W3CDTF">2025-10-07T05:18:00Z</dcterms:modified>
</cp:coreProperties>
</file>