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9" w:rsidRDefault="003E38A9" w:rsidP="003E38A9">
      <w:pPr>
        <w:ind w:firstLine="0"/>
      </w:pPr>
    </w:p>
    <w:p w:rsidR="003E38A9" w:rsidRDefault="003E38A9" w:rsidP="003E38A9">
      <w:pPr>
        <w:ind w:firstLine="0"/>
        <w:jc w:val="center"/>
      </w:pPr>
      <w:r>
        <w:t>Основные направления работы</w:t>
      </w:r>
    </w:p>
    <w:p w:rsidR="003E38A9" w:rsidRDefault="003E38A9" w:rsidP="003E38A9">
      <w:pPr>
        <w:ind w:firstLine="0"/>
        <w:jc w:val="center"/>
      </w:pPr>
      <w:r>
        <w:t xml:space="preserve"> отдела ЗАГС администрации Октябрьского района.</w:t>
      </w:r>
    </w:p>
    <w:p w:rsidR="003E38A9" w:rsidRDefault="003E38A9" w:rsidP="003E38A9">
      <w:pPr>
        <w:ind w:firstLine="0"/>
      </w:pPr>
    </w:p>
    <w:p w:rsidR="003E38A9" w:rsidRDefault="003E38A9" w:rsidP="003E38A9">
      <w:pPr>
        <w:ind w:firstLine="0"/>
      </w:pPr>
    </w:p>
    <w:p w:rsidR="003E38A9" w:rsidRDefault="003E38A9" w:rsidP="003E38A9">
      <w:pPr>
        <w:ind w:firstLine="0"/>
      </w:pPr>
    </w:p>
    <w:p w:rsidR="003E38A9" w:rsidRDefault="003E38A9" w:rsidP="003E38A9">
      <w:pPr>
        <w:ind w:firstLine="0"/>
      </w:pPr>
      <w:r>
        <w:t>Основными направлениями  работы отдела ЗАГС администрации Октябрьского района в 2016 году являются:</w:t>
      </w:r>
    </w:p>
    <w:p w:rsidR="003E38A9" w:rsidRDefault="003E38A9" w:rsidP="003E38A9">
      <w:pPr>
        <w:numPr>
          <w:ilvl w:val="0"/>
          <w:numId w:val="1"/>
        </w:numPr>
      </w:pPr>
      <w:r>
        <w:t>Обеспечение реализации Федерального закона «Об актах гражданского состояния», Гражданского кодекса Российской Федерации и принятых в соответствии с ними нормативных правовых актов Российской Федерации в целях охраны имущественных и личных неимущественных прав граждан, а также в интересах государства;</w:t>
      </w:r>
    </w:p>
    <w:p w:rsidR="003E38A9" w:rsidRDefault="003E38A9" w:rsidP="003E38A9">
      <w:pPr>
        <w:numPr>
          <w:ilvl w:val="0"/>
          <w:numId w:val="1"/>
        </w:numPr>
      </w:pPr>
      <w:r>
        <w:t>Предоставление государственной услуги по государственной регистрации актов гражданского состояния в соответствии с «Административным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Федерации»;</w:t>
      </w:r>
    </w:p>
    <w:p w:rsidR="003E38A9" w:rsidRDefault="003E38A9" w:rsidP="003E38A9">
      <w:pPr>
        <w:numPr>
          <w:ilvl w:val="0"/>
          <w:numId w:val="1"/>
        </w:numPr>
      </w:pPr>
      <w:r>
        <w:t>Предоставление государственной услуги по истребованию личных документов в соответствии с «Административным регламентом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документов»;</w:t>
      </w:r>
    </w:p>
    <w:p w:rsidR="003E38A9" w:rsidRDefault="003E38A9" w:rsidP="003E38A9">
      <w:pPr>
        <w:numPr>
          <w:ilvl w:val="0"/>
          <w:numId w:val="1"/>
        </w:numPr>
      </w:pPr>
      <w:r>
        <w:t>Формирование архивного фонда на бумажном носителе, обеспечение его учета и хранения;</w:t>
      </w:r>
    </w:p>
    <w:p w:rsidR="003E38A9" w:rsidRDefault="003E38A9" w:rsidP="003E38A9">
      <w:pPr>
        <w:numPr>
          <w:ilvl w:val="0"/>
          <w:numId w:val="1"/>
        </w:numPr>
      </w:pPr>
      <w:r>
        <w:t xml:space="preserve">Формирование и сохранение электронного архива базы данных записей актов гражданского состояния всех типов. Внесение исправлений, изменений в электронный архив в строгом соответствии  с внесенными исправлениями, изменениями </w:t>
      </w:r>
      <w:proofErr w:type="gramStart"/>
      <w:r>
        <w:t>в первые</w:t>
      </w:r>
      <w:proofErr w:type="gramEnd"/>
      <w:r>
        <w:t xml:space="preserve"> экземпляры записей актов гражданского состояния.</w:t>
      </w:r>
    </w:p>
    <w:p w:rsidR="003E38A9" w:rsidRDefault="003E38A9" w:rsidP="003E38A9">
      <w:pPr>
        <w:numPr>
          <w:ilvl w:val="0"/>
          <w:numId w:val="1"/>
        </w:numPr>
      </w:pPr>
      <w:r>
        <w:t>Взаимодействие с администрациями городских и сельских поселений в границах Октябрьского района по осуществлению переданных отдельных государственных полномочий на регистрацию актов гражданского состояния о рождении, заключении брака, расторжении брака, установлении отцовства (при одновременной регистрации рождения), смерти.</w:t>
      </w:r>
    </w:p>
    <w:p w:rsidR="003E38A9" w:rsidRDefault="003E38A9" w:rsidP="003E38A9">
      <w:pPr>
        <w:numPr>
          <w:ilvl w:val="0"/>
          <w:numId w:val="1"/>
        </w:numPr>
      </w:pPr>
      <w:r>
        <w:t>Участие в проведении мероприятий, направленных на укрепление семьи, обеспечение торжественной обстановки при регистрации браков и рождений, чествовании золотых и серебряных юбиляров.</w:t>
      </w:r>
    </w:p>
    <w:p w:rsidR="0084049E" w:rsidRDefault="0084049E"/>
    <w:sectPr w:rsidR="0084049E" w:rsidSect="0084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241"/>
    <w:multiLevelType w:val="hybridMultilevel"/>
    <w:tmpl w:val="B314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38A9"/>
    <w:rsid w:val="003E38A9"/>
    <w:rsid w:val="0084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A9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2016-03-16T09:09:00Z</dcterms:created>
  <dcterms:modified xsi:type="dcterms:W3CDTF">2016-03-16T09:10:00Z</dcterms:modified>
</cp:coreProperties>
</file>