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07" w:rsidRDefault="00E74107" w:rsidP="00E74107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3C24904" wp14:editId="1F77E710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107" w:rsidRDefault="00E74107" w:rsidP="00E74107">
      <w:pPr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E74107" w:rsidTr="001C6E38">
        <w:trPr>
          <w:trHeight w:hRule="exact" w:val="1262"/>
        </w:trPr>
        <w:tc>
          <w:tcPr>
            <w:tcW w:w="9828" w:type="dxa"/>
            <w:gridSpan w:val="10"/>
          </w:tcPr>
          <w:p w:rsidR="00E74107" w:rsidRDefault="00E74107" w:rsidP="001C6E3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E74107" w:rsidRDefault="00E74107" w:rsidP="001C6E3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74107" w:rsidRPr="00461927" w:rsidRDefault="00E74107" w:rsidP="001C6E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Pr="00A4144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МОЛОДЕЖНОЙ ПОЛИТИКИ</w:t>
            </w:r>
          </w:p>
          <w:p w:rsidR="00E74107" w:rsidRDefault="00E74107" w:rsidP="001C6E3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74107" w:rsidRDefault="00E74107" w:rsidP="001C6E3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E74107" w:rsidTr="001C6E3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74107" w:rsidRDefault="00E74107" w:rsidP="001C6E38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4107" w:rsidRDefault="006B776D" w:rsidP="001C6E38">
            <w:pPr>
              <w:jc w:val="center"/>
            </w:pPr>
            <w:r>
              <w:t>11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4107" w:rsidRDefault="00E74107" w:rsidP="001C6E38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4107" w:rsidRDefault="006B776D" w:rsidP="001C6E38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74107" w:rsidRDefault="00E74107" w:rsidP="001C6E38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4107" w:rsidRPr="00DE79CD" w:rsidRDefault="00E74107" w:rsidP="006B776D">
            <w:r>
              <w:t>1</w:t>
            </w:r>
            <w:r w:rsidR="006B776D">
              <w:t>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4107" w:rsidRDefault="00E74107" w:rsidP="001C6E38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E74107" w:rsidRDefault="00E74107" w:rsidP="001C6E38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74107" w:rsidRDefault="00E74107" w:rsidP="001C6E38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4107" w:rsidRDefault="006B776D" w:rsidP="001C6E38">
            <w:pPr>
              <w:jc w:val="center"/>
            </w:pPr>
            <w:r>
              <w:t>876</w:t>
            </w:r>
          </w:p>
        </w:tc>
      </w:tr>
    </w:tbl>
    <w:p w:rsidR="00E74107" w:rsidRDefault="00E74107" w:rsidP="00E74107"/>
    <w:p w:rsidR="00E74107" w:rsidRDefault="00E74107" w:rsidP="00E74107">
      <w:proofErr w:type="spellStart"/>
      <w:r>
        <w:t>п.г.т</w:t>
      </w:r>
      <w:proofErr w:type="spellEnd"/>
      <w:r>
        <w:t>. Октябрьское</w:t>
      </w:r>
    </w:p>
    <w:p w:rsidR="00E74107" w:rsidRDefault="00E74107" w:rsidP="00E74107"/>
    <w:p w:rsidR="00E74107" w:rsidRDefault="00E74107" w:rsidP="00E74107">
      <w:pPr>
        <w:jc w:val="center"/>
        <w:rPr>
          <w:b/>
        </w:rPr>
      </w:pPr>
      <w:r>
        <w:rPr>
          <w:b/>
        </w:rPr>
        <w:t>Об утверждении п</w:t>
      </w:r>
      <w:r w:rsidRPr="008D2F62">
        <w:rPr>
          <w:b/>
        </w:rPr>
        <w:t>орядка осуществления мониторинга</w:t>
      </w:r>
      <w:r>
        <w:rPr>
          <w:b/>
        </w:rPr>
        <w:t xml:space="preserve"> </w:t>
      </w:r>
      <w:r w:rsidRPr="008D2F62">
        <w:rPr>
          <w:b/>
        </w:rPr>
        <w:t>и контроля за исполнением</w:t>
      </w:r>
      <w:r>
        <w:rPr>
          <w:b/>
        </w:rPr>
        <w:t xml:space="preserve"> </w:t>
      </w:r>
      <w:r w:rsidRPr="008D2F62">
        <w:rPr>
          <w:b/>
        </w:rPr>
        <w:t>муниципального</w:t>
      </w:r>
      <w:r>
        <w:rPr>
          <w:b/>
        </w:rPr>
        <w:t xml:space="preserve"> </w:t>
      </w:r>
      <w:r w:rsidRPr="008D2F62">
        <w:rPr>
          <w:b/>
        </w:rPr>
        <w:t>задания и формирования планов по решению</w:t>
      </w:r>
      <w:r>
        <w:rPr>
          <w:b/>
        </w:rPr>
        <w:t xml:space="preserve"> </w:t>
      </w:r>
      <w:r w:rsidRPr="008D2F62">
        <w:rPr>
          <w:b/>
        </w:rPr>
        <w:t>выявленных проблем</w:t>
      </w:r>
      <w:r>
        <w:rPr>
          <w:b/>
        </w:rPr>
        <w:t xml:space="preserve"> </w:t>
      </w:r>
      <w:r w:rsidRPr="008D2F62">
        <w:rPr>
          <w:b/>
        </w:rPr>
        <w:t xml:space="preserve">в </w:t>
      </w:r>
      <w:r>
        <w:rPr>
          <w:b/>
        </w:rPr>
        <w:t>образовательных организациях Октябрьского района</w:t>
      </w:r>
    </w:p>
    <w:p w:rsidR="00E74107" w:rsidRDefault="00E74107" w:rsidP="00E74107">
      <w:pPr>
        <w:jc w:val="center"/>
        <w:rPr>
          <w:b/>
        </w:rPr>
      </w:pPr>
    </w:p>
    <w:p w:rsidR="00E74107" w:rsidRPr="008B3AF4" w:rsidRDefault="00E74107" w:rsidP="00E74107">
      <w:pPr>
        <w:ind w:firstLine="709"/>
        <w:jc w:val="both"/>
      </w:pPr>
      <w:r>
        <w:t>В соответствии с Постановлением администрации Октябрьского района от 25.02.2011 № 323 «О порядке формирования муниципального задания в отношении муниципальных учреждений Октябрьского района и финансового обеспечения выполнения муниципального задания»,</w:t>
      </w:r>
    </w:p>
    <w:p w:rsidR="00E74107" w:rsidRDefault="00E74107" w:rsidP="00E74107">
      <w:pPr>
        <w:rPr>
          <w:b/>
        </w:rPr>
      </w:pPr>
    </w:p>
    <w:p w:rsidR="00E74107" w:rsidRPr="008B3AF4" w:rsidRDefault="00E74107" w:rsidP="00E74107">
      <w:pPr>
        <w:jc w:val="both"/>
      </w:pPr>
      <w:r w:rsidRPr="00405B77">
        <w:t xml:space="preserve"> </w:t>
      </w:r>
      <w:r w:rsidRPr="00C21989">
        <w:rPr>
          <w:b/>
        </w:rPr>
        <w:t>ПРИКАЗЫВАЮ:</w:t>
      </w:r>
    </w:p>
    <w:p w:rsidR="00E74107" w:rsidRDefault="00E74107" w:rsidP="00E74107">
      <w:pPr>
        <w:tabs>
          <w:tab w:val="left" w:pos="9900"/>
        </w:tabs>
        <w:ind w:firstLine="708"/>
        <w:jc w:val="both"/>
        <w:rPr>
          <w:b/>
        </w:rPr>
      </w:pPr>
    </w:p>
    <w:p w:rsidR="00E74107" w:rsidRPr="000332C9" w:rsidRDefault="00E74107" w:rsidP="00E74107">
      <w:pPr>
        <w:jc w:val="both"/>
      </w:pPr>
      <w:r>
        <w:tab/>
      </w:r>
      <w:r w:rsidRPr="000332C9">
        <w:t xml:space="preserve">1. Утвердить </w:t>
      </w:r>
      <w:r>
        <w:t>п</w:t>
      </w:r>
      <w:r w:rsidRPr="000332C9">
        <w:t>орядок осуществления мониторинга и контроля за исполнением</w:t>
      </w:r>
      <w:r>
        <w:t xml:space="preserve"> </w:t>
      </w:r>
      <w:r w:rsidRPr="000332C9">
        <w:t>муниципального задания и формирования планов по решению выявленных проблем</w:t>
      </w:r>
      <w:r>
        <w:t xml:space="preserve"> </w:t>
      </w:r>
      <w:r w:rsidRPr="000332C9">
        <w:t xml:space="preserve">в </w:t>
      </w:r>
      <w:r>
        <w:t>образовательных организациях Октябрьского района</w:t>
      </w:r>
      <w:r w:rsidRPr="005A02B9">
        <w:rPr>
          <w:b/>
        </w:rPr>
        <w:t xml:space="preserve"> </w:t>
      </w:r>
      <w:r w:rsidRPr="000332C9">
        <w:t>(приложение</w:t>
      </w:r>
      <w:r>
        <w:t xml:space="preserve"> № 1</w:t>
      </w:r>
      <w:r w:rsidRPr="000332C9">
        <w:t>).</w:t>
      </w:r>
    </w:p>
    <w:p w:rsidR="00E74107" w:rsidRPr="005A02B9" w:rsidRDefault="00E74107" w:rsidP="00E74107">
      <w:pPr>
        <w:tabs>
          <w:tab w:val="left" w:pos="9459"/>
          <w:tab w:val="left" w:pos="9900"/>
        </w:tabs>
        <w:jc w:val="both"/>
        <w:rPr>
          <w:b/>
        </w:rPr>
      </w:pPr>
      <w:r>
        <w:t xml:space="preserve">            2. Контроль </w:t>
      </w:r>
      <w:r w:rsidRPr="005A02B9">
        <w:t>исполнения приказа оставляю за собой.</w:t>
      </w:r>
    </w:p>
    <w:p w:rsidR="00E74107" w:rsidRPr="005A02B9" w:rsidRDefault="00E74107" w:rsidP="00E74107">
      <w:pPr>
        <w:ind w:firstLine="720"/>
        <w:jc w:val="both"/>
      </w:pPr>
    </w:p>
    <w:p w:rsidR="00E74107" w:rsidRPr="005A02B9" w:rsidRDefault="00E74107" w:rsidP="00E74107">
      <w:pPr>
        <w:jc w:val="both"/>
      </w:pPr>
    </w:p>
    <w:p w:rsidR="00E74107" w:rsidRDefault="00E74107" w:rsidP="00E74107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Т.Б.</w:t>
      </w:r>
      <w:proofErr w:type="gramEnd"/>
      <w:r>
        <w:t xml:space="preserve"> Киселева</w:t>
      </w:r>
    </w:p>
    <w:p w:rsidR="00E74107" w:rsidRDefault="00E74107" w:rsidP="00E74107">
      <w:pPr>
        <w:jc w:val="both"/>
      </w:pPr>
    </w:p>
    <w:p w:rsidR="00E74107" w:rsidRDefault="00E74107" w:rsidP="00E74107">
      <w:pPr>
        <w:jc w:val="both"/>
      </w:pPr>
    </w:p>
    <w:p w:rsidR="00E74107" w:rsidRDefault="00E74107" w:rsidP="00E74107">
      <w:pPr>
        <w:jc w:val="both"/>
      </w:pPr>
    </w:p>
    <w:p w:rsidR="00E74107" w:rsidRDefault="00E74107" w:rsidP="00E74107">
      <w:pPr>
        <w:jc w:val="both"/>
      </w:pPr>
      <w:r>
        <w:t xml:space="preserve">                                     </w:t>
      </w: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Pr="00C02751" w:rsidRDefault="00E74107" w:rsidP="00E74107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Исполнитель:</w:t>
      </w:r>
    </w:p>
    <w:p w:rsidR="00E74107" w:rsidRPr="00C02751" w:rsidRDefault="00E74107" w:rsidP="00E74107">
      <w:pPr>
        <w:jc w:val="both"/>
        <w:rPr>
          <w:sz w:val="20"/>
          <w:szCs w:val="20"/>
        </w:rPr>
      </w:pPr>
      <w:r>
        <w:rPr>
          <w:sz w:val="20"/>
          <w:szCs w:val="20"/>
        </w:rPr>
        <w:t>Юрист</w:t>
      </w:r>
      <w:r w:rsidRPr="00C02751">
        <w:rPr>
          <w:sz w:val="20"/>
          <w:szCs w:val="20"/>
        </w:rPr>
        <w:t xml:space="preserve"> МКУ «Центр развития образования</w:t>
      </w:r>
    </w:p>
    <w:p w:rsidR="00E74107" w:rsidRPr="00C02751" w:rsidRDefault="00E74107" w:rsidP="00E74107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Октябрьского</w:t>
      </w:r>
      <w:r>
        <w:rPr>
          <w:sz w:val="20"/>
          <w:szCs w:val="20"/>
        </w:rPr>
        <w:t xml:space="preserve"> </w:t>
      </w:r>
      <w:r w:rsidRPr="00C02751">
        <w:rPr>
          <w:sz w:val="20"/>
          <w:szCs w:val="20"/>
        </w:rPr>
        <w:t>района»</w:t>
      </w:r>
    </w:p>
    <w:p w:rsidR="00E74107" w:rsidRPr="00C02751" w:rsidRDefault="00E74107" w:rsidP="00E74107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Кирьянова Людмила Юрьевна</w:t>
      </w:r>
    </w:p>
    <w:p w:rsidR="00E74107" w:rsidRDefault="00E74107" w:rsidP="00E741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Pr="00C02751">
        <w:rPr>
          <w:sz w:val="20"/>
          <w:szCs w:val="20"/>
        </w:rPr>
        <w:t>28-022</w:t>
      </w:r>
      <w:r>
        <w:rPr>
          <w:sz w:val="20"/>
          <w:szCs w:val="20"/>
        </w:rPr>
        <w:t xml:space="preserve">, </w:t>
      </w:r>
      <w:hyperlink r:id="rId5" w:history="1">
        <w:r w:rsidRPr="00016FE6">
          <w:rPr>
            <w:rStyle w:val="a5"/>
            <w:sz w:val="20"/>
            <w:szCs w:val="20"/>
            <w:lang w:val="en-US"/>
          </w:rPr>
          <w:t>kiryanovalu</w:t>
        </w:r>
        <w:r w:rsidRPr="00016FE6">
          <w:rPr>
            <w:rStyle w:val="a5"/>
            <w:sz w:val="20"/>
            <w:szCs w:val="20"/>
          </w:rPr>
          <w:t>@</w:t>
        </w:r>
        <w:r w:rsidRPr="00016FE6">
          <w:rPr>
            <w:rStyle w:val="a5"/>
            <w:sz w:val="20"/>
            <w:szCs w:val="20"/>
            <w:lang w:val="en-US"/>
          </w:rPr>
          <w:t>oktregion</w:t>
        </w:r>
        <w:r w:rsidRPr="00016FE6">
          <w:rPr>
            <w:rStyle w:val="a5"/>
            <w:sz w:val="20"/>
            <w:szCs w:val="20"/>
          </w:rPr>
          <w:t>.</w:t>
        </w:r>
        <w:proofErr w:type="spellStart"/>
        <w:r w:rsidRPr="00016FE6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E74107" w:rsidRDefault="00E74107" w:rsidP="00E74107">
      <w:pPr>
        <w:jc w:val="right"/>
      </w:pPr>
      <w:r>
        <w:lastRenderedPageBreak/>
        <w:t>Приложение № 1</w:t>
      </w:r>
    </w:p>
    <w:p w:rsidR="00E74107" w:rsidRDefault="00E74107" w:rsidP="00E74107">
      <w:pPr>
        <w:jc w:val="right"/>
      </w:pPr>
      <w:r>
        <w:t xml:space="preserve">к приказу от </w:t>
      </w:r>
      <w:r w:rsidR="005A16EA">
        <w:t>11.12.2014</w:t>
      </w:r>
      <w:r w:rsidR="00E714E2">
        <w:t xml:space="preserve"> </w:t>
      </w:r>
      <w:r>
        <w:t>№</w:t>
      </w:r>
      <w:r w:rsidR="00E714E2">
        <w:t xml:space="preserve"> </w:t>
      </w:r>
      <w:r w:rsidR="005A16EA">
        <w:t>876</w:t>
      </w:r>
    </w:p>
    <w:p w:rsidR="00E74107" w:rsidRDefault="00E74107" w:rsidP="00E74107">
      <w:pPr>
        <w:jc w:val="right"/>
      </w:pPr>
    </w:p>
    <w:p w:rsidR="00E74107" w:rsidRPr="008D2F62" w:rsidRDefault="00E74107" w:rsidP="00E74107">
      <w:pPr>
        <w:jc w:val="center"/>
        <w:rPr>
          <w:b/>
        </w:rPr>
      </w:pPr>
      <w:r w:rsidRPr="008D2F62">
        <w:rPr>
          <w:b/>
        </w:rPr>
        <w:t>Порядок осуществления мониторинга и контроля за исполнением</w:t>
      </w:r>
    </w:p>
    <w:p w:rsidR="00E74107" w:rsidRPr="008D2F62" w:rsidRDefault="00E74107" w:rsidP="00E74107">
      <w:pPr>
        <w:jc w:val="center"/>
        <w:rPr>
          <w:b/>
        </w:rPr>
      </w:pPr>
      <w:r w:rsidRPr="008D2F62">
        <w:rPr>
          <w:b/>
        </w:rPr>
        <w:t>муниципального задания и формирования планов по решению выявленных проблем</w:t>
      </w:r>
    </w:p>
    <w:p w:rsidR="00E74107" w:rsidRPr="008D2F62" w:rsidRDefault="00E74107" w:rsidP="00E74107">
      <w:pPr>
        <w:jc w:val="center"/>
        <w:rPr>
          <w:b/>
        </w:rPr>
      </w:pPr>
      <w:r w:rsidRPr="008D2F62">
        <w:rPr>
          <w:b/>
        </w:rPr>
        <w:t xml:space="preserve">в </w:t>
      </w:r>
      <w:r>
        <w:rPr>
          <w:b/>
        </w:rPr>
        <w:t>образовательных организациях Октябрьского района</w:t>
      </w:r>
      <w:r w:rsidRPr="008D2F62">
        <w:rPr>
          <w:b/>
        </w:rPr>
        <w:t xml:space="preserve"> </w:t>
      </w:r>
    </w:p>
    <w:p w:rsidR="00E74107" w:rsidRPr="00711194" w:rsidRDefault="00E74107" w:rsidP="00E74107">
      <w:r w:rsidRPr="00711194">
        <w:t> </w:t>
      </w:r>
    </w:p>
    <w:p w:rsidR="00E74107" w:rsidRDefault="00E74107" w:rsidP="00E74107">
      <w:pPr>
        <w:jc w:val="both"/>
        <w:rPr>
          <w:b/>
        </w:rPr>
      </w:pPr>
      <w:r>
        <w:tab/>
      </w:r>
      <w:r w:rsidRPr="00711194">
        <w:rPr>
          <w:b/>
        </w:rPr>
        <w:t>1.Общие положения</w:t>
      </w:r>
      <w:r>
        <w:rPr>
          <w:b/>
        </w:rPr>
        <w:t>.</w:t>
      </w:r>
    </w:p>
    <w:p w:rsidR="00E74107" w:rsidRPr="008D2F62" w:rsidRDefault="00E74107" w:rsidP="00E74107">
      <w:pPr>
        <w:jc w:val="both"/>
        <w:rPr>
          <w:b/>
        </w:rPr>
      </w:pPr>
      <w:r>
        <w:tab/>
      </w:r>
      <w:r w:rsidRPr="00711194">
        <w:t xml:space="preserve">1.1. Настоящий </w:t>
      </w:r>
      <w:r w:rsidRPr="008D2F62">
        <w:t xml:space="preserve">Порядок осуществления мониторинга и контроля за исполнением муниципального задания и формирования планов по решению выявленных проблем в </w:t>
      </w:r>
      <w:r>
        <w:t>образовательных организациях Октябрьского района</w:t>
      </w:r>
      <w:r w:rsidRPr="008D2F62">
        <w:rPr>
          <w:b/>
        </w:rPr>
        <w:t xml:space="preserve"> </w:t>
      </w:r>
      <w:r w:rsidRPr="00711194">
        <w:t xml:space="preserve">(далее - Порядок) устанавливает общие принципы и требования к организации и осуществлению контроля за выполнением муниципальных заданий на оказание муниципальных услуг </w:t>
      </w:r>
      <w:r>
        <w:t>образовательными организациями</w:t>
      </w:r>
      <w:r w:rsidRPr="00711194">
        <w:t xml:space="preserve">,  разработан в целях повышения доступности и качества муниципальных услуг, обеспечения прозрачности достигнутых показателей, эффективности выполнения муниципальных заданий </w:t>
      </w:r>
      <w:r>
        <w:t>образовательными организациями.</w:t>
      </w:r>
    </w:p>
    <w:p w:rsidR="00E74107" w:rsidRPr="00711194" w:rsidRDefault="00E74107" w:rsidP="00E74107">
      <w:pPr>
        <w:jc w:val="both"/>
      </w:pPr>
      <w:r>
        <w:tab/>
      </w:r>
      <w:r w:rsidRPr="00711194">
        <w:t>1.2. Порядок разработан в соответствии с:</w:t>
      </w:r>
    </w:p>
    <w:p w:rsidR="00E74107" w:rsidRPr="00711194" w:rsidRDefault="00E74107" w:rsidP="00E74107">
      <w:pPr>
        <w:jc w:val="both"/>
      </w:pPr>
      <w:r>
        <w:tab/>
      </w:r>
      <w:r w:rsidRPr="00711194">
        <w:t>-  Бюджетным кодексом Российской Федерации от 31.07.1998 № 145-ФЗ;</w:t>
      </w:r>
    </w:p>
    <w:p w:rsidR="00E74107" w:rsidRPr="00711194" w:rsidRDefault="00E74107" w:rsidP="00E74107">
      <w:pPr>
        <w:jc w:val="both"/>
      </w:pPr>
      <w:r>
        <w:tab/>
      </w:r>
      <w:r w:rsidRPr="00711194">
        <w:t>-  Федеральным законом от 12.01.1996 № 7-ФЗ «О некоммерческих организациях»;</w:t>
      </w:r>
    </w:p>
    <w:p w:rsidR="00E74107" w:rsidRDefault="00E74107" w:rsidP="00E74107">
      <w:pPr>
        <w:jc w:val="both"/>
      </w:pPr>
      <w:r>
        <w:tab/>
      </w:r>
      <w:r w:rsidRPr="00711194">
        <w:t>- Федеральным законом от 08.05.2010 №</w:t>
      </w:r>
      <w:r>
        <w:t xml:space="preserve"> </w:t>
      </w:r>
      <w:r w:rsidRPr="00711194"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</w:p>
    <w:p w:rsidR="00E74107" w:rsidRPr="00AC42DB" w:rsidRDefault="00E74107" w:rsidP="00E74107">
      <w:pPr>
        <w:jc w:val="both"/>
      </w:pPr>
      <w:r>
        <w:tab/>
      </w:r>
      <w:r w:rsidRPr="00AC42DB">
        <w:t xml:space="preserve"> - Постановлением администрации Октябрьского района от 25.02.2011 № </w:t>
      </w:r>
      <w:r w:rsidR="007B6850" w:rsidRPr="00AC42DB">
        <w:t xml:space="preserve">323 </w:t>
      </w:r>
      <w:r w:rsidR="007B6850">
        <w:t>«</w:t>
      </w:r>
      <w:r w:rsidRPr="00AC42DB">
        <w:t>О порядке формирования муниципального задания в отношении муниципальных учреждений Октябрьского района и финансового обеспечения вып</w:t>
      </w:r>
      <w:r>
        <w:t>олнения муниципального задания»;</w:t>
      </w:r>
    </w:p>
    <w:p w:rsidR="00E74107" w:rsidRPr="00711194" w:rsidRDefault="00E74107" w:rsidP="00E74107">
      <w:pPr>
        <w:jc w:val="both"/>
      </w:pPr>
      <w:r>
        <w:tab/>
      </w:r>
      <w:r w:rsidRPr="00711194">
        <w:t>1.3. Муниципальное задание - документ, устанавливающий требования к составу, качеству и (или) объему, условиям, порядку и результатам оказания муниципальных услуг.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1.4. Муниципальные </w:t>
      </w:r>
      <w:proofErr w:type="gramStart"/>
      <w:r w:rsidRPr="00711194">
        <w:t>услуги  -</w:t>
      </w:r>
      <w:proofErr w:type="gramEnd"/>
      <w:r w:rsidRPr="00711194">
        <w:t xml:space="preserve"> услуги, оказываемые </w:t>
      </w:r>
      <w:r w:rsidR="007B6850">
        <w:t>образовательными организациями</w:t>
      </w:r>
      <w:r>
        <w:t xml:space="preserve"> </w:t>
      </w:r>
      <w:r w:rsidRPr="00711194">
        <w:t>и в случаях, установленных законодательством Российской Федерации, иными юридическими лицами.</w:t>
      </w:r>
    </w:p>
    <w:p w:rsidR="00E74107" w:rsidRPr="00711194" w:rsidRDefault="00E74107" w:rsidP="00E74107">
      <w:pPr>
        <w:jc w:val="both"/>
      </w:pPr>
      <w:r>
        <w:tab/>
      </w:r>
      <w:r w:rsidRPr="00711194">
        <w:t>1.5. Формирование муниципального задания ориентировано на взаимосвязь между планированием бюджетных ассигнований на оказание муниципальных услуг установленного стандарта качества и существующей потребностью в этих услугах.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1.6. Муниципальные задания используются при формировании бюджета муниципального образования и внесении в него изменений для планирования бюджетных ассигнований на оказание муниципальных услуг в соответствии с существующей потребностью в муниципальных </w:t>
      </w:r>
      <w:proofErr w:type="gramStart"/>
      <w:r w:rsidRPr="00711194">
        <w:t>услугах  установленного</w:t>
      </w:r>
      <w:proofErr w:type="gramEnd"/>
      <w:r w:rsidRPr="00711194">
        <w:t xml:space="preserve"> стандарта качества.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1.7. Выполнение муниципального задания является обязательным для </w:t>
      </w:r>
      <w:r w:rsidR="007B6850">
        <w:t>образовательных организаций</w:t>
      </w:r>
      <w:r w:rsidRPr="00711194">
        <w:t>.</w:t>
      </w:r>
    </w:p>
    <w:p w:rsidR="00E74107" w:rsidRPr="00711194" w:rsidRDefault="00E74107" w:rsidP="00E74107">
      <w:pPr>
        <w:jc w:val="both"/>
      </w:pPr>
      <w:r>
        <w:tab/>
      </w:r>
      <w:r w:rsidRPr="00711194">
        <w:t>1.8. Цель контроля за выполнением муниципальных заданий – определение соответствия фактических параметров выполнения муниципального задания плановым и использование данной информации для принятия управленческих решений.</w:t>
      </w:r>
    </w:p>
    <w:p w:rsidR="00E74107" w:rsidRPr="00711194" w:rsidRDefault="00E74107" w:rsidP="00E74107">
      <w:pPr>
        <w:jc w:val="both"/>
      </w:pPr>
      <w:r>
        <w:tab/>
      </w:r>
      <w:r w:rsidRPr="00711194">
        <w:t>1.9. Основными задачами проведения контроля за выполнением муниципальных заданий являются: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 xml:space="preserve">установление соответствия фактического объема услуг, оказанных </w:t>
      </w:r>
      <w:r w:rsidR="007B6850">
        <w:t>образовательными организациями</w:t>
      </w:r>
      <w:r w:rsidRPr="00711194">
        <w:t>, плановым значениям, установленным муниципальным заданием;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 xml:space="preserve">установление соблюдения </w:t>
      </w:r>
      <w:r w:rsidR="007B6850">
        <w:t>образовательными организациями</w:t>
      </w:r>
      <w:r w:rsidRPr="00711194">
        <w:t xml:space="preserve"> установленного порядка оказания муниципальных услуг;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 xml:space="preserve">учет мнения населения муниципального образования </w:t>
      </w:r>
      <w:r>
        <w:t>Октябрьский район</w:t>
      </w:r>
      <w:r w:rsidRPr="00711194">
        <w:t xml:space="preserve"> о качестве оказания муниципальных услуг;</w:t>
      </w:r>
    </w:p>
    <w:p w:rsidR="00E74107" w:rsidRPr="00711194" w:rsidRDefault="00E74107" w:rsidP="00E74107">
      <w:pPr>
        <w:jc w:val="both"/>
      </w:pPr>
      <w:r>
        <w:lastRenderedPageBreak/>
        <w:tab/>
        <w:t xml:space="preserve">- </w:t>
      </w:r>
      <w:r w:rsidRPr="00711194">
        <w:t xml:space="preserve">анализ причин отклонений в деятельности </w:t>
      </w:r>
      <w:r>
        <w:t xml:space="preserve">учреждений </w:t>
      </w:r>
      <w:r w:rsidRPr="00711194">
        <w:t>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</w:r>
    </w:p>
    <w:p w:rsidR="00E74107" w:rsidRDefault="00E74107" w:rsidP="00E74107">
      <w:pPr>
        <w:jc w:val="both"/>
      </w:pPr>
      <w:r>
        <w:tab/>
        <w:t xml:space="preserve">- </w:t>
      </w:r>
      <w:r w:rsidRPr="00711194">
        <w:t>своевременное принятие мер по обеспечению выполнения установленных показателей муниципальных заданий</w:t>
      </w:r>
      <w:r>
        <w:t>.</w:t>
      </w:r>
    </w:p>
    <w:p w:rsidR="00E74107" w:rsidRPr="001124A0" w:rsidRDefault="00E74107" w:rsidP="00E74107">
      <w:pPr>
        <w:jc w:val="both"/>
        <w:rPr>
          <w:b/>
        </w:rPr>
      </w:pPr>
      <w:r>
        <w:tab/>
      </w:r>
      <w:r w:rsidRPr="001124A0">
        <w:rPr>
          <w:b/>
        </w:rPr>
        <w:t xml:space="preserve">2. Наименование структурного подразделения </w:t>
      </w:r>
      <w:r w:rsidR="007B6850">
        <w:rPr>
          <w:b/>
        </w:rPr>
        <w:t>а</w:t>
      </w:r>
      <w:r w:rsidRPr="001124A0">
        <w:rPr>
          <w:b/>
        </w:rPr>
        <w:t xml:space="preserve">дминистрации Октябрьского района, уполномоченного осуществлять </w:t>
      </w:r>
      <w:r>
        <w:rPr>
          <w:b/>
        </w:rPr>
        <w:t xml:space="preserve">мониторинг и </w:t>
      </w:r>
      <w:r w:rsidRPr="001124A0">
        <w:rPr>
          <w:b/>
        </w:rPr>
        <w:t xml:space="preserve">контроль за выполнением </w:t>
      </w:r>
      <w:r w:rsidR="007B6850">
        <w:rPr>
          <w:b/>
        </w:rPr>
        <w:t>образовательными организациями</w:t>
      </w:r>
      <w:r w:rsidRPr="001124A0">
        <w:rPr>
          <w:b/>
        </w:rPr>
        <w:t xml:space="preserve"> муниципального задания на оказание муниципальных услуг:</w:t>
      </w:r>
    </w:p>
    <w:p w:rsidR="00E74107" w:rsidRPr="00711194" w:rsidRDefault="00E74107" w:rsidP="00E74107">
      <w:pPr>
        <w:jc w:val="both"/>
      </w:pPr>
      <w:r>
        <w:tab/>
      </w:r>
      <w:r w:rsidR="00713F52">
        <w:t>-</w:t>
      </w:r>
      <w:r w:rsidRPr="00711194">
        <w:t xml:space="preserve"> </w:t>
      </w:r>
      <w:r>
        <w:t>Мониторинг и к</w:t>
      </w:r>
      <w:r w:rsidRPr="00711194">
        <w:t xml:space="preserve">онтроль за выполнением муниципальных заданий на оказание муниципальных услуг осуществляет главный распорядитель бюджетных средств (далее - ГРБС), формирующий и утверждающий муниципальные задания, </w:t>
      </w:r>
      <w:r w:rsidR="007B6850">
        <w:t xml:space="preserve">Управление образования и молодежной политики </w:t>
      </w:r>
      <w:r>
        <w:t xml:space="preserve">администрации Октябрьского района </w:t>
      </w:r>
      <w:r w:rsidRPr="00711194">
        <w:t xml:space="preserve">(далее </w:t>
      </w:r>
      <w:r>
        <w:t>–</w:t>
      </w:r>
      <w:r w:rsidRPr="00711194">
        <w:t xml:space="preserve"> </w:t>
      </w:r>
      <w:r w:rsidR="007B6850">
        <w:t>Управление</w:t>
      </w:r>
      <w:r w:rsidRPr="00711194">
        <w:t xml:space="preserve">), осуществляющий функции и полномочия </w:t>
      </w:r>
      <w:proofErr w:type="gramStart"/>
      <w:r w:rsidRPr="00711194">
        <w:t>учредителя  в</w:t>
      </w:r>
      <w:proofErr w:type="gramEnd"/>
      <w:r w:rsidRPr="00711194">
        <w:t xml:space="preserve"> отношении подведомственных </w:t>
      </w:r>
      <w:r w:rsidR="007B6850">
        <w:t>организаций</w:t>
      </w:r>
      <w:r w:rsidRPr="00711194">
        <w:t>.</w:t>
      </w:r>
    </w:p>
    <w:p w:rsidR="00E74107" w:rsidRPr="00CB177F" w:rsidRDefault="00E74107" w:rsidP="00E74107">
      <w:pPr>
        <w:jc w:val="both"/>
      </w:pPr>
      <w:r>
        <w:tab/>
      </w:r>
      <w:r w:rsidR="00713F52">
        <w:t>-</w:t>
      </w:r>
      <w:r w:rsidRPr="00CB177F">
        <w:t xml:space="preserve"> Мониторинг за исполнением муниципального задания</w:t>
      </w:r>
      <w:r>
        <w:t>.</w:t>
      </w:r>
    </w:p>
    <w:p w:rsidR="00E74107" w:rsidRPr="00CB177F" w:rsidRDefault="00E74107" w:rsidP="00E74107">
      <w:pPr>
        <w:jc w:val="both"/>
      </w:pPr>
      <w:r>
        <w:tab/>
      </w:r>
      <w:r w:rsidR="00713F52">
        <w:t>-</w:t>
      </w:r>
      <w:r w:rsidRPr="00CB177F">
        <w:t xml:space="preserve"> </w:t>
      </w:r>
      <w:r w:rsidR="007B6850">
        <w:t>Управление</w:t>
      </w:r>
      <w:r w:rsidRPr="00CB177F">
        <w:t>, в ведении котор</w:t>
      </w:r>
      <w:r>
        <w:t>ого</w:t>
      </w:r>
      <w:r w:rsidRPr="00CB177F">
        <w:t xml:space="preserve"> находятся подотчетные </w:t>
      </w:r>
      <w:proofErr w:type="gramStart"/>
      <w:r w:rsidR="007B6850">
        <w:t>организации</w:t>
      </w:r>
      <w:r w:rsidRPr="00CB177F">
        <w:t xml:space="preserve"> ,</w:t>
      </w:r>
      <w:proofErr w:type="gramEnd"/>
      <w:r w:rsidRPr="00CB177F">
        <w:t xml:space="preserve"> провод</w:t>
      </w:r>
      <w:r>
        <w:t>ит</w:t>
      </w:r>
      <w:r w:rsidRPr="00CB177F">
        <w:t xml:space="preserve"> мониторинг с целью получения информации о ходе и результатах исполнения заданий, освоении бюджетных ассигнований, предусмотренных на соответствующий финансовый год и плановый период на оказание муниципальных услуг (выполнение работ) подотчетными им </w:t>
      </w:r>
      <w:r w:rsidR="007B6850">
        <w:t>организациями</w:t>
      </w:r>
      <w:r w:rsidRPr="00CB177F">
        <w:t>, внесения предложений по изменению, досрочному прекращению исполнения задания.</w:t>
      </w:r>
    </w:p>
    <w:p w:rsidR="00E74107" w:rsidRPr="00CB177F" w:rsidRDefault="00E74107" w:rsidP="00E74107">
      <w:pPr>
        <w:jc w:val="both"/>
      </w:pPr>
      <w:r>
        <w:tab/>
      </w:r>
      <w:r w:rsidR="00713F52">
        <w:t>-</w:t>
      </w:r>
      <w:r w:rsidRPr="00CB177F">
        <w:t xml:space="preserve"> Мониторинг осуществляется на основании отчетов об исполнении задания за отчетный финансовый год (далее -годовые отчеты) и сведений об использовании субсидий из бюджета </w:t>
      </w:r>
      <w:r>
        <w:t>Октябрьского района</w:t>
      </w:r>
      <w:r w:rsidRPr="00CB177F">
        <w:t xml:space="preserve"> финансовое обеспечение выполнения </w:t>
      </w:r>
      <w:r w:rsidR="007B6850">
        <w:t>образовательными организациями</w:t>
      </w:r>
      <w:r w:rsidRPr="00CB177F">
        <w:t xml:space="preserve"> муниципальных заданий на оказание муниципальных услуг (выполнение работ), предоставляемых </w:t>
      </w:r>
      <w:r w:rsidR="007B6850">
        <w:t>образовательными организациями</w:t>
      </w:r>
      <w:r w:rsidRPr="00CB177F">
        <w:t xml:space="preserve"> </w:t>
      </w:r>
      <w:r w:rsidR="007B6850">
        <w:t>Управлению</w:t>
      </w:r>
      <w:r>
        <w:t xml:space="preserve"> не позднее 30 января </w:t>
      </w:r>
      <w:proofErr w:type="gramStart"/>
      <w:r>
        <w:t xml:space="preserve">года,  </w:t>
      </w:r>
      <w:r w:rsidRPr="00CB177F">
        <w:t>следующего</w:t>
      </w:r>
      <w:proofErr w:type="gramEnd"/>
      <w:r w:rsidRPr="00CB177F">
        <w:t xml:space="preserve"> за отчетным.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1</w:t>
      </w:r>
      <w:r w:rsidRPr="00CB177F">
        <w:t>. Мониторинг включает в себя: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1</w:t>
      </w:r>
      <w:r w:rsidRPr="00CB177F">
        <w:t>.1 сбор годовых отчетов;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1</w:t>
      </w:r>
      <w:r w:rsidRPr="00CB177F">
        <w:t xml:space="preserve">.2 оценку значения показателей, характеризующих качество (при наличии) и объем оказания муниципальных услуг (выполнения работ) </w:t>
      </w:r>
      <w:r w:rsidR="007B6850">
        <w:t>организациями</w:t>
      </w:r>
      <w:r w:rsidRPr="00CB177F">
        <w:t>, утвержденных заданием;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1</w:t>
      </w:r>
      <w:r w:rsidRPr="00CB177F">
        <w:t xml:space="preserve">.3 анализ и обобщение информации об итогах оказания муниципальных услуг (выполнения работ) </w:t>
      </w:r>
      <w:r w:rsidR="007B6850">
        <w:t>образовательными организациями</w:t>
      </w:r>
      <w:r w:rsidRPr="00CB177F">
        <w:t>.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2</w:t>
      </w:r>
      <w:r w:rsidRPr="00CB177F">
        <w:t xml:space="preserve">. </w:t>
      </w:r>
      <w:r w:rsidR="007B6850">
        <w:t>Управление</w:t>
      </w:r>
      <w:r>
        <w:t xml:space="preserve"> </w:t>
      </w:r>
      <w:r w:rsidRPr="00CB177F">
        <w:t>в течение 20 рабочих дней со дня предоставления годовых отчетов согласно настоящего Порядка: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2</w:t>
      </w:r>
      <w:r w:rsidRPr="00CB177F">
        <w:t>.1 размеща</w:t>
      </w:r>
      <w:r>
        <w:t>е</w:t>
      </w:r>
      <w:r w:rsidRPr="00CB177F">
        <w:t xml:space="preserve">т годовые отчеты на официальном сайте администрации </w:t>
      </w:r>
      <w:r>
        <w:t>Октябрьского района</w:t>
      </w:r>
      <w:r w:rsidRPr="00CB177F">
        <w:t xml:space="preserve"> в сети Интернет,</w:t>
      </w:r>
      <w:r w:rsidR="007B6850">
        <w:t xml:space="preserve"> </w:t>
      </w:r>
      <w:r w:rsidRPr="00CB177F">
        <w:t>в разделе "Муниципальные услуги";</w:t>
      </w:r>
    </w:p>
    <w:p w:rsidR="00E74107" w:rsidRDefault="00E74107" w:rsidP="00E74107">
      <w:pPr>
        <w:jc w:val="both"/>
      </w:pPr>
      <w:r>
        <w:tab/>
      </w:r>
      <w:r w:rsidRPr="00CB177F">
        <w:t>2.</w:t>
      </w:r>
      <w:r w:rsidR="00713F52">
        <w:t>2</w:t>
      </w:r>
      <w:r w:rsidRPr="00CB177F">
        <w:t>.2 составля</w:t>
      </w:r>
      <w:r w:rsidR="00A42300">
        <w:t>е</w:t>
      </w:r>
      <w:r w:rsidRPr="00CB177F">
        <w:t>т аналитическую записку о результатах мониторинга заданий (далее -аналитическая записка)</w:t>
      </w:r>
      <w:r>
        <w:t>.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3</w:t>
      </w:r>
      <w:r w:rsidRPr="00CB177F">
        <w:t>. Аналитическая записка</w:t>
      </w:r>
      <w:r>
        <w:t xml:space="preserve"> </w:t>
      </w:r>
      <w:r w:rsidRPr="00CB177F">
        <w:t>содержит: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3</w:t>
      </w:r>
      <w:r w:rsidRPr="00CB177F">
        <w:t>.1 характеристику фактических результатов выполнения задания;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3</w:t>
      </w:r>
      <w:r w:rsidRPr="00CB177F">
        <w:t>.2 характеристику факторов, повлия</w:t>
      </w:r>
      <w:r>
        <w:t xml:space="preserve">вших на отклонение фактического </w:t>
      </w:r>
      <w:r w:rsidRPr="00CB177F">
        <w:t>результата выполнения задания от запланированного;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3</w:t>
      </w:r>
      <w:r w:rsidRPr="00CB177F">
        <w:t>.3 характеристику перспектив выполнения задания в соответствии с утвержденными объемами задания;</w:t>
      </w:r>
    </w:p>
    <w:p w:rsidR="00E74107" w:rsidRPr="00CB177F" w:rsidRDefault="00E74107" w:rsidP="00E74107">
      <w:pPr>
        <w:jc w:val="both"/>
      </w:pPr>
      <w:r>
        <w:tab/>
      </w:r>
      <w:r w:rsidRPr="00CB177F">
        <w:t>2.</w:t>
      </w:r>
      <w:r w:rsidR="00713F52">
        <w:t>3</w:t>
      </w:r>
      <w:r w:rsidRPr="00CB177F">
        <w:t>.4 перечень и описание мер, принятых по результатам мониторинга, включая формирование планов по решению выявленных проблем, в части следующих пунктов:</w:t>
      </w:r>
    </w:p>
    <w:p w:rsidR="00E74107" w:rsidRPr="00CB177F" w:rsidRDefault="00E74107" w:rsidP="00E74107">
      <w:pPr>
        <w:jc w:val="both"/>
      </w:pPr>
      <w:r>
        <w:tab/>
      </w:r>
      <w:r w:rsidRPr="00CB177F">
        <w:t>а) внесения изменений в ранее утвержденные порядки определения</w:t>
      </w:r>
      <w:r>
        <w:t xml:space="preserve"> </w:t>
      </w:r>
      <w:r w:rsidRPr="00CB177F">
        <w:t xml:space="preserve">нормативных затрат на оказание муниципальных услуг и нормативных затрат на содержание имущества, </w:t>
      </w:r>
      <w:r w:rsidRPr="00CB177F">
        <w:lastRenderedPageBreak/>
        <w:t xml:space="preserve">переданного на праве оперативного управления </w:t>
      </w:r>
      <w:r w:rsidR="007B6850">
        <w:t>образовательными организациями</w:t>
      </w:r>
      <w:r w:rsidRPr="00CB177F">
        <w:t xml:space="preserve"> (утверждение размеров указанных нормативных затрат на очередной финансовый год в случае их установления) и распределения их по отдельным муниципальным услугам (утверждение размеров указанных нормативных затрат на очередной финансовый год в случае их установления);</w:t>
      </w:r>
    </w:p>
    <w:p w:rsidR="00E74107" w:rsidRPr="00CB177F" w:rsidRDefault="00E74107" w:rsidP="00E74107">
      <w:pPr>
        <w:jc w:val="both"/>
      </w:pPr>
      <w:r>
        <w:tab/>
      </w:r>
      <w:r w:rsidR="00A42300">
        <w:t>б)</w:t>
      </w:r>
      <w:r w:rsidRPr="00CB177F">
        <w:t xml:space="preserve"> проведения сравнительной оценки потребности в предоставляемых муниципальных услугах юридическим и физическим лицам (отдельно по видам услуг) и фактически предоставленных муниципальных услуг юридическим и физическим лицам за последние три отчетных года и текущий финансовый год;</w:t>
      </w:r>
    </w:p>
    <w:p w:rsidR="00E74107" w:rsidRPr="00CB177F" w:rsidRDefault="00E74107" w:rsidP="00E74107">
      <w:pPr>
        <w:jc w:val="both"/>
      </w:pPr>
      <w:r>
        <w:tab/>
      </w:r>
      <w:r w:rsidRPr="00CB177F">
        <w:t>в)</w:t>
      </w:r>
      <w:r>
        <w:t xml:space="preserve"> </w:t>
      </w:r>
      <w:r w:rsidRPr="00CB177F">
        <w:t>внесения изменений и утверждение ведомственных перечней муниципальных услуг (</w:t>
      </w:r>
      <w:r w:rsidR="007B6850">
        <w:t>Управлением</w:t>
      </w:r>
      <w:r w:rsidRPr="00CB177F">
        <w:t xml:space="preserve">, осуществляющим функции и полномочия учредителя </w:t>
      </w:r>
      <w:r w:rsidR="007B6850">
        <w:t>образовательных организаций</w:t>
      </w:r>
      <w:r w:rsidRPr="00CB177F">
        <w:t>);</w:t>
      </w:r>
    </w:p>
    <w:p w:rsidR="00E74107" w:rsidRPr="00CB177F" w:rsidRDefault="00E74107" w:rsidP="00E74107">
      <w:pPr>
        <w:jc w:val="both"/>
      </w:pPr>
      <w:r>
        <w:tab/>
      </w:r>
      <w:r w:rsidR="00A42300">
        <w:t xml:space="preserve">г) </w:t>
      </w:r>
      <w:r w:rsidRPr="00CB177F">
        <w:t>оценки соответствия требований к качеству фактически предоставляемых муниципальных услуг юридическим и физическим лицам утвержденным требованиям;</w:t>
      </w:r>
    </w:p>
    <w:p w:rsidR="00E74107" w:rsidRPr="00CB177F" w:rsidRDefault="00E74107" w:rsidP="00E74107">
      <w:pPr>
        <w:jc w:val="both"/>
      </w:pPr>
      <w:r>
        <w:tab/>
      </w:r>
      <w:r w:rsidR="00A42300">
        <w:t xml:space="preserve">д) </w:t>
      </w:r>
      <w:r w:rsidRPr="00CB177F">
        <w:t>определения платы за оказание муниципальных услуг (выполнение работ), относящихся к основным видам деятельности учреждений, для граждан и юридических лиц с последующим установлением размера данной платы утвержденным требованиям;</w:t>
      </w:r>
    </w:p>
    <w:p w:rsidR="00E74107" w:rsidRPr="00CB177F" w:rsidRDefault="00E74107" w:rsidP="00E74107">
      <w:pPr>
        <w:jc w:val="both"/>
      </w:pPr>
      <w:r>
        <w:tab/>
      </w:r>
      <w:r w:rsidRPr="00CB177F">
        <w:t xml:space="preserve">е) размещения изменений перечней муниципальных услуг (работ), оказываемых (выполняемых) находящимися в ведении </w:t>
      </w:r>
      <w:r w:rsidR="001D60BA">
        <w:t>Управления</w:t>
      </w:r>
      <w:r w:rsidRPr="00CB177F">
        <w:t xml:space="preserve"> </w:t>
      </w:r>
      <w:r w:rsidR="001D60BA">
        <w:t>образовательными организациями</w:t>
      </w:r>
      <w:r w:rsidRPr="00CB177F">
        <w:t xml:space="preserve"> в качестве основных видов деятельности, а также муниципальных заданий на оказание муниципальных услуг и отчетов об их выполнении на официальном сайте;</w:t>
      </w:r>
    </w:p>
    <w:p w:rsidR="00E74107" w:rsidRPr="00CB177F" w:rsidRDefault="00E74107" w:rsidP="00E74107">
      <w:pPr>
        <w:jc w:val="both"/>
      </w:pPr>
      <w:r>
        <w:tab/>
      </w:r>
      <w:r w:rsidR="00A42300">
        <w:t>ж)</w:t>
      </w:r>
      <w:r w:rsidRPr="00CB177F">
        <w:t xml:space="preserve"> размещения на официальном сайте информации о размере платы, порядке ее взимания и порядке оказания услуг, оказываемых </w:t>
      </w:r>
      <w:r w:rsidR="001D60BA">
        <w:t>образовательными организациям</w:t>
      </w:r>
      <w:r w:rsidRPr="00CB177F">
        <w:t>и;</w:t>
      </w:r>
    </w:p>
    <w:p w:rsidR="00E74107" w:rsidRPr="00CB177F" w:rsidRDefault="00E74107" w:rsidP="00E74107">
      <w:pPr>
        <w:jc w:val="both"/>
      </w:pPr>
      <w:r>
        <w:tab/>
      </w:r>
      <w:r w:rsidRPr="00CB177F">
        <w:t>з) иные показатели, при необходимости.</w:t>
      </w:r>
    </w:p>
    <w:p w:rsidR="00E74107" w:rsidRPr="001124A0" w:rsidRDefault="00E74107" w:rsidP="00E74107">
      <w:pPr>
        <w:jc w:val="both"/>
        <w:rPr>
          <w:b/>
        </w:rPr>
      </w:pPr>
      <w:r>
        <w:tab/>
      </w:r>
      <w:r w:rsidRPr="001124A0">
        <w:rPr>
          <w:b/>
        </w:rPr>
        <w:t>3. Формы, методы проведения контроля за выполнением муниципального задания на оказание муниципальных услуг</w:t>
      </w:r>
      <w:r>
        <w:rPr>
          <w:b/>
        </w:rPr>
        <w:t>:</w:t>
      </w:r>
    </w:p>
    <w:p w:rsidR="00E74107" w:rsidRPr="00711194" w:rsidRDefault="00E74107" w:rsidP="00E74107">
      <w:pPr>
        <w:jc w:val="both"/>
      </w:pPr>
      <w:r>
        <w:tab/>
      </w:r>
      <w:r w:rsidRPr="00711194">
        <w:t>3.1. Контроль за выполнением муниципальных заданий осуществляется в виде: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предварительного контроля, осуществляемого на стадии формирования и утверждения муниципального задания, осуществляемого в части соответствия перечня оказываемых </w:t>
      </w:r>
      <w:r w:rsidR="001D60BA">
        <w:t>образовательными организациями</w:t>
      </w:r>
      <w:r w:rsidRPr="00711194">
        <w:t xml:space="preserve"> муниципальных услуг основным видам деятельности этих </w:t>
      </w:r>
      <w:r w:rsidR="001D60BA">
        <w:t>организаций</w:t>
      </w:r>
      <w:r w:rsidRPr="00711194">
        <w:t>, предусмотренных учредительными документами;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текущего и последующего контроля, осуществляемого в процессе исполнения муниципального задания, в том числе: своевременности и полноты представления отчетности об исполнении муниципальных заданий, динамики показателей, характеризующих качество оказываемых муниципальных услуг; соответствия фактических получателей муниципальной услуги установленным муниципальным заданием категориям получателей; выполнения </w:t>
      </w:r>
      <w:r w:rsidR="001D60BA">
        <w:t>образовательными организациями</w:t>
      </w:r>
      <w:r w:rsidRPr="00711194">
        <w:t xml:space="preserve"> установленного порядка оказания муниципальных услуг;</w:t>
      </w:r>
    </w:p>
    <w:p w:rsidR="00E74107" w:rsidRPr="00711194" w:rsidRDefault="00E74107" w:rsidP="00E74107">
      <w:pPr>
        <w:jc w:val="both"/>
      </w:pPr>
      <w:r>
        <w:tab/>
      </w:r>
      <w:r w:rsidRPr="00711194">
        <w:t>3.2. Контроль за выполнением муниципального задания осуществляется с использованием следующих основных форм: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камеральная проверка (на основании предоставляемых </w:t>
      </w:r>
      <w:r w:rsidR="001D60BA">
        <w:t>образовательными организациями</w:t>
      </w:r>
      <w:r w:rsidRPr="00711194">
        <w:t xml:space="preserve"> годовых отчетов о выполнении показателей муниципального задания);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выездная проверка (выявление достоверности информации, предоставленной </w:t>
      </w:r>
      <w:r w:rsidR="001D60BA">
        <w:t>образовательными организациями</w:t>
      </w:r>
      <w:r w:rsidRPr="00711194">
        <w:t>).</w:t>
      </w:r>
    </w:p>
    <w:p w:rsidR="00E74107" w:rsidRPr="00711194" w:rsidRDefault="00E74107" w:rsidP="00E74107">
      <w:pPr>
        <w:jc w:val="both"/>
      </w:pPr>
      <w:r>
        <w:tab/>
      </w:r>
      <w:r w:rsidRPr="00711194">
        <w:t>3.3. В зависимости от основания проведения контроля проводятся плановые и внеплановые проверки.</w:t>
      </w:r>
    </w:p>
    <w:p w:rsidR="00E74107" w:rsidRPr="00711194" w:rsidRDefault="00E74107" w:rsidP="00E74107">
      <w:pPr>
        <w:jc w:val="both"/>
      </w:pPr>
      <w:r>
        <w:tab/>
      </w:r>
      <w:r w:rsidRPr="00711194">
        <w:t>3.4. При проведении контроля за выполнением муниципальных заданий могут использоваться следующие методы: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>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E74107" w:rsidRPr="00711194" w:rsidRDefault="00E74107" w:rsidP="00E74107">
      <w:pPr>
        <w:jc w:val="both"/>
      </w:pPr>
      <w:r>
        <w:lastRenderedPageBreak/>
        <w:tab/>
        <w:t xml:space="preserve">- </w:t>
      </w:r>
      <w:r w:rsidRPr="00711194">
        <w:t>метод сравнительного анализа фактических и плановых значений объемных и качественных показателей, указанных в муниципальном задании, путем проведения камеральных проверок;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>метод наблюдения и контрольных замеров в форме проведения плановых и внеплановых выездных проверок.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3.5. Выбор конкретных форм и методов проведения контроля за выполнением муниципальных заданий осуществляется </w:t>
      </w:r>
      <w:r w:rsidR="001D60BA">
        <w:t>Управлением</w:t>
      </w:r>
      <w:r w:rsidRPr="00711194">
        <w:t xml:space="preserve"> самостоятельно.</w:t>
      </w:r>
    </w:p>
    <w:p w:rsidR="00E74107" w:rsidRPr="00711194" w:rsidRDefault="00E74107" w:rsidP="00E74107">
      <w:pPr>
        <w:jc w:val="both"/>
      </w:pPr>
      <w:r>
        <w:tab/>
      </w:r>
      <w:r w:rsidRPr="00A01AAA">
        <w:rPr>
          <w:b/>
        </w:rPr>
        <w:t>4. Информация, используемая для контроля за выполнением муниципального задания на оказание муниципальных услуг</w:t>
      </w:r>
      <w:r>
        <w:t>.</w:t>
      </w:r>
    </w:p>
    <w:p w:rsidR="00E74107" w:rsidRPr="00711194" w:rsidRDefault="00E74107" w:rsidP="00E74107">
      <w:pPr>
        <w:jc w:val="both"/>
      </w:pPr>
      <w:r>
        <w:tab/>
      </w:r>
      <w:r w:rsidRPr="00711194">
        <w:t>4.1. Для проведения контроля за выполнением муниципального задания может использоваться следующая информация: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>перечень муниципальных услуг;</w:t>
      </w:r>
    </w:p>
    <w:p w:rsidR="00E74107" w:rsidRPr="00711194" w:rsidRDefault="00E74107" w:rsidP="00E74107">
      <w:pPr>
        <w:jc w:val="both"/>
      </w:pPr>
      <w:r>
        <w:t xml:space="preserve"> </w:t>
      </w:r>
      <w:r>
        <w:tab/>
        <w:t xml:space="preserve">- </w:t>
      </w:r>
      <w:r w:rsidRPr="00711194">
        <w:t xml:space="preserve">жалобы (претензии) потребителей на качество оказания муниципальных услуг, зафиксированные в книге обращений, обязательной к ведению во всех </w:t>
      </w:r>
      <w:r w:rsidR="001D60BA">
        <w:t>образовательных организациях</w:t>
      </w:r>
      <w:r w:rsidRPr="00711194">
        <w:t>, оказывающих муниципальные услуги;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>отраслевые статистические и отчетные данные;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>годовые отчеты об исполнении муниципального задания</w:t>
      </w:r>
      <w:r w:rsidR="001D60BA">
        <w:t>;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>другие материалы, подтверждающие исполнение муниципального задания.</w:t>
      </w:r>
    </w:p>
    <w:p w:rsidR="00E74107" w:rsidRPr="00A01AAA" w:rsidRDefault="00E74107" w:rsidP="00E74107">
      <w:pPr>
        <w:jc w:val="both"/>
        <w:rPr>
          <w:b/>
        </w:rPr>
      </w:pPr>
      <w:r>
        <w:tab/>
      </w:r>
      <w:r w:rsidRPr="00A01AAA">
        <w:rPr>
          <w:b/>
        </w:rPr>
        <w:t>5. Права и обязанности должностных лиц при осуществлении контроля за выполнением муниципального задания на оказание муниципальных услуг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5.1. Для проведения контроля создается комиссия по контролю за выполнением муниципальных заданий на оказание муниципальных услуг </w:t>
      </w:r>
      <w:r w:rsidR="001D60BA">
        <w:t>образовательными организациями</w:t>
      </w:r>
      <w:r w:rsidRPr="00711194">
        <w:t xml:space="preserve"> (далее - Комиссия), создаваемая </w:t>
      </w:r>
      <w:r w:rsidR="001D60BA">
        <w:t>Управлением</w:t>
      </w:r>
      <w:r w:rsidRPr="00711194">
        <w:t>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5.2. Комиссия контролирует выполнение </w:t>
      </w:r>
      <w:r w:rsidR="008C2619">
        <w:t>образовательными организациями</w:t>
      </w:r>
      <w:r w:rsidRPr="00711194">
        <w:t xml:space="preserve"> муниципального задания в форме проверок, осуществляет проверку представленных </w:t>
      </w:r>
      <w:r w:rsidR="008C2619">
        <w:t>образовательными организациями</w:t>
      </w:r>
      <w:r w:rsidRPr="00711194">
        <w:t xml:space="preserve"> отчетов об исполнении муниципального задания, готовит заключение по фактическому исполнению муниципального задания по каждо</w:t>
      </w:r>
      <w:r w:rsidR="008C2619">
        <w:t>й</w:t>
      </w:r>
      <w:r w:rsidRPr="00711194">
        <w:t xml:space="preserve"> </w:t>
      </w:r>
      <w:r w:rsidR="008C2619">
        <w:t>образовательной организации</w:t>
      </w:r>
      <w:r w:rsidRPr="00711194">
        <w:t xml:space="preserve"> </w:t>
      </w:r>
      <w:proofErr w:type="gramStart"/>
      <w:r w:rsidRPr="00711194">
        <w:t>и  годовой</w:t>
      </w:r>
      <w:proofErr w:type="gramEnd"/>
      <w:r w:rsidRPr="00711194">
        <w:t xml:space="preserve"> сводный отчет о выполнении муниципальных заданий </w:t>
      </w:r>
      <w:r w:rsidR="008C2619">
        <w:t>образовательными организациями</w:t>
      </w:r>
      <w:r w:rsidRPr="00711194">
        <w:t>.</w:t>
      </w:r>
    </w:p>
    <w:p w:rsidR="00E74107" w:rsidRPr="00711194" w:rsidRDefault="00E74107" w:rsidP="00E74107">
      <w:pPr>
        <w:jc w:val="both"/>
      </w:pPr>
      <w:r>
        <w:tab/>
        <w:t>5</w:t>
      </w:r>
      <w:r w:rsidRPr="00711194">
        <w:t xml:space="preserve">.3. Состав Комиссии утверждается приказом </w:t>
      </w:r>
      <w:r w:rsidR="008C2619">
        <w:t>Управления</w:t>
      </w:r>
      <w:r w:rsidRPr="00711194">
        <w:t>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5.4. В состав Комиссии входят представители </w:t>
      </w:r>
      <w:r w:rsidR="008C2619">
        <w:t>Управления</w:t>
      </w:r>
      <w:r>
        <w:t xml:space="preserve">, представители общественности и работники </w:t>
      </w:r>
      <w:r w:rsidR="008C2619">
        <w:t>образовательных организаций</w:t>
      </w:r>
      <w:r>
        <w:t>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5.5.К проведению контрольных мероприятий, организуемых </w:t>
      </w:r>
      <w:proofErr w:type="gramStart"/>
      <w:r w:rsidR="008C2619">
        <w:t>Управлением</w:t>
      </w:r>
      <w:r w:rsidRPr="00711194">
        <w:t>,  могут</w:t>
      </w:r>
      <w:proofErr w:type="gramEnd"/>
      <w:r w:rsidRPr="00711194">
        <w:t xml:space="preserve"> привлекаться д</w:t>
      </w:r>
      <w:r>
        <w:t>олжностные лица других структур а</w:t>
      </w:r>
      <w:r w:rsidRPr="00711194">
        <w:t xml:space="preserve">дминистрации </w:t>
      </w:r>
      <w:r>
        <w:t>Октябрьского района</w:t>
      </w:r>
      <w:r w:rsidRPr="00711194">
        <w:t xml:space="preserve"> в согласительном порядке.</w:t>
      </w:r>
    </w:p>
    <w:p w:rsidR="00E74107" w:rsidRPr="00711194" w:rsidRDefault="00E74107" w:rsidP="00E74107">
      <w:pPr>
        <w:jc w:val="both"/>
      </w:pPr>
      <w:r>
        <w:tab/>
      </w:r>
      <w:r w:rsidRPr="00711194">
        <w:t>5.6. Члены Комиссии - лица, уполномоченные на проведение контроля за выполнением муниципального задания (далее - проверяющие), имеют право: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посещать </w:t>
      </w:r>
      <w:r w:rsidR="008C2619">
        <w:t>образовательные организации</w:t>
      </w:r>
      <w:r w:rsidRPr="00711194">
        <w:t xml:space="preserve"> в порядке, установленном настоящим Порядком, при предъявлении копии приказ</w:t>
      </w:r>
      <w:r>
        <w:t>ов</w:t>
      </w:r>
      <w:r w:rsidRPr="00711194">
        <w:t xml:space="preserve"> </w:t>
      </w:r>
      <w:r w:rsidR="008C2619">
        <w:t>Управления</w:t>
      </w:r>
      <w:r w:rsidRPr="00711194">
        <w:t xml:space="preserve"> о проведении контрольного мероприятия и документа, подтверждающего их полномочия;</w:t>
      </w:r>
    </w:p>
    <w:p w:rsidR="00E74107" w:rsidRPr="00711194" w:rsidRDefault="00E74107" w:rsidP="00E74107">
      <w:pPr>
        <w:jc w:val="both"/>
      </w:pPr>
      <w:r>
        <w:tab/>
      </w:r>
      <w:r w:rsidRPr="00711194">
        <w:t>- осуществлять анализ и экспертизу документов и материалов, характеризующих деятельность по исполнению муниципального задания;</w:t>
      </w:r>
    </w:p>
    <w:p w:rsidR="00E74107" w:rsidRPr="00711194" w:rsidRDefault="00E74107" w:rsidP="00E74107">
      <w:pPr>
        <w:jc w:val="both"/>
      </w:pPr>
      <w:r>
        <w:tab/>
      </w:r>
      <w:r w:rsidRPr="00711194">
        <w:t>- вносить, выносить и пользоваться собственными организационно-</w:t>
      </w:r>
      <w:proofErr w:type="gramStart"/>
      <w:r w:rsidRPr="00711194">
        <w:t>техническими  средствами</w:t>
      </w:r>
      <w:proofErr w:type="gramEnd"/>
      <w:r w:rsidRPr="00711194">
        <w:t>,  в  том  числе  компьютерами, калькуляторами, телефонами;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</w:t>
      </w:r>
      <w:proofErr w:type="gramStart"/>
      <w:r w:rsidRPr="00711194">
        <w:t>требовать  и</w:t>
      </w:r>
      <w:proofErr w:type="gramEnd"/>
      <w:r w:rsidRPr="00711194">
        <w:t>  получать  все  необходимые  для  достижения целей контрольного мероприятия документы;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требовать и получать копии документов, как в бумажном, так и, при наличии возможности, в электронном вариантах; приобщать к материалам проверки письменные копии документов на бумажных носителях, которые должны </w:t>
      </w:r>
      <w:proofErr w:type="gramStart"/>
      <w:r w:rsidRPr="00711194">
        <w:t>быть  сшиты</w:t>
      </w:r>
      <w:proofErr w:type="gramEnd"/>
      <w:r w:rsidRPr="00711194">
        <w:t xml:space="preserve">,  пронумерованы, подписаны руководителем </w:t>
      </w:r>
      <w:r w:rsidR="008C2619">
        <w:t>образовательной организации</w:t>
      </w:r>
      <w:r w:rsidRPr="00711194">
        <w:t xml:space="preserve"> или уполномоченным лицом, и скреплены печатью проверяемо</w:t>
      </w:r>
      <w:r w:rsidR="008C2619">
        <w:t>й организации</w:t>
      </w:r>
      <w:r w:rsidRPr="00711194">
        <w:t>;</w:t>
      </w:r>
    </w:p>
    <w:p w:rsidR="00E74107" w:rsidRPr="00711194" w:rsidRDefault="00E74107" w:rsidP="00E74107">
      <w:pPr>
        <w:jc w:val="both"/>
      </w:pPr>
      <w:r>
        <w:tab/>
      </w:r>
      <w:r w:rsidRPr="00711194">
        <w:t>- требовать и получать устные разъяснения по существу проверяемых вопросов;</w:t>
      </w:r>
    </w:p>
    <w:p w:rsidR="00E74107" w:rsidRPr="00711194" w:rsidRDefault="00E74107" w:rsidP="00E74107">
      <w:pPr>
        <w:jc w:val="both"/>
      </w:pPr>
      <w:r>
        <w:lastRenderedPageBreak/>
        <w:tab/>
      </w:r>
      <w:r w:rsidRPr="00711194">
        <w:t>- осуществлять, при необходимости, анкетирование обучающихся и работников проверяем</w:t>
      </w:r>
      <w:r w:rsidR="008C2619">
        <w:t>ых</w:t>
      </w:r>
      <w:r w:rsidRPr="00711194">
        <w:t xml:space="preserve"> </w:t>
      </w:r>
      <w:r w:rsidR="008C2619">
        <w:t>образовательных организаций</w:t>
      </w:r>
      <w:r w:rsidRPr="00711194">
        <w:t>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</w:t>
      </w:r>
      <w:proofErr w:type="gramStart"/>
      <w:r w:rsidRPr="00711194">
        <w:t>выполнять  иные</w:t>
      </w:r>
      <w:proofErr w:type="gramEnd"/>
      <w:r w:rsidRPr="00711194">
        <w:t>  функции, предусмотренные настоящим Порядком.</w:t>
      </w:r>
    </w:p>
    <w:p w:rsidR="00E74107" w:rsidRPr="00711194" w:rsidRDefault="00E74107" w:rsidP="00E74107">
      <w:pPr>
        <w:jc w:val="both"/>
      </w:pPr>
      <w:r>
        <w:tab/>
      </w:r>
      <w:r w:rsidRPr="00711194">
        <w:t>5.7. В период осуществления контрольных мероприятий проверяющие обязаны:</w:t>
      </w:r>
    </w:p>
    <w:p w:rsidR="00E74107" w:rsidRPr="00711194" w:rsidRDefault="00E74107" w:rsidP="00E74107">
      <w:pPr>
        <w:jc w:val="both"/>
      </w:pPr>
      <w:r>
        <w:tab/>
      </w:r>
      <w:r w:rsidRPr="00711194">
        <w:t>- своевременно и в полном объеме исполнять предоставленные ему полномочия по предупреждению, выявлению и пресечению нарушений исполнения муниципального задания на предоставление муниципальных услуг;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соблюдать законодательство Российской Федерации, права и законные интересы </w:t>
      </w:r>
      <w:r w:rsidR="008C2619">
        <w:t>организаций</w:t>
      </w:r>
      <w:r w:rsidRPr="00711194">
        <w:t>, в котор</w:t>
      </w:r>
      <w:r w:rsidR="008C2619">
        <w:t>ых</w:t>
      </w:r>
      <w:r w:rsidRPr="00711194">
        <w:t xml:space="preserve"> проводится контроль;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проводить проверку на основании приказа </w:t>
      </w:r>
      <w:r w:rsidR="008C2619">
        <w:t>Управления</w:t>
      </w:r>
      <w:r w:rsidRPr="00711194">
        <w:t>;     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проводить проверку только во время исполнения служебных обязанностей, выездную проверку только при предъявлении копии приказа </w:t>
      </w:r>
      <w:r w:rsidR="008C2619">
        <w:t>Управления</w:t>
      </w:r>
      <w:r w:rsidRPr="00711194">
        <w:t>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не препятствовать руководителю, иному должностному лицу или уполномоченному представителю </w:t>
      </w:r>
      <w:r w:rsidR="008C2619">
        <w:t>образовательной организации</w:t>
      </w:r>
      <w:r w:rsidRPr="00711194">
        <w:t xml:space="preserve">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предоставлять руководителю, иному должностному лицу или уполномоченному представителю </w:t>
      </w:r>
      <w:r w:rsidR="008C2619">
        <w:t>образовательной организации</w:t>
      </w:r>
      <w:r w:rsidRPr="00711194">
        <w:t>, присутствующим при проведении проверки, информацию и документы, относящиеся к предмету контрольного мероприятия;</w:t>
      </w:r>
    </w:p>
    <w:p w:rsidR="00E74107" w:rsidRPr="00711194" w:rsidRDefault="00E74107" w:rsidP="00E74107">
      <w:pPr>
        <w:jc w:val="both"/>
      </w:pPr>
      <w:r w:rsidRPr="00711194">
        <w:t> </w:t>
      </w:r>
      <w:r>
        <w:tab/>
      </w:r>
      <w:r w:rsidRPr="00711194">
        <w:t xml:space="preserve">- знакомить руководителя, иное должностное лицо или уполномоченного представителя </w:t>
      </w:r>
      <w:r w:rsidR="008C2619">
        <w:t>образовательной организации</w:t>
      </w:r>
      <w:r w:rsidRPr="00711194">
        <w:t xml:space="preserve"> с результатами контроля;</w:t>
      </w:r>
    </w:p>
    <w:p w:rsidR="00E74107" w:rsidRPr="00711194" w:rsidRDefault="00E74107" w:rsidP="00E74107">
      <w:pPr>
        <w:jc w:val="both"/>
      </w:pPr>
      <w:r>
        <w:tab/>
      </w:r>
      <w:r w:rsidRPr="00711194">
        <w:t>- соблюдать сроки проведения контрольного мероприятия, установленные приказом;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не требовать от </w:t>
      </w:r>
      <w:r w:rsidR="008C2619">
        <w:t>образовательной организации</w:t>
      </w:r>
      <w:r w:rsidRPr="00711194">
        <w:t xml:space="preserve"> иные сведения, представление которых не предусмотрено вопросом контрольного мероприятия;</w:t>
      </w:r>
    </w:p>
    <w:p w:rsidR="00E74107" w:rsidRPr="00711194" w:rsidRDefault="00E74107" w:rsidP="00E74107">
      <w:pPr>
        <w:jc w:val="both"/>
      </w:pPr>
      <w:r>
        <w:tab/>
      </w:r>
      <w:r w:rsidRPr="00711194">
        <w:t>- составлять итоговый документ по результатам контрольного мероприятия;</w:t>
      </w:r>
    </w:p>
    <w:p w:rsidR="00E74107" w:rsidRPr="00711194" w:rsidRDefault="00E74107" w:rsidP="00E74107">
      <w:pPr>
        <w:jc w:val="both"/>
      </w:pPr>
      <w:r>
        <w:tab/>
      </w:r>
      <w:r w:rsidRPr="00711194">
        <w:t>- осуществлять запись о проведенной выездной проверке в журнале учета проверок.</w:t>
      </w:r>
    </w:p>
    <w:p w:rsidR="00E74107" w:rsidRPr="00711194" w:rsidRDefault="00E74107" w:rsidP="00E74107">
      <w:pPr>
        <w:jc w:val="both"/>
      </w:pPr>
      <w:r>
        <w:tab/>
      </w:r>
      <w:r w:rsidRPr="00711194">
        <w:t>5.8. Права и обязанности лиц, в отношении которых осуществляются контрольные мероприятия по исполнению муниципального задания (далее – проверяем</w:t>
      </w:r>
      <w:r w:rsidR="008C2619">
        <w:t>ая</w:t>
      </w:r>
      <w:r w:rsidRPr="00711194">
        <w:t xml:space="preserve"> </w:t>
      </w:r>
      <w:r w:rsidR="008C2619">
        <w:t>организация</w:t>
      </w:r>
      <w:r w:rsidRPr="00711194">
        <w:t>).</w:t>
      </w:r>
    </w:p>
    <w:p w:rsidR="00E74107" w:rsidRPr="00711194" w:rsidRDefault="00E74107" w:rsidP="00E74107">
      <w:pPr>
        <w:jc w:val="both"/>
      </w:pPr>
      <w:r>
        <w:tab/>
      </w:r>
      <w:r w:rsidRPr="00711194">
        <w:t>5.8.1. Руководитель, иное должностное лицо или уполномоченный представитель проверяемо</w:t>
      </w:r>
      <w:r w:rsidR="008C2619">
        <w:t>й</w:t>
      </w:r>
      <w:r w:rsidRPr="00711194">
        <w:t xml:space="preserve"> </w:t>
      </w:r>
      <w:r w:rsidR="008C2619">
        <w:t>организации</w:t>
      </w:r>
      <w:r w:rsidRPr="00711194">
        <w:t xml:space="preserve"> при проведении контрольного </w:t>
      </w:r>
      <w:proofErr w:type="gramStart"/>
      <w:r w:rsidRPr="00711194">
        <w:t>мероприятия  имеют</w:t>
      </w:r>
      <w:proofErr w:type="gramEnd"/>
      <w:r w:rsidRPr="00711194">
        <w:t xml:space="preserve"> право:</w:t>
      </w:r>
    </w:p>
    <w:p w:rsidR="00E74107" w:rsidRPr="00711194" w:rsidRDefault="00E74107" w:rsidP="00E74107">
      <w:pPr>
        <w:jc w:val="both"/>
      </w:pPr>
      <w:r>
        <w:tab/>
      </w:r>
      <w:r w:rsidRPr="00711194">
        <w:t>- непосредственно присутствовать при проведении контрольного мероприятия, давать объяснения по вопросам, относящимся к предмету контрольного мероприятия;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знакомиться с результатами контрольного </w:t>
      </w:r>
      <w:proofErr w:type="gramStart"/>
      <w:r w:rsidRPr="00711194">
        <w:t>мероприятия  и</w:t>
      </w:r>
      <w:proofErr w:type="gramEnd"/>
      <w:r w:rsidRPr="00711194">
        <w:t xml:space="preserve"> указывать в итоговом документе по результатам контрольного мероприятия  о своем ознакомлении с результатами контрольного мероприятия, согласии или несогласии с ними, а также с отдельными действиями проверяющих;</w:t>
      </w:r>
    </w:p>
    <w:p w:rsidR="00E74107" w:rsidRPr="00711194" w:rsidRDefault="00E74107" w:rsidP="00E74107">
      <w:pPr>
        <w:jc w:val="both"/>
      </w:pPr>
      <w:r>
        <w:tab/>
      </w:r>
      <w:r w:rsidRPr="00711194">
        <w:t>- обжаловать действия (бездействия) проверяющих, повлекшие за собой нарушение прав юридического лица при проведении контрольного мероприятия.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5.8.2. Руководитель, иное должностное лицо или уполномоченный представитель </w:t>
      </w:r>
      <w:r w:rsidR="008C2619" w:rsidRPr="00711194">
        <w:t>проверяемо</w:t>
      </w:r>
      <w:r w:rsidR="008C2619">
        <w:t>й</w:t>
      </w:r>
      <w:r w:rsidR="008C2619" w:rsidRPr="00711194">
        <w:t xml:space="preserve"> </w:t>
      </w:r>
      <w:r w:rsidR="008C2619">
        <w:t>организации</w:t>
      </w:r>
      <w:r w:rsidR="008C2619" w:rsidRPr="00711194">
        <w:t xml:space="preserve"> </w:t>
      </w:r>
      <w:r w:rsidRPr="00711194">
        <w:t xml:space="preserve">при проведении контрольного </w:t>
      </w:r>
      <w:proofErr w:type="gramStart"/>
      <w:r w:rsidRPr="00711194">
        <w:t>мероприятия  обязаны</w:t>
      </w:r>
      <w:proofErr w:type="gramEnd"/>
      <w:r w:rsidRPr="00711194">
        <w:t>:</w:t>
      </w:r>
    </w:p>
    <w:p w:rsidR="00E74107" w:rsidRPr="00711194" w:rsidRDefault="00E74107" w:rsidP="00E74107">
      <w:pPr>
        <w:jc w:val="both"/>
      </w:pPr>
      <w:r>
        <w:tab/>
      </w:r>
      <w:r w:rsidRPr="00711194">
        <w:t>- обеспечить личное присутствие во время контрольного мероприятия;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предоставлять на срок проведения контрольного </w:t>
      </w:r>
      <w:proofErr w:type="gramStart"/>
      <w:r w:rsidRPr="00711194">
        <w:t>мероприятия  отдельное</w:t>
      </w:r>
      <w:proofErr w:type="gramEnd"/>
      <w:r w:rsidRPr="00711194">
        <w:t>  служебное помещение,  обеспечивающее сохранность документов, оборудованное   необходимой   мебелью,  компьютерами  (с программным  обеспечением), организационно-техническими средствами, в том числе средствами связи;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предоставлять в установленный </w:t>
      </w:r>
      <w:proofErr w:type="gramStart"/>
      <w:r w:rsidRPr="00711194">
        <w:t>срок  все</w:t>
      </w:r>
      <w:proofErr w:type="gramEnd"/>
      <w:r w:rsidRPr="00711194">
        <w:t xml:space="preserve">  необходимые  для достижения  целей контрольного мероприятия  документы (справки и иные материалы), заверенные копии документов (копии  документов на бумажных носителях  должны  быть сшиты, пронумерованы, подписаны уполномоченным лицом и скреплены печатью </w:t>
      </w:r>
      <w:r w:rsidR="008C2619" w:rsidRPr="00711194">
        <w:t>проверяемо</w:t>
      </w:r>
      <w:r w:rsidR="008C2619">
        <w:t>й</w:t>
      </w:r>
      <w:r w:rsidR="008C2619" w:rsidRPr="00711194">
        <w:t xml:space="preserve"> </w:t>
      </w:r>
      <w:r w:rsidR="008C2619">
        <w:t>организации</w:t>
      </w:r>
      <w:r w:rsidRPr="00711194">
        <w:t>);</w:t>
      </w:r>
    </w:p>
    <w:p w:rsidR="00E74107" w:rsidRPr="00711194" w:rsidRDefault="00E74107" w:rsidP="00E74107">
      <w:pPr>
        <w:jc w:val="both"/>
      </w:pPr>
      <w:r>
        <w:lastRenderedPageBreak/>
        <w:tab/>
      </w:r>
      <w:r w:rsidRPr="00711194">
        <w:t xml:space="preserve">-   </w:t>
      </w:r>
      <w:proofErr w:type="gramStart"/>
      <w:r w:rsidRPr="00711194">
        <w:t>давать  устные</w:t>
      </w:r>
      <w:proofErr w:type="gramEnd"/>
      <w:r w:rsidRPr="00711194">
        <w:t>  и  письменные  объяснен</w:t>
      </w:r>
      <w:r>
        <w:t xml:space="preserve">ия  по  существу  предмета </w:t>
      </w:r>
      <w:r w:rsidRPr="00711194">
        <w:t>контрольного мероприятия;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 - обеспечивать доступ к информационным ресурсам автоматизированных систем, используемых в деятельности </w:t>
      </w:r>
      <w:r w:rsidR="008C2619">
        <w:t>образовательных организаций</w:t>
      </w:r>
      <w:r w:rsidRPr="00711194">
        <w:t>.</w:t>
      </w:r>
    </w:p>
    <w:p w:rsidR="00E74107" w:rsidRPr="00DC1BDD" w:rsidRDefault="00E74107" w:rsidP="00E74107">
      <w:pPr>
        <w:jc w:val="both"/>
        <w:rPr>
          <w:b/>
        </w:rPr>
      </w:pPr>
      <w:r>
        <w:tab/>
      </w:r>
      <w:r w:rsidRPr="00DC1BDD">
        <w:rPr>
          <w:b/>
        </w:rPr>
        <w:t>6. Требования к порядку осуществления контроля за выполнением муниципального задания на оказание муниципальных услуг</w:t>
      </w:r>
      <w:r>
        <w:rPr>
          <w:b/>
        </w:rPr>
        <w:t>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6.1. Контроль за выполнением муниципальных заданий осуществляется не реже одного раза в год, на основе ежегодно составляемого плана-графика проведения контрольных мероприятий (далее - план-график), утверждаемых в части выездных проверок приказом </w:t>
      </w:r>
      <w:r w:rsidR="008C2619">
        <w:t>Управления</w:t>
      </w:r>
      <w:r w:rsidRPr="00711194">
        <w:t>, либо на основании поступивших жалоб на качество предоставляемых муниципальных услуг, а также выявления несоответствий в отчетах (внеплановая выездная проверка).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6.2. План-график разрабатывается </w:t>
      </w:r>
      <w:r w:rsidR="008C2619">
        <w:t xml:space="preserve">Управлением </w:t>
      </w:r>
      <w:r w:rsidRPr="00711194">
        <w:t>и содержит:</w:t>
      </w:r>
    </w:p>
    <w:p w:rsidR="00E74107" w:rsidRPr="00711194" w:rsidRDefault="00E74107" w:rsidP="00E74107">
      <w:pPr>
        <w:jc w:val="both"/>
      </w:pPr>
      <w:r>
        <w:tab/>
      </w:r>
      <w:r w:rsidRPr="00711194">
        <w:t>- сведения о</w:t>
      </w:r>
      <w:r w:rsidR="008C2619">
        <w:t>б образовательной организации</w:t>
      </w:r>
      <w:r w:rsidRPr="00711194">
        <w:t>, в отношении которо</w:t>
      </w:r>
      <w:r w:rsidR="008C2619">
        <w:t>й</w:t>
      </w:r>
      <w:r w:rsidRPr="00711194">
        <w:t xml:space="preserve"> проводится проверка;</w:t>
      </w:r>
    </w:p>
    <w:p w:rsidR="00E74107" w:rsidRPr="00711194" w:rsidRDefault="00E74107" w:rsidP="00E74107">
      <w:pPr>
        <w:jc w:val="both"/>
      </w:pPr>
      <w:r>
        <w:tab/>
      </w:r>
      <w:r w:rsidRPr="00711194">
        <w:t>- наименование вида и формы проверки, цели и задачи проверки;</w:t>
      </w:r>
    </w:p>
    <w:p w:rsidR="00E74107" w:rsidRPr="00711194" w:rsidRDefault="00E74107" w:rsidP="00E74107">
      <w:pPr>
        <w:jc w:val="both"/>
      </w:pPr>
      <w:r>
        <w:tab/>
      </w:r>
      <w:r w:rsidRPr="00711194">
        <w:t>- сроки проведения проверок;</w:t>
      </w:r>
    </w:p>
    <w:p w:rsidR="00E74107" w:rsidRPr="00711194" w:rsidRDefault="00E74107" w:rsidP="00E74107">
      <w:pPr>
        <w:jc w:val="both"/>
      </w:pPr>
      <w:r>
        <w:tab/>
      </w:r>
      <w:r w:rsidRPr="00711194">
        <w:t>- наименование услуг, в отношении которых проводится проверка.</w:t>
      </w:r>
    </w:p>
    <w:p w:rsidR="00E74107" w:rsidRPr="00711194" w:rsidRDefault="00E74107" w:rsidP="00E74107">
      <w:pPr>
        <w:jc w:val="both"/>
      </w:pPr>
      <w:r>
        <w:tab/>
      </w:r>
      <w:r w:rsidRPr="00711194">
        <w:t>План-график и приказ о его утверждении размещаются в информационно-телекоммуникационной сети «Интернет» в соответствии с законодательством об обеспечении доступа к информации о деятельности органов местного самоуправления не позднее 5 рабочих дней со дня его утверждения.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Копии плана-графика и приказ о его утверждении направляются в этот же срок для сведения в </w:t>
      </w:r>
      <w:r w:rsidR="008C2619">
        <w:t>образовательные организации</w:t>
      </w:r>
      <w:r w:rsidRPr="00711194">
        <w:t>, включенное в план-график для проведения их проверки.</w:t>
      </w:r>
    </w:p>
    <w:p w:rsidR="00E74107" w:rsidRPr="00711194" w:rsidRDefault="00E74107" w:rsidP="00E74107">
      <w:pPr>
        <w:jc w:val="both"/>
      </w:pPr>
      <w:r>
        <w:tab/>
      </w:r>
      <w:r w:rsidRPr="00711194">
        <w:t>6.3. О проведении плановой проверки (камеральной или выездной) проверяем</w:t>
      </w:r>
      <w:r w:rsidR="000F686D">
        <w:t>ая</w:t>
      </w:r>
      <w:r w:rsidRPr="00711194">
        <w:t xml:space="preserve"> </w:t>
      </w:r>
      <w:r w:rsidR="000F686D">
        <w:t>образовательная организация</w:t>
      </w:r>
      <w:r w:rsidRPr="00711194">
        <w:t xml:space="preserve"> предупреждается не позднее 3 рабочих дней до её начала.</w:t>
      </w:r>
    </w:p>
    <w:p w:rsidR="00E74107" w:rsidRPr="00711194" w:rsidRDefault="00E74107" w:rsidP="00E74107">
      <w:pPr>
        <w:jc w:val="both"/>
      </w:pPr>
      <w:r>
        <w:tab/>
      </w:r>
      <w:r w:rsidRPr="00711194">
        <w:t>О проведении внеплановой выездной проверки (за исключением внеплановой выездной проверки, основаниями проведения которой являются возникновение угрозы причинения вреда жизни и здоровья граждан или причинения вреда жизни и здоровью) проверяем</w:t>
      </w:r>
      <w:r w:rsidR="000F686D">
        <w:t xml:space="preserve">ая образовательная организация </w:t>
      </w:r>
      <w:r w:rsidRPr="00711194">
        <w:t>предупреждается не менее чем за 24 часа до начала её проведения любым доступным способом.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В случае если в результате деятельности </w:t>
      </w:r>
      <w:r w:rsidR="000F686D">
        <w:t>организации</w:t>
      </w:r>
      <w:r w:rsidRPr="00711194">
        <w:t xml:space="preserve"> причинен или причиняется вред жизни, здоровью граждан, предварительное предупреждение о начале проведения внеплановой выездной проверки не осуществляется.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6.4. Проверки проводятся на основании приказа </w:t>
      </w:r>
      <w:r w:rsidR="000F686D">
        <w:t>Управления</w:t>
      </w:r>
      <w:r w:rsidRPr="00711194">
        <w:t>. В приказе указываются:</w:t>
      </w:r>
    </w:p>
    <w:p w:rsidR="00E74107" w:rsidRPr="00711194" w:rsidRDefault="00E74107" w:rsidP="00E74107">
      <w:pPr>
        <w:jc w:val="both"/>
      </w:pPr>
      <w:r>
        <w:tab/>
        <w:t>а</w:t>
      </w:r>
      <w:r w:rsidRPr="00711194">
        <w:t>) фамилии, имена, отчества, должности должностного лица или должностных лиц, уполномоченных на проведение проверки;</w:t>
      </w:r>
    </w:p>
    <w:p w:rsidR="00E74107" w:rsidRPr="00711194" w:rsidRDefault="00E74107" w:rsidP="00E74107">
      <w:pPr>
        <w:jc w:val="both"/>
      </w:pPr>
      <w:r>
        <w:tab/>
        <w:t>б</w:t>
      </w:r>
      <w:r w:rsidRPr="00711194">
        <w:t xml:space="preserve">) наименование </w:t>
      </w:r>
      <w:r w:rsidR="000F686D">
        <w:t>образовательной организации</w:t>
      </w:r>
      <w:r w:rsidRPr="00711194">
        <w:t>, в отношении которо</w:t>
      </w:r>
      <w:r w:rsidR="000F686D">
        <w:t>й</w:t>
      </w:r>
      <w:r w:rsidRPr="00711194">
        <w:t xml:space="preserve"> проводится проверка;</w:t>
      </w:r>
    </w:p>
    <w:p w:rsidR="00E74107" w:rsidRPr="00711194" w:rsidRDefault="00E74107" w:rsidP="00E74107">
      <w:pPr>
        <w:jc w:val="both"/>
      </w:pPr>
      <w:r>
        <w:tab/>
        <w:t>в</w:t>
      </w:r>
      <w:r w:rsidRPr="00711194">
        <w:t>) цели, задачи, предмет проверки и срок её проведения;</w:t>
      </w:r>
    </w:p>
    <w:p w:rsidR="00E74107" w:rsidRPr="00711194" w:rsidRDefault="00E74107" w:rsidP="00E74107">
      <w:pPr>
        <w:jc w:val="both"/>
      </w:pPr>
      <w:r>
        <w:tab/>
        <w:t>г</w:t>
      </w:r>
      <w:r w:rsidRPr="00711194">
        <w:t>) правовые основания проведения проверки;</w:t>
      </w:r>
    </w:p>
    <w:p w:rsidR="00E74107" w:rsidRPr="00711194" w:rsidRDefault="00E74107" w:rsidP="00E74107">
      <w:pPr>
        <w:jc w:val="both"/>
      </w:pPr>
      <w:r>
        <w:tab/>
        <w:t>д</w:t>
      </w:r>
      <w:r w:rsidRPr="00711194">
        <w:t>) наименование услуг, в отношении которых проводится проверка;</w:t>
      </w:r>
    </w:p>
    <w:p w:rsidR="00E74107" w:rsidRPr="00711194" w:rsidRDefault="00E74107" w:rsidP="00E74107">
      <w:pPr>
        <w:jc w:val="both"/>
      </w:pPr>
      <w:r>
        <w:tab/>
        <w:t>е</w:t>
      </w:r>
      <w:r w:rsidRPr="00711194">
        <w:t xml:space="preserve">) перечень документов, представление которых </w:t>
      </w:r>
      <w:r w:rsidR="000F686D">
        <w:t>образовательной организации</w:t>
      </w:r>
      <w:r w:rsidRPr="00711194">
        <w:t xml:space="preserve"> необходим для достижения целей и задач проведения проверки;</w:t>
      </w:r>
    </w:p>
    <w:p w:rsidR="00E74107" w:rsidRPr="00711194" w:rsidRDefault="00E74107" w:rsidP="00E74107">
      <w:pPr>
        <w:jc w:val="both"/>
      </w:pPr>
      <w:r>
        <w:tab/>
        <w:t>ж</w:t>
      </w:r>
      <w:r w:rsidRPr="00711194">
        <w:t>) даты начала и окончания проверки.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6.5. Срок проведения проверки не может превышать 20 рабочих дней со дня начала проверки. </w:t>
      </w:r>
      <w:proofErr w:type="gramStart"/>
      <w:r w:rsidR="000F686D">
        <w:t xml:space="preserve">Управление </w:t>
      </w:r>
      <w:r w:rsidRPr="00711194">
        <w:t xml:space="preserve"> может</w:t>
      </w:r>
      <w:proofErr w:type="gramEnd"/>
      <w:r w:rsidRPr="00711194">
        <w:t xml:space="preserve"> продлить срок проведения проверки в случае необходимости, но не более чем на 10 рабочих дней.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6.6. Выездные проверки (внеплановые и по плану-графику) по контролю за соответствием качества фактически представляемых муниципальных услуг установленным </w:t>
      </w:r>
      <w:r w:rsidRPr="00711194">
        <w:lastRenderedPageBreak/>
        <w:t>требованиям проводятся по месту нахождения проверяемо</w:t>
      </w:r>
      <w:r w:rsidR="000F686D">
        <w:t>й образовательной организации</w:t>
      </w:r>
      <w:r w:rsidRPr="00711194">
        <w:t xml:space="preserve"> и (или) по месту фактического осуществления его деятельности.</w:t>
      </w:r>
    </w:p>
    <w:p w:rsidR="00E74107" w:rsidRPr="00711194" w:rsidRDefault="00E74107" w:rsidP="00E74107">
      <w:pPr>
        <w:jc w:val="both"/>
      </w:pPr>
      <w:r>
        <w:tab/>
      </w:r>
      <w:r w:rsidRPr="00711194">
        <w:t>Предметом выездной проверки является проверка: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>фактических объемов (содержания) предоставленных услуг планируемым показателям, определенным в муниципальных заданиях;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>фактических показателей качества планируемым показателям, определенным в муниципальных заданиях в отношении качества.</w:t>
      </w:r>
    </w:p>
    <w:p w:rsidR="00E74107" w:rsidRPr="00711194" w:rsidRDefault="00E74107" w:rsidP="00E74107">
      <w:pPr>
        <w:jc w:val="both"/>
      </w:pPr>
      <w:r>
        <w:tab/>
      </w:r>
      <w:r w:rsidRPr="00711194">
        <w:t>В рамках выездной проверки может быть проверен период, не превышающий двух календарных лет, предшествующих году, в котором планом-графиком предусмотрено проведение проверки.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Проверяющие запрашивают документы и материалы по вопросам, подлежащим проверке, а также устные и письменные объяснения руководителя </w:t>
      </w:r>
      <w:r w:rsidR="000F686D">
        <w:t>образовательной организации</w:t>
      </w:r>
      <w:r w:rsidRPr="00711194">
        <w:t>, иных должностных лиц или уполномоченных представителей по вопросам, подлежащим проверке.</w:t>
      </w:r>
    </w:p>
    <w:p w:rsidR="00E74107" w:rsidRPr="00711194" w:rsidRDefault="00E74107" w:rsidP="00E74107">
      <w:pPr>
        <w:jc w:val="both"/>
      </w:pPr>
      <w:r>
        <w:tab/>
      </w:r>
      <w:r w:rsidRPr="00711194">
        <w:t>При проведении проверки проверяющие обязаны проверить порядок предоставления муниципальной услуги, ведение книги обращений, а также содержание обращений заявителей и результаты их рассмотрения на предмет обоснованности, достаточности принятых мер по обеспечению предоставления муниципальной услуги с должным уровнем качества.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6.7. По завершению выездных проверок проверяющие осуществляют запись о проведенной проверке в журнале учета проверок, содержащую сведения о наименовании </w:t>
      </w:r>
      <w:r w:rsidR="000F686D">
        <w:t>Управления</w:t>
      </w:r>
      <w:r w:rsidRPr="00711194">
        <w:t xml:space="preserve">, датах начала и окончания проведения проверки, времени её проведения, правовых основаниях, целях, задачах и предмете проверки, выявленных нарушениях, а также указывают фамилии, имена, отчества и должности проверяющих, проставляют свои подписи. Журнал учета проверок должен быть прошит, пронумерован и удостоверен печатью. При отсутствии в проверяемом </w:t>
      </w:r>
      <w:r>
        <w:t>учреждении</w:t>
      </w:r>
      <w:r w:rsidRPr="00711194">
        <w:t xml:space="preserve"> </w:t>
      </w:r>
      <w:proofErr w:type="gramStart"/>
      <w:r w:rsidRPr="00711194">
        <w:t>журнала  учета</w:t>
      </w:r>
      <w:proofErr w:type="gramEnd"/>
      <w:r w:rsidRPr="00711194">
        <w:t>  проверок  в итоговом документе (акте) делается запись об отсутствии указанного журнала.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6.8. По результатам выездной проверки составляется итоговый документ - справка об итогах </w:t>
      </w:r>
      <w:proofErr w:type="gramStart"/>
      <w:r w:rsidRPr="00711194">
        <w:t>контроля  в</w:t>
      </w:r>
      <w:proofErr w:type="gramEnd"/>
      <w:r w:rsidRPr="00711194">
        <w:t xml:space="preserve"> двух экземплярах.</w:t>
      </w:r>
    </w:p>
    <w:p w:rsidR="00E74107" w:rsidRPr="00711194" w:rsidRDefault="00E74107" w:rsidP="00E74107">
      <w:pPr>
        <w:jc w:val="both"/>
      </w:pPr>
      <w:r>
        <w:tab/>
      </w:r>
      <w:r w:rsidRPr="00711194">
        <w:t>Структура и содержание справки об итогах контроля должна отражать:</w:t>
      </w:r>
    </w:p>
    <w:p w:rsidR="00E74107" w:rsidRPr="00711194" w:rsidRDefault="00E74107" w:rsidP="00E74107">
      <w:pPr>
        <w:jc w:val="both"/>
      </w:pPr>
      <w:r>
        <w:tab/>
      </w:r>
      <w:r w:rsidRPr="00711194">
        <w:t>- дату, время и место составления справки об итогах контроля;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дату и номер приказа </w:t>
      </w:r>
      <w:r>
        <w:t>отдела культуры</w:t>
      </w:r>
      <w:r w:rsidRPr="00711194">
        <w:t xml:space="preserve"> о проведении проверки;</w:t>
      </w:r>
    </w:p>
    <w:p w:rsidR="00E74107" w:rsidRPr="00711194" w:rsidRDefault="00E74107" w:rsidP="00E74107">
      <w:pPr>
        <w:jc w:val="both"/>
      </w:pPr>
      <w:r>
        <w:tab/>
      </w:r>
      <w:r w:rsidRPr="00711194">
        <w:t>- фамилии, имена, отчества и должности должностного лиц или должностных лиц, проводивших проверку;</w:t>
      </w:r>
    </w:p>
    <w:p w:rsidR="00E74107" w:rsidRPr="00711194" w:rsidRDefault="00E74107" w:rsidP="00E74107">
      <w:pPr>
        <w:jc w:val="both"/>
      </w:pPr>
      <w:r>
        <w:tab/>
      </w:r>
      <w:r w:rsidRPr="00711194">
        <w:t>- наименование проверяемо</w:t>
      </w:r>
      <w:r w:rsidR="000F686D">
        <w:t>й образовательной организации</w:t>
      </w:r>
      <w:r w:rsidRPr="00711194">
        <w:t>, фамилии и инициалы руководителя, иного должностного лица или уполномоченного представителя, присутствовавших при проведении проверки;</w:t>
      </w:r>
    </w:p>
    <w:p w:rsidR="00E74107" w:rsidRPr="00711194" w:rsidRDefault="00E74107" w:rsidP="00E74107">
      <w:pPr>
        <w:jc w:val="both"/>
      </w:pPr>
      <w:r>
        <w:tab/>
      </w:r>
      <w:r w:rsidRPr="00711194">
        <w:t>- дату, время, продолжительность и место проведения проверки;</w:t>
      </w:r>
    </w:p>
    <w:p w:rsidR="00E74107" w:rsidRPr="00711194" w:rsidRDefault="00E74107" w:rsidP="00E74107">
      <w:pPr>
        <w:jc w:val="both"/>
      </w:pPr>
      <w:r>
        <w:tab/>
      </w:r>
      <w:r w:rsidRPr="00711194">
        <w:t>- наименование муниципальных услуг, в отношении которых проводится проверка;</w:t>
      </w:r>
    </w:p>
    <w:p w:rsidR="00E74107" w:rsidRPr="00711194" w:rsidRDefault="00E74107" w:rsidP="00E74107">
      <w:pPr>
        <w:jc w:val="both"/>
      </w:pPr>
      <w:r>
        <w:tab/>
      </w:r>
      <w:r w:rsidRPr="00711194">
        <w:t>- отклонения от параметров муниципального задания;</w:t>
      </w:r>
    </w:p>
    <w:p w:rsidR="00E74107" w:rsidRPr="00711194" w:rsidRDefault="00E74107" w:rsidP="00E74107">
      <w:pPr>
        <w:jc w:val="both"/>
      </w:pPr>
      <w:r>
        <w:tab/>
      </w:r>
      <w:r w:rsidRPr="00711194">
        <w:t>- документально подтвержденные факты нарушений, выявленных в ходе контрольного мероприятия, или отсутствие таковых;</w:t>
      </w:r>
    </w:p>
    <w:p w:rsidR="00E74107" w:rsidRPr="00711194" w:rsidRDefault="00E74107" w:rsidP="00E74107">
      <w:pPr>
        <w:jc w:val="both"/>
      </w:pPr>
      <w:r>
        <w:tab/>
      </w:r>
      <w:r w:rsidRPr="00711194">
        <w:t>- выводы, содержащие оценку результатов контрольного мероприятия, и предложения по устранению выявленных нарушений;</w:t>
      </w:r>
    </w:p>
    <w:p w:rsidR="00E74107" w:rsidRPr="00711194" w:rsidRDefault="00E74107" w:rsidP="00E74107">
      <w:pPr>
        <w:jc w:val="both"/>
      </w:pPr>
      <w:r>
        <w:tab/>
      </w:r>
      <w:r w:rsidRPr="00711194">
        <w:t>- сведения о внесении в журнал учета проверок записи о проведенной проверке, либо о невозможности внесения такой записи в связи с отсутствием у проверяемо</w:t>
      </w:r>
      <w:r w:rsidR="000F686D">
        <w:t xml:space="preserve">й организации </w:t>
      </w:r>
      <w:r w:rsidRPr="00711194">
        <w:t>указанного журнала;</w:t>
      </w:r>
    </w:p>
    <w:p w:rsidR="00E74107" w:rsidRPr="00711194" w:rsidRDefault="00E74107" w:rsidP="00E74107">
      <w:pPr>
        <w:jc w:val="both"/>
      </w:pPr>
      <w:r>
        <w:tab/>
      </w:r>
      <w:r w:rsidRPr="00711194">
        <w:t>- перечень приложений;</w:t>
      </w:r>
    </w:p>
    <w:p w:rsidR="00E74107" w:rsidRPr="00711194" w:rsidRDefault="00E74107" w:rsidP="00E74107">
      <w:pPr>
        <w:jc w:val="both"/>
      </w:pPr>
      <w:r>
        <w:tab/>
      </w:r>
      <w:r w:rsidRPr="00711194">
        <w:t>- подписи членов Комиссии;</w:t>
      </w:r>
    </w:p>
    <w:p w:rsidR="00E74107" w:rsidRPr="00711194" w:rsidRDefault="00E74107" w:rsidP="00E74107">
      <w:pPr>
        <w:jc w:val="both"/>
      </w:pPr>
      <w:r>
        <w:tab/>
      </w:r>
      <w:r w:rsidRPr="00711194">
        <w:t>- запись отдельного мнения члена Комиссии, отличного от мнения большинства.</w:t>
      </w:r>
    </w:p>
    <w:p w:rsidR="00E74107" w:rsidRPr="00711194" w:rsidRDefault="00E74107" w:rsidP="00E74107">
      <w:pPr>
        <w:jc w:val="both"/>
      </w:pPr>
      <w:r>
        <w:tab/>
      </w:r>
      <w:r w:rsidRPr="00711194">
        <w:t>6.9. Справка по итогам проверки составляется в 2 экземплярах: 1 экземпляр - руководителю проверяемо</w:t>
      </w:r>
      <w:r w:rsidR="000F686D">
        <w:t>й организации</w:t>
      </w:r>
      <w:r w:rsidRPr="00711194">
        <w:t>, второй - руководителю проверки.</w:t>
      </w:r>
    </w:p>
    <w:p w:rsidR="00E74107" w:rsidRPr="00711194" w:rsidRDefault="00E74107" w:rsidP="00E74107">
      <w:pPr>
        <w:jc w:val="both"/>
      </w:pPr>
      <w:r w:rsidRPr="00711194">
        <w:lastRenderedPageBreak/>
        <w:t xml:space="preserve">В справке по итогам проверки отражаются сведения об ознакомлении или об отказе в ознакомлении со справкой по итогам проверки руководителя (уполномоченного представителя) </w:t>
      </w:r>
      <w:r w:rsidR="000F686D">
        <w:t>образовательной организации</w:t>
      </w:r>
      <w:r w:rsidRPr="00711194">
        <w:t>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Руководителем проверки в течение 5 рабочих дней с момента окончания проверки направляется справка по итогам проверки руководителю </w:t>
      </w:r>
      <w:r w:rsidR="000F686D">
        <w:t>организации</w:t>
      </w:r>
      <w:r w:rsidRPr="00711194">
        <w:t>, в отношении которо</w:t>
      </w:r>
      <w:r w:rsidR="000F686D">
        <w:t>й</w:t>
      </w:r>
      <w:r w:rsidRPr="00711194">
        <w:t xml:space="preserve"> проводилась проверка.</w:t>
      </w:r>
    </w:p>
    <w:p w:rsidR="00E74107" w:rsidRPr="00711194" w:rsidRDefault="00E74107" w:rsidP="00E74107">
      <w:pPr>
        <w:jc w:val="both"/>
      </w:pPr>
      <w:r>
        <w:tab/>
      </w:r>
      <w:r w:rsidRPr="00711194">
        <w:t>При наличии у руководителя проверяемо</w:t>
      </w:r>
      <w:r w:rsidR="000F686D">
        <w:t xml:space="preserve">й организации </w:t>
      </w:r>
      <w:r w:rsidRPr="00711194">
        <w:t>замечаний или возражений, в срок не позднее 2 рабочих дней со дня вручения ему справки по итогам проверки, представляет руководителю проверки протокол разногласий, который приобщается к материалам проверки.</w:t>
      </w:r>
    </w:p>
    <w:p w:rsidR="00E74107" w:rsidRPr="00711194" w:rsidRDefault="00E74107" w:rsidP="00E74107">
      <w:pPr>
        <w:jc w:val="both"/>
      </w:pPr>
      <w:r>
        <w:tab/>
      </w:r>
      <w:r w:rsidRPr="00711194">
        <w:t>6.10. Проверяем</w:t>
      </w:r>
      <w:r w:rsidR="000F686D">
        <w:t>ая организация</w:t>
      </w:r>
      <w:r w:rsidRPr="00711194">
        <w:t>, по результатам проверки которо</w:t>
      </w:r>
      <w:r w:rsidR="000F686D">
        <w:t>й</w:t>
      </w:r>
      <w:r w:rsidRPr="00711194">
        <w:t xml:space="preserve"> выявлены нарушения обязательных для исполнения требований, должно   исполнить   их в установленный приказом срок и представить в </w:t>
      </w:r>
      <w:r w:rsidR="000F686D">
        <w:t>Управление</w:t>
      </w:r>
      <w:r w:rsidRPr="00711194">
        <w:t xml:space="preserve"> отчет об устранении </w:t>
      </w:r>
      <w:proofErr w:type="gramStart"/>
      <w:r w:rsidRPr="00711194">
        <w:t>выявленных  нарушений</w:t>
      </w:r>
      <w:proofErr w:type="gramEnd"/>
      <w:r w:rsidRPr="00711194">
        <w:t xml:space="preserve"> (или недостатков) или отчет о выполнении рекомендаций по принятию мер по устранению выявленных нарушений  (далее по тексту – отчет), включающий в себя:</w:t>
      </w:r>
    </w:p>
    <w:p w:rsidR="00E74107" w:rsidRPr="00711194" w:rsidRDefault="00E74107" w:rsidP="00E74107">
      <w:pPr>
        <w:jc w:val="both"/>
      </w:pPr>
      <w:r>
        <w:tab/>
      </w:r>
      <w:r w:rsidRPr="00711194">
        <w:t>- письмо на бланке проверяемо</w:t>
      </w:r>
      <w:r w:rsidR="000F686D">
        <w:t>й организации с</w:t>
      </w:r>
      <w:r w:rsidRPr="00711194">
        <w:t xml:space="preserve"> описанием сведений об устранении выявленных нарушений или недостатков (о выполнении рекомендаций);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заверенные в установленном порядке копии документов, подтверждающие устранение выявленных нарушений или недостатков (выполнение рекомендаций). </w:t>
      </w:r>
    </w:p>
    <w:p w:rsidR="00E74107" w:rsidRPr="00711194" w:rsidRDefault="00E74107" w:rsidP="00E74107">
      <w:pPr>
        <w:jc w:val="both"/>
      </w:pPr>
      <w:r>
        <w:tab/>
      </w:r>
      <w:r w:rsidRPr="00711194">
        <w:t>В случае непредставления проверяем</w:t>
      </w:r>
      <w:r w:rsidR="000F686D">
        <w:t xml:space="preserve">ой организацией </w:t>
      </w:r>
      <w:r w:rsidRPr="00711194">
        <w:t>в установленные сроки отчета и при наличии письменного заявления руководителя проверяемо</w:t>
      </w:r>
      <w:r w:rsidR="000F686D">
        <w:t>й организации</w:t>
      </w:r>
      <w:r w:rsidRPr="00711194">
        <w:t xml:space="preserve">, </w:t>
      </w:r>
      <w:proofErr w:type="gramStart"/>
      <w:r w:rsidR="000F686D">
        <w:t>Управление</w:t>
      </w:r>
      <w:r w:rsidRPr="00711194">
        <w:t>  может</w:t>
      </w:r>
      <w:proofErr w:type="gramEnd"/>
      <w:r w:rsidRPr="00711194">
        <w:t>  принять  решение  о  продлении  сроков устранения  нарушений (выполнения рекомендаций) с учетом уважительных (объективных) причин, не позволивших в установленные сроки устранить указанные нарушения (выполнить рекомендации).</w:t>
      </w:r>
    </w:p>
    <w:p w:rsidR="00E74107" w:rsidRPr="00711194" w:rsidRDefault="00E74107" w:rsidP="00E74107">
      <w:pPr>
        <w:jc w:val="both"/>
      </w:pPr>
      <w:r>
        <w:tab/>
      </w:r>
      <w:r w:rsidRPr="00711194">
        <w:t>В случае непредставления проверяем</w:t>
      </w:r>
      <w:r w:rsidR="000F686D">
        <w:t xml:space="preserve">ой организацией </w:t>
      </w:r>
      <w:r w:rsidRPr="00711194">
        <w:t xml:space="preserve">в установленные сроки отчета без уважительной причины </w:t>
      </w:r>
      <w:r w:rsidR="000F686D">
        <w:t>Управлением</w:t>
      </w:r>
      <w:r w:rsidRPr="00711194">
        <w:t xml:space="preserve"> издается пр</w:t>
      </w:r>
      <w:r w:rsidR="000F686D">
        <w:t>иказ о применении к руководителю образовательной организации дисциплинарном взыскании.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6.11. Камеральная проверка (документальная проверка годового отчета) осуществляется по месту нахождения </w:t>
      </w:r>
      <w:r w:rsidR="000F686D">
        <w:t>Управления</w:t>
      </w:r>
      <w:r w:rsidRPr="00711194">
        <w:t>.</w:t>
      </w:r>
    </w:p>
    <w:p w:rsidR="00E74107" w:rsidRPr="00711194" w:rsidRDefault="00E74107" w:rsidP="00E74107">
      <w:pPr>
        <w:jc w:val="both"/>
      </w:pPr>
      <w:r>
        <w:tab/>
      </w:r>
      <w:r w:rsidRPr="00711194">
        <w:t>6.11.1.</w:t>
      </w:r>
      <w:r w:rsidR="000F686D">
        <w:t xml:space="preserve"> Образовательн</w:t>
      </w:r>
      <w:r w:rsidR="00713F52">
        <w:t>ая</w:t>
      </w:r>
      <w:r w:rsidR="000F686D">
        <w:t xml:space="preserve"> организаци</w:t>
      </w:r>
      <w:r w:rsidR="00713F52">
        <w:t>я</w:t>
      </w:r>
      <w:r w:rsidRPr="00711194">
        <w:t>, оказывающ</w:t>
      </w:r>
      <w:r w:rsidR="00713F52">
        <w:t>ая</w:t>
      </w:r>
      <w:r w:rsidRPr="00711194">
        <w:t xml:space="preserve"> муниципальн</w:t>
      </w:r>
      <w:r w:rsidR="000F686D">
        <w:t>ые</w:t>
      </w:r>
      <w:r w:rsidRPr="00711194">
        <w:t xml:space="preserve"> услуг</w:t>
      </w:r>
      <w:r w:rsidR="000F686D">
        <w:t>и</w:t>
      </w:r>
      <w:r w:rsidRPr="00711194">
        <w:t xml:space="preserve">, готовит </w:t>
      </w:r>
      <w:hyperlink r:id="rId6" w:history="1">
        <w:r w:rsidRPr="000F686D">
          <w:rPr>
            <w:rStyle w:val="a5"/>
            <w:color w:val="auto"/>
            <w:u w:val="none"/>
          </w:rPr>
          <w:t>отчет</w:t>
        </w:r>
      </w:hyperlink>
      <w:r w:rsidRPr="00711194">
        <w:t xml:space="preserve"> об исполнении муниципального задания и предоставляет е</w:t>
      </w:r>
      <w:r>
        <w:t>го</w:t>
      </w:r>
      <w:r w:rsidRPr="00711194">
        <w:t xml:space="preserve"> в </w:t>
      </w:r>
      <w:r w:rsidR="000F686D">
        <w:t>Управление</w:t>
      </w:r>
      <w:r w:rsidRPr="00711194">
        <w:t xml:space="preserve">. Для отчета используется форма, утвержденная постановлением </w:t>
      </w:r>
      <w:r w:rsidRPr="00AC42DB">
        <w:t>администрации Октябрьского района от 25.02.2011 № 323 «О порядке формирования муниципального задания в отношении муниципальных учреждений Октябрьского района и финансового обеспечения выполнения муниципального задания»</w:t>
      </w:r>
      <w:r>
        <w:t>.</w:t>
      </w:r>
      <w:r w:rsidRPr="00711194">
        <w:t xml:space="preserve"> Периодичность представления отчета установлена в муниципальном задании – ежегодно, до 1 февраля.</w:t>
      </w:r>
    </w:p>
    <w:p w:rsidR="00E74107" w:rsidRPr="00711194" w:rsidRDefault="00E74107" w:rsidP="00E74107">
      <w:pPr>
        <w:jc w:val="both"/>
      </w:pPr>
      <w:r>
        <w:tab/>
      </w:r>
      <w:r w:rsidRPr="00711194">
        <w:t>6.11.2. Проверяющие анализируют представленный отчет на предмет достоверности и обоснованности данных.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6.11.3. При рассмотрении представленного отчета проверяющие могут запрашивать у </w:t>
      </w:r>
      <w:r w:rsidR="005D2EED">
        <w:t>образовательных организаций</w:t>
      </w:r>
      <w:r w:rsidRPr="00711194">
        <w:t xml:space="preserve"> пояснения, подтверждающие правильность представленной информации. К подтверждающим документам относятся отчеты и иные документы, доказывающие правильность поданных сведений. Так, к ним могут относиться акты по результатам контрольных мероприятий органов и </w:t>
      </w:r>
      <w:r w:rsidR="005D2EED">
        <w:t>организаций</w:t>
      </w:r>
      <w:r w:rsidRPr="00711194">
        <w:t xml:space="preserve">, осуществляющих надзор и контроль за исполнением обязательных требований законодательства РФ в области санитарно-эпидемиологической безопасности и защиты прав потребителей, результаты опросов потребителей муниципальной услуги, копии обращений в </w:t>
      </w:r>
      <w:r w:rsidR="005D2EED">
        <w:t>образовательные организации</w:t>
      </w:r>
      <w:r w:rsidRPr="00711194">
        <w:t xml:space="preserve"> и ответов на них.</w:t>
      </w:r>
    </w:p>
    <w:p w:rsidR="00E74107" w:rsidRPr="00711194" w:rsidRDefault="00E74107" w:rsidP="00E74107">
      <w:pPr>
        <w:jc w:val="both"/>
      </w:pPr>
      <w:r>
        <w:tab/>
      </w:r>
      <w:r w:rsidRPr="00711194">
        <w:t>6.11.4. В случае, если в ходе рассмотрения отчета выявлены ошибки и (или) противоречия в представленн</w:t>
      </w:r>
      <w:r w:rsidR="005D2EED">
        <w:t xml:space="preserve">ых проверяемой организацией </w:t>
      </w:r>
      <w:r w:rsidRPr="00711194">
        <w:t xml:space="preserve">документах,  либо несоответствие сведений, содержащихся в этих документах, сведениям, содержащимся в </w:t>
      </w:r>
      <w:r w:rsidRPr="00711194">
        <w:lastRenderedPageBreak/>
        <w:t>имеющихся</w:t>
      </w:r>
      <w:r w:rsidR="00713F52">
        <w:t xml:space="preserve"> у</w:t>
      </w:r>
      <w:r w:rsidRPr="00711194">
        <w:t xml:space="preserve"> </w:t>
      </w:r>
      <w:r w:rsidR="005D2EED">
        <w:t>Управления</w:t>
      </w:r>
      <w:r w:rsidRPr="00711194">
        <w:t xml:space="preserve"> документах, проверяющие не позднее 5 рабочих дней со дня начала проверки направляют письмо с требованием к проверяемо</w:t>
      </w:r>
      <w:r w:rsidR="005D2EED">
        <w:t xml:space="preserve">й организации </w:t>
      </w:r>
      <w:r w:rsidRPr="00711194">
        <w:t>представить в течение 10 рабочих дней копии запрошенных действующих документов, заверенные печатью и подписью руководителя</w:t>
      </w:r>
      <w:r w:rsidR="005D2EED">
        <w:t xml:space="preserve"> организации</w:t>
      </w:r>
      <w:r w:rsidRPr="00711194">
        <w:t>, подтверждающие данные отчетности по исполнению муниципального задания.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6.11.5. Если запрошенные документы не могут быть представлены в установленный срок или отсутствуют, руководитель </w:t>
      </w:r>
      <w:r w:rsidR="005D2EED">
        <w:t>организации</w:t>
      </w:r>
      <w:r w:rsidRPr="00711194">
        <w:t xml:space="preserve"> до истечения срока представления документов направляет в </w:t>
      </w:r>
      <w:r w:rsidR="005D2EED">
        <w:t xml:space="preserve">Управление </w:t>
      </w:r>
      <w:r w:rsidRPr="00711194">
        <w:t>письмо с мотивированным объяснением причин невозможности представления документов.</w:t>
      </w:r>
    </w:p>
    <w:p w:rsidR="00E74107" w:rsidRPr="00711194" w:rsidRDefault="00E74107" w:rsidP="00E74107">
      <w:pPr>
        <w:jc w:val="both"/>
      </w:pPr>
      <w:r>
        <w:tab/>
      </w:r>
      <w:r w:rsidRPr="00711194">
        <w:t>6.11.6. Проверяющие обязаны рассмот</w:t>
      </w:r>
      <w:r w:rsidR="005D2EED">
        <w:t xml:space="preserve">реть представленные проверяемой организацией </w:t>
      </w:r>
      <w:r w:rsidRPr="00711194">
        <w:t>пояснения и документы, подтверждающие достоверность отчета. В случае, если после рассмотрения представленных пояснений и документов, проверяющий установит признаки несоответствия деятельности проверяемо</w:t>
      </w:r>
      <w:r w:rsidR="005D2EED">
        <w:t xml:space="preserve">й организации </w:t>
      </w:r>
      <w:r w:rsidRPr="00711194">
        <w:t>обязательным требованиям, установленным муниципальным заданием, проверяющий вправе провести внеплановую выездную проверку.</w:t>
      </w:r>
    </w:p>
    <w:p w:rsidR="00E74107" w:rsidRPr="003544B7" w:rsidRDefault="00E74107" w:rsidP="00E74107">
      <w:pPr>
        <w:jc w:val="both"/>
        <w:rPr>
          <w:b/>
        </w:rPr>
      </w:pPr>
      <w:r>
        <w:tab/>
      </w:r>
      <w:r w:rsidRPr="003544B7">
        <w:rPr>
          <w:b/>
        </w:rPr>
        <w:t>7. Результат осуществления контроля за выполнением муниципального задания на оказание муниципальных услуг</w:t>
      </w:r>
      <w:r>
        <w:rPr>
          <w:b/>
        </w:rPr>
        <w:t>.</w:t>
      </w:r>
    </w:p>
    <w:p w:rsidR="00E74107" w:rsidRPr="00711194" w:rsidRDefault="00E74107" w:rsidP="00E74107">
      <w:pPr>
        <w:jc w:val="both"/>
      </w:pPr>
      <w:r>
        <w:tab/>
      </w:r>
      <w:r w:rsidRPr="00711194">
        <w:t>7.1. Результатом осуществления контрольного мероприятия за выполнением муниципального задания является:</w:t>
      </w:r>
    </w:p>
    <w:p w:rsidR="00E74107" w:rsidRPr="00711194" w:rsidRDefault="00E74107" w:rsidP="00E74107">
      <w:pPr>
        <w:jc w:val="both"/>
      </w:pPr>
      <w:r>
        <w:tab/>
      </w:r>
      <w:r w:rsidR="00A42300">
        <w:t xml:space="preserve">- </w:t>
      </w:r>
      <w:r w:rsidRPr="00711194">
        <w:t xml:space="preserve">установление соответствия фактического объема услуг, оказанных </w:t>
      </w:r>
      <w:r w:rsidR="005D2EED">
        <w:t>образовательными организациями</w:t>
      </w:r>
      <w:r w:rsidRPr="00711194">
        <w:t>, плановым значениям, установленным муниципальным заданием;</w:t>
      </w:r>
    </w:p>
    <w:p w:rsidR="00E74107" w:rsidRPr="00711194" w:rsidRDefault="00E74107" w:rsidP="00E74107">
      <w:pPr>
        <w:jc w:val="both"/>
      </w:pPr>
      <w:r>
        <w:tab/>
      </w:r>
      <w:r w:rsidR="00A42300">
        <w:t xml:space="preserve">- </w:t>
      </w:r>
      <w:r w:rsidRPr="00711194">
        <w:t xml:space="preserve">установление соблюдения </w:t>
      </w:r>
      <w:r w:rsidR="005D2EED">
        <w:t>образовательными организациями</w:t>
      </w:r>
      <w:r w:rsidRPr="00711194">
        <w:t xml:space="preserve"> установленного порядка оказания муниципальных услуг.</w:t>
      </w:r>
    </w:p>
    <w:p w:rsidR="00E74107" w:rsidRPr="00711194" w:rsidRDefault="00E74107" w:rsidP="00E74107">
      <w:pPr>
        <w:jc w:val="both"/>
      </w:pPr>
      <w:r>
        <w:tab/>
      </w:r>
      <w:r w:rsidRPr="00711194">
        <w:t>7.2. Результаты контрольных мероприятий, а также информация о мерах, принятых по ним, подлежат размещению в информационно-телекоммуникационной сети «Интернет»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7.3. Результаты контрольных мероприятий учитываются </w:t>
      </w:r>
      <w:r w:rsidR="005D2EED">
        <w:t>Управлением</w:t>
      </w:r>
      <w:r>
        <w:t xml:space="preserve"> </w:t>
      </w:r>
      <w:r w:rsidRPr="00711194">
        <w:t>при решении вопросов:</w:t>
      </w:r>
    </w:p>
    <w:p w:rsidR="00E74107" w:rsidRPr="00711194" w:rsidRDefault="00E74107" w:rsidP="00E74107">
      <w:pPr>
        <w:jc w:val="both"/>
      </w:pPr>
      <w:r w:rsidRPr="00711194">
        <w:t> </w:t>
      </w:r>
      <w:r>
        <w:tab/>
      </w:r>
      <w:r w:rsidRPr="00711194">
        <w:t xml:space="preserve">- о соответствии результатов деятельности </w:t>
      </w:r>
      <w:r w:rsidR="005D2EED">
        <w:t>образовательной организации</w:t>
      </w:r>
      <w:r w:rsidRPr="00711194">
        <w:t xml:space="preserve"> установленным показателям деятельности и отсутствие выявленных в ходе контрольных мероприятий нарушений;</w:t>
      </w:r>
    </w:p>
    <w:p w:rsidR="00E74107" w:rsidRPr="00711194" w:rsidRDefault="00E74107" w:rsidP="00E74107">
      <w:pPr>
        <w:jc w:val="both"/>
      </w:pPr>
      <w:r>
        <w:tab/>
      </w:r>
      <w:r w:rsidRPr="00711194">
        <w:t>- об оценке степени выполнения установленных показателей деятельности;</w:t>
      </w:r>
    </w:p>
    <w:p w:rsidR="00E74107" w:rsidRPr="00711194" w:rsidRDefault="00E74107" w:rsidP="00E74107">
      <w:pPr>
        <w:jc w:val="both"/>
      </w:pPr>
      <w:r>
        <w:tab/>
      </w:r>
      <w:r w:rsidRPr="00711194">
        <w:t>- о сохранении (увеличении, уменьшении) показателей муниципального задания;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об оценке эффективности и результативности деятельности </w:t>
      </w:r>
      <w:r w:rsidR="005D2EED">
        <w:t>организации</w:t>
      </w:r>
      <w:r w:rsidRPr="00711194">
        <w:t>;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о реорганизации </w:t>
      </w:r>
      <w:r w:rsidR="005D2EED">
        <w:t>образовательной организации</w:t>
      </w:r>
      <w:r w:rsidRPr="00711194">
        <w:t xml:space="preserve">, изменении типа или </w:t>
      </w:r>
      <w:r w:rsidR="005D2EED">
        <w:t>ее</w:t>
      </w:r>
      <w:r w:rsidRPr="00711194">
        <w:t xml:space="preserve"> ликвидации.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7.4. В случае если </w:t>
      </w:r>
      <w:r w:rsidR="005D2EED">
        <w:t>образовательная организация</w:t>
      </w:r>
      <w:r w:rsidRPr="00711194">
        <w:t xml:space="preserve"> не обеспечивает выполнение муниципального задания, Комиссия по контролю выполнения муниципального задания выносит решение о принятии мер по исправлению ситуации</w:t>
      </w:r>
      <w:r>
        <w:t xml:space="preserve">. </w:t>
      </w:r>
      <w:r w:rsidRPr="00711194">
        <w:t xml:space="preserve">Меры воздействия на </w:t>
      </w:r>
      <w:r w:rsidR="005D2EED">
        <w:t>организацию</w:t>
      </w:r>
      <w:r w:rsidRPr="00711194">
        <w:t>, нарушающ</w:t>
      </w:r>
      <w:r w:rsidR="00A42300">
        <w:t>ую</w:t>
      </w:r>
      <w:r w:rsidRPr="00711194">
        <w:t xml:space="preserve"> требования муниципального задания, со стороны </w:t>
      </w:r>
      <w:r w:rsidR="005D2EED">
        <w:t>Управления</w:t>
      </w:r>
      <w:r w:rsidRPr="00711194">
        <w:t xml:space="preserve"> осуществляются путем:</w:t>
      </w:r>
    </w:p>
    <w:p w:rsidR="00E74107" w:rsidRPr="00711194" w:rsidRDefault="00E74107" w:rsidP="00E74107">
      <w:pPr>
        <w:jc w:val="both"/>
      </w:pPr>
      <w:r>
        <w:tab/>
      </w:r>
      <w:r w:rsidRPr="00711194">
        <w:t xml:space="preserve">- соответствующего </w:t>
      </w:r>
      <w:hyperlink r:id="rId7" w:history="1">
        <w:r w:rsidRPr="005D2EED">
          <w:rPr>
            <w:rStyle w:val="a5"/>
            <w:color w:val="auto"/>
            <w:u w:val="none"/>
          </w:rPr>
          <w:t>приказа</w:t>
        </w:r>
      </w:hyperlink>
      <w:r w:rsidRPr="00711194">
        <w:t xml:space="preserve"> по итогам проверки с указанием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указание  на  необходимость представления  проверяемы</w:t>
      </w:r>
      <w:r w:rsidR="005D2EED">
        <w:t>ми организациями</w:t>
      </w:r>
      <w:r w:rsidRPr="00711194">
        <w:t xml:space="preserve"> в </w:t>
      </w:r>
      <w:r w:rsidR="005D2EED">
        <w:t>Управление</w:t>
      </w:r>
      <w:r w:rsidRPr="00711194">
        <w:t xml:space="preserve"> отчета об устранении выявленных  нарушений  обязательных для исполнения требований  или  недостатков (исполнения рекомендаций по принятию мер по устранению выявленных нарушений);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 xml:space="preserve">запроса письменного разъяснения у руководителя </w:t>
      </w:r>
      <w:r w:rsidR="005D2EED">
        <w:t>образовательной организации</w:t>
      </w:r>
      <w:r w:rsidRPr="00711194">
        <w:t xml:space="preserve"> о причинах неисполнения муниципального задания;</w:t>
      </w:r>
    </w:p>
    <w:p w:rsidR="00E74107" w:rsidRPr="00711194" w:rsidRDefault="00E74107" w:rsidP="00E74107">
      <w:pPr>
        <w:jc w:val="both"/>
      </w:pPr>
      <w:r>
        <w:lastRenderedPageBreak/>
        <w:tab/>
        <w:t xml:space="preserve">- </w:t>
      </w:r>
      <w:r w:rsidRPr="00711194">
        <w:t xml:space="preserve">направления руководителю </w:t>
      </w:r>
      <w:r w:rsidR="005D2EED">
        <w:t>образовательной</w:t>
      </w:r>
      <w:r w:rsidR="00E714E2">
        <w:t xml:space="preserve"> организации</w:t>
      </w:r>
      <w:r w:rsidRPr="00711194">
        <w:t xml:space="preserve"> приказа </w:t>
      </w:r>
      <w:r w:rsidR="00E714E2">
        <w:t>Управления</w:t>
      </w:r>
      <w:r w:rsidRPr="00711194">
        <w:t xml:space="preserve">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E74107" w:rsidRPr="00711194" w:rsidRDefault="00E74107" w:rsidP="00E74107">
      <w:pPr>
        <w:jc w:val="both"/>
      </w:pPr>
      <w:r>
        <w:tab/>
      </w:r>
      <w:r w:rsidR="00A42300">
        <w:t xml:space="preserve">- </w:t>
      </w:r>
      <w:bookmarkStart w:id="0" w:name="_GoBack"/>
      <w:bookmarkEnd w:id="0"/>
      <w:r w:rsidRPr="00711194">
        <w:t xml:space="preserve">изменения муниципального задания в части показателей объема (качества) муниципальных услуг, оказываемых </w:t>
      </w:r>
      <w:r w:rsidR="00E714E2">
        <w:t>образовательной организацией</w:t>
      </w:r>
      <w:r w:rsidRPr="00711194">
        <w:t xml:space="preserve"> и связанного с этим сокращения объема финансового обеспечения муниципального задания по соответствующей услуге;</w:t>
      </w:r>
    </w:p>
    <w:p w:rsidR="00E74107" w:rsidRPr="00711194" w:rsidRDefault="00E74107" w:rsidP="00E74107">
      <w:pPr>
        <w:jc w:val="both"/>
      </w:pPr>
      <w:r>
        <w:tab/>
        <w:t xml:space="preserve">- </w:t>
      </w:r>
      <w:r w:rsidRPr="00711194">
        <w:t xml:space="preserve">применения по отношению к руководителю </w:t>
      </w:r>
      <w:r w:rsidR="00E714E2">
        <w:t>образовательной ор</w:t>
      </w:r>
      <w:r w:rsidR="00713F52">
        <w:t>г</w:t>
      </w:r>
      <w:r w:rsidR="00E714E2">
        <w:t>анизации</w:t>
      </w:r>
      <w:r w:rsidRPr="00711194">
        <w:t xml:space="preserve"> мер дисциплинарного воздействия.</w:t>
      </w:r>
    </w:p>
    <w:p w:rsidR="00E74107" w:rsidRPr="00711194" w:rsidRDefault="00E74107" w:rsidP="00E74107"/>
    <w:p w:rsidR="00E74107" w:rsidRPr="008D2F62" w:rsidRDefault="00E74107" w:rsidP="00E74107">
      <w:pPr>
        <w:jc w:val="center"/>
        <w:rPr>
          <w:b/>
        </w:rPr>
      </w:pPr>
    </w:p>
    <w:p w:rsidR="00E74107" w:rsidRDefault="00E74107" w:rsidP="00E74107">
      <w:pPr>
        <w:ind w:right="278"/>
        <w:rPr>
          <w:b/>
          <w:bCs/>
        </w:rPr>
      </w:pPr>
    </w:p>
    <w:p w:rsidR="00813ABB" w:rsidRDefault="00813ABB"/>
    <w:sectPr w:rsidR="0081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7"/>
    <w:rsid w:val="000F686D"/>
    <w:rsid w:val="001D60BA"/>
    <w:rsid w:val="005A16EA"/>
    <w:rsid w:val="005D2EED"/>
    <w:rsid w:val="006B776D"/>
    <w:rsid w:val="00713F52"/>
    <w:rsid w:val="007B6850"/>
    <w:rsid w:val="00813ABB"/>
    <w:rsid w:val="008C2619"/>
    <w:rsid w:val="00A42300"/>
    <w:rsid w:val="00E714E2"/>
    <w:rsid w:val="00E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4DE4-DBD6-4ABC-AE3F-E7C8918F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10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E74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teka.ru/enc/48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37C9BDB085633536AE4C1314BA78FD0089798ED249073B01225579222AE5BA9577550900BC46B78A527E531E" TargetMode="External"/><Relationship Id="rId5" Type="http://schemas.openxmlformats.org/officeDocument/2006/relationships/hyperlink" Target="mailto:kiryanovalu@oktregion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2015-05-27T05:14:00Z</cp:lastPrinted>
  <dcterms:created xsi:type="dcterms:W3CDTF">2015-05-26T04:38:00Z</dcterms:created>
  <dcterms:modified xsi:type="dcterms:W3CDTF">2015-05-27T05:14:00Z</dcterms:modified>
</cp:coreProperties>
</file>