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F76" w:rsidRDefault="004A4F7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A4F76" w:rsidRDefault="004A4F76">
      <w:pPr>
        <w:pStyle w:val="ConsPlusNormal"/>
        <w:outlineLvl w:val="0"/>
      </w:pPr>
    </w:p>
    <w:p w:rsidR="004A4F76" w:rsidRDefault="004A4F76">
      <w:pPr>
        <w:pStyle w:val="ConsPlusTitle"/>
        <w:jc w:val="center"/>
        <w:outlineLvl w:val="0"/>
      </w:pPr>
      <w:r>
        <w:t>АДМИНИСТРАЦИЯ ОКТЯБРЬСКОГО РАЙОНА</w:t>
      </w:r>
    </w:p>
    <w:p w:rsidR="004A4F76" w:rsidRDefault="004A4F76">
      <w:pPr>
        <w:pStyle w:val="ConsPlusTitle"/>
        <w:jc w:val="center"/>
      </w:pPr>
    </w:p>
    <w:p w:rsidR="004A4F76" w:rsidRDefault="004A4F76">
      <w:pPr>
        <w:pStyle w:val="ConsPlusTitle"/>
        <w:jc w:val="center"/>
      </w:pPr>
      <w:r>
        <w:t>ПОСТАНОВЛЕНИЕ</w:t>
      </w:r>
    </w:p>
    <w:p w:rsidR="004A4F76" w:rsidRDefault="004A4F76">
      <w:pPr>
        <w:pStyle w:val="ConsPlusTitle"/>
        <w:jc w:val="center"/>
      </w:pPr>
      <w:r>
        <w:t>от 25 апреля 2023 г. N 648</w:t>
      </w:r>
    </w:p>
    <w:p w:rsidR="004A4F76" w:rsidRDefault="004A4F76">
      <w:pPr>
        <w:pStyle w:val="ConsPlusTitle"/>
        <w:jc w:val="center"/>
      </w:pPr>
    </w:p>
    <w:p w:rsidR="004A4F76" w:rsidRDefault="004A4F76">
      <w:pPr>
        <w:pStyle w:val="ConsPlusTitle"/>
        <w:jc w:val="center"/>
      </w:pPr>
      <w:r>
        <w:t>ОБ УТВЕРЖДЕНИИ ПОРЯДКА ПРОВЕДЕНИЯ АНТИКОРРУПЦИОННОЙ</w:t>
      </w:r>
    </w:p>
    <w:p w:rsidR="004A4F76" w:rsidRDefault="004A4F76">
      <w:pPr>
        <w:pStyle w:val="ConsPlusTitle"/>
        <w:jc w:val="center"/>
      </w:pPr>
      <w:r>
        <w:t>ЭКСПЕРТИЗЫ МУНИЦИПАЛЬНЫХ НОРМАТИВНЫХ ПРАВОВЫХ АКТОВ</w:t>
      </w:r>
    </w:p>
    <w:p w:rsidR="004A4F76" w:rsidRDefault="004A4F76">
      <w:pPr>
        <w:pStyle w:val="ConsPlusTitle"/>
        <w:jc w:val="center"/>
      </w:pPr>
      <w:r>
        <w:t>И ПРОЕКТОВ МУНИЦИПАЛЬНЫХ НОРМАТИВНЫХ ПРАВОВЫХ АКТОВ</w:t>
      </w:r>
    </w:p>
    <w:p w:rsidR="004A4F76" w:rsidRDefault="004A4F76">
      <w:pPr>
        <w:pStyle w:val="ConsPlusNormal"/>
        <w:ind w:firstLine="540"/>
        <w:jc w:val="both"/>
      </w:pPr>
    </w:p>
    <w:p w:rsidR="004A4F76" w:rsidRDefault="004A4F76">
      <w:pPr>
        <w:pStyle w:val="ConsPlusNormal"/>
        <w:ind w:firstLine="540"/>
        <w:jc w:val="both"/>
      </w:pPr>
      <w:r>
        <w:t xml:space="preserve">В соответствии с Федеральными законами от 25.12.2008 </w:t>
      </w:r>
      <w:hyperlink r:id="rId5">
        <w:r>
          <w:rPr>
            <w:color w:val="0000FF"/>
          </w:rPr>
          <w:t>N 273-ФЗ</w:t>
        </w:r>
      </w:hyperlink>
      <w:r>
        <w:t xml:space="preserve"> "О противодействии коррупции", от 17.07.2009 </w:t>
      </w:r>
      <w:hyperlink r:id="rId6">
        <w:r>
          <w:rPr>
            <w:color w:val="0000FF"/>
          </w:rPr>
          <w:t>N 172-ФЗ</w:t>
        </w:r>
      </w:hyperlink>
      <w:r>
        <w:t xml:space="preserve"> "Об антикоррупционной экспертизе нормативных правовых актов и проектов нормативных правовых актов", </w:t>
      </w:r>
      <w:hyperlink r:id="rId7">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8">
        <w:r>
          <w:rPr>
            <w:color w:val="0000FF"/>
          </w:rPr>
          <w:t>Законом</w:t>
        </w:r>
      </w:hyperlink>
      <w:r>
        <w:t xml:space="preserve"> Ханты-Мансийского автономного округа - Югры от 25.09.2008 N 86-оз "О мерах по противодействию коррупции в Ханты-Мансийском автономном округе - Югре":</w:t>
      </w:r>
    </w:p>
    <w:p w:rsidR="004A4F76" w:rsidRDefault="004A4F76">
      <w:pPr>
        <w:pStyle w:val="ConsPlusNormal"/>
        <w:spacing w:before="220"/>
        <w:ind w:firstLine="540"/>
        <w:jc w:val="both"/>
      </w:pPr>
      <w:r>
        <w:t xml:space="preserve">1. Утвердить </w:t>
      </w:r>
      <w:hyperlink w:anchor="P28">
        <w:r>
          <w:rPr>
            <w:color w:val="0000FF"/>
          </w:rPr>
          <w:t>Порядок</w:t>
        </w:r>
      </w:hyperlink>
      <w:r>
        <w:t xml:space="preserve"> проведения антикоррупционной экспертизы муниципальных нормативных правовых актов и проектов муниципальных нормативных правовых актов согласно приложению.</w:t>
      </w:r>
    </w:p>
    <w:p w:rsidR="004A4F76" w:rsidRDefault="004A4F76">
      <w:pPr>
        <w:pStyle w:val="ConsPlusNormal"/>
        <w:spacing w:before="220"/>
        <w:ind w:firstLine="540"/>
        <w:jc w:val="both"/>
      </w:pPr>
      <w:r>
        <w:t xml:space="preserve">2. Признать утратившим силу </w:t>
      </w:r>
      <w:hyperlink r:id="rId9">
        <w:r>
          <w:rPr>
            <w:color w:val="0000FF"/>
          </w:rPr>
          <w:t>постановление</w:t>
        </w:r>
      </w:hyperlink>
      <w:r>
        <w:t xml:space="preserve"> администрации Октябрьского района от 20.02.2016 N 322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w:t>
      </w:r>
    </w:p>
    <w:p w:rsidR="004A4F76" w:rsidRDefault="004A4F76">
      <w:pPr>
        <w:pStyle w:val="ConsPlusNormal"/>
        <w:spacing w:before="220"/>
        <w:ind w:firstLine="540"/>
        <w:jc w:val="both"/>
      </w:pPr>
      <w:r>
        <w:t>3. Опубликовать постановление в официальном сетевом издании "Официальный сайт Октябрьского района".</w:t>
      </w:r>
    </w:p>
    <w:p w:rsidR="004A4F76" w:rsidRDefault="004A4F76">
      <w:pPr>
        <w:pStyle w:val="ConsPlusNormal"/>
        <w:spacing w:before="220"/>
        <w:ind w:firstLine="540"/>
        <w:jc w:val="both"/>
      </w:pPr>
      <w:r>
        <w:t>4. Контроль за выполнением постановления возложить на первого заместителя главы Октябрьского района по правовому обеспечению, управляющего делами администрации Октябрьского района Хромова Н.В.</w:t>
      </w:r>
    </w:p>
    <w:p w:rsidR="004A4F76" w:rsidRDefault="004A4F76">
      <w:pPr>
        <w:pStyle w:val="ConsPlusNormal"/>
        <w:ind w:firstLine="540"/>
        <w:jc w:val="both"/>
      </w:pPr>
    </w:p>
    <w:p w:rsidR="004A4F76" w:rsidRDefault="004A4F76">
      <w:pPr>
        <w:pStyle w:val="ConsPlusNormal"/>
        <w:jc w:val="right"/>
      </w:pPr>
      <w:r>
        <w:t>Глава Октябрьского района</w:t>
      </w:r>
    </w:p>
    <w:p w:rsidR="004A4F76" w:rsidRDefault="004A4F76">
      <w:pPr>
        <w:pStyle w:val="ConsPlusNormal"/>
        <w:jc w:val="right"/>
      </w:pPr>
      <w:r>
        <w:t>С.В.ЗАПЛАТИН</w:t>
      </w:r>
    </w:p>
    <w:p w:rsidR="004A4F76" w:rsidRDefault="004A4F76">
      <w:pPr>
        <w:pStyle w:val="ConsPlusNormal"/>
      </w:pPr>
    </w:p>
    <w:p w:rsidR="004A4F76" w:rsidRDefault="004A4F76">
      <w:pPr>
        <w:pStyle w:val="ConsPlusNormal"/>
      </w:pPr>
    </w:p>
    <w:p w:rsidR="004A4F76" w:rsidRDefault="004A4F76">
      <w:pPr>
        <w:pStyle w:val="ConsPlusNormal"/>
      </w:pPr>
    </w:p>
    <w:p w:rsidR="004A4F76" w:rsidRDefault="004A4F76">
      <w:pPr>
        <w:pStyle w:val="ConsPlusNormal"/>
      </w:pPr>
    </w:p>
    <w:p w:rsidR="004A4F76" w:rsidRDefault="004A4F76">
      <w:pPr>
        <w:pStyle w:val="ConsPlusNormal"/>
      </w:pPr>
    </w:p>
    <w:p w:rsidR="004A4F76" w:rsidRDefault="004A4F76">
      <w:pPr>
        <w:pStyle w:val="ConsPlusNormal"/>
        <w:jc w:val="right"/>
        <w:outlineLvl w:val="0"/>
      </w:pPr>
      <w:r>
        <w:t>Приложение</w:t>
      </w:r>
    </w:p>
    <w:p w:rsidR="004A4F76" w:rsidRDefault="004A4F76">
      <w:pPr>
        <w:pStyle w:val="ConsPlusNormal"/>
        <w:jc w:val="right"/>
      </w:pPr>
      <w:r>
        <w:t>к постановлению</w:t>
      </w:r>
    </w:p>
    <w:p w:rsidR="004A4F76" w:rsidRDefault="004A4F76">
      <w:pPr>
        <w:pStyle w:val="ConsPlusNormal"/>
        <w:jc w:val="right"/>
      </w:pPr>
      <w:r>
        <w:t>администрации Октябрьского района</w:t>
      </w:r>
    </w:p>
    <w:p w:rsidR="004A4F76" w:rsidRDefault="004A4F76">
      <w:pPr>
        <w:pStyle w:val="ConsPlusNormal"/>
        <w:jc w:val="right"/>
      </w:pPr>
      <w:r>
        <w:t>от 25 апреля 2023 г. N 648</w:t>
      </w:r>
    </w:p>
    <w:p w:rsidR="004A4F76" w:rsidRDefault="004A4F76">
      <w:pPr>
        <w:pStyle w:val="ConsPlusNormal"/>
      </w:pPr>
    </w:p>
    <w:p w:rsidR="004A4F76" w:rsidRDefault="004A4F76">
      <w:pPr>
        <w:pStyle w:val="ConsPlusTitle"/>
        <w:jc w:val="center"/>
      </w:pPr>
      <w:bookmarkStart w:id="0" w:name="P28"/>
      <w:bookmarkEnd w:id="0"/>
      <w:r>
        <w:t>ПОРЯДОК</w:t>
      </w:r>
    </w:p>
    <w:p w:rsidR="004A4F76" w:rsidRDefault="004A4F76">
      <w:pPr>
        <w:pStyle w:val="ConsPlusTitle"/>
        <w:jc w:val="center"/>
      </w:pPr>
      <w:r>
        <w:t>ПРОВЕДЕНИЯ АНТИКОРРУПЦИОННОЙ ЭКСПЕРТИЗЫ МУНИЦИПАЛЬНЫХ</w:t>
      </w:r>
    </w:p>
    <w:p w:rsidR="004A4F76" w:rsidRDefault="004A4F76">
      <w:pPr>
        <w:pStyle w:val="ConsPlusTitle"/>
        <w:jc w:val="center"/>
      </w:pPr>
      <w:r>
        <w:t>НОРМАТИВНЫХ ПРАВОВЫХ АКТОВ И ПРОЕКТОВ МУНИЦИПАЛЬНЫХ</w:t>
      </w:r>
    </w:p>
    <w:p w:rsidR="004A4F76" w:rsidRDefault="004A4F76">
      <w:pPr>
        <w:pStyle w:val="ConsPlusTitle"/>
        <w:jc w:val="center"/>
      </w:pPr>
      <w:r>
        <w:t>НОРМАТИВНЫХ ПРАВОВЫХ АКТОВ (ДАЛЕЕ - ПОРЯДОК)</w:t>
      </w:r>
    </w:p>
    <w:p w:rsidR="004A4F76" w:rsidRDefault="004A4F76">
      <w:pPr>
        <w:pStyle w:val="ConsPlusNormal"/>
      </w:pPr>
    </w:p>
    <w:p w:rsidR="004A4F76" w:rsidRDefault="004A4F76">
      <w:pPr>
        <w:pStyle w:val="ConsPlusTitle"/>
        <w:jc w:val="center"/>
        <w:outlineLvl w:val="1"/>
      </w:pPr>
      <w:r>
        <w:t>I. Общие положения</w:t>
      </w:r>
    </w:p>
    <w:p w:rsidR="004A4F76" w:rsidRDefault="004A4F76">
      <w:pPr>
        <w:pStyle w:val="ConsPlusNormal"/>
        <w:ind w:firstLine="540"/>
        <w:jc w:val="both"/>
      </w:pPr>
    </w:p>
    <w:p w:rsidR="004A4F76" w:rsidRDefault="004A4F76">
      <w:pPr>
        <w:pStyle w:val="ConsPlusNormal"/>
        <w:ind w:firstLine="540"/>
        <w:jc w:val="both"/>
      </w:pPr>
      <w:r>
        <w:lastRenderedPageBreak/>
        <w:t xml:space="preserve">1.1. Порядок определяет процедуру проведения антикоррупционной экспертизы муниципальных нормативных правовых актов и проектов муниципальных нормативных правовых актов с целью выявления в них </w:t>
      </w:r>
      <w:proofErr w:type="spellStart"/>
      <w:r>
        <w:t>коррупциогенных</w:t>
      </w:r>
      <w:proofErr w:type="spellEnd"/>
      <w:r>
        <w:t xml:space="preserve"> факторов и их последующего устранения.</w:t>
      </w:r>
    </w:p>
    <w:p w:rsidR="004A4F76" w:rsidRDefault="004A4F76">
      <w:pPr>
        <w:pStyle w:val="ConsPlusNormal"/>
        <w:spacing w:before="220"/>
        <w:ind w:firstLine="540"/>
        <w:jc w:val="both"/>
      </w:pPr>
      <w:r>
        <w:t xml:space="preserve">1.2. Антикоррупционная экспертиза проводится в соответствии с </w:t>
      </w:r>
      <w:hyperlink r:id="rId10">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 настоящим Порядком, в отношении:</w:t>
      </w:r>
    </w:p>
    <w:p w:rsidR="004A4F76" w:rsidRDefault="004A4F76">
      <w:pPr>
        <w:pStyle w:val="ConsPlusNormal"/>
        <w:spacing w:before="220"/>
        <w:ind w:firstLine="540"/>
        <w:jc w:val="both"/>
      </w:pPr>
      <w:r>
        <w:t xml:space="preserve">- муниципальных нормативных правовых актов главы Октябрьского района, администрации Октябрьского района, - при мониторинге их </w:t>
      </w:r>
      <w:proofErr w:type="spellStart"/>
      <w:r>
        <w:t>правоприменения</w:t>
      </w:r>
      <w:proofErr w:type="spellEnd"/>
      <w:r>
        <w:t>;</w:t>
      </w:r>
    </w:p>
    <w:p w:rsidR="004A4F76" w:rsidRDefault="004A4F76">
      <w:pPr>
        <w:pStyle w:val="ConsPlusNormal"/>
        <w:spacing w:before="220"/>
        <w:ind w:firstLine="540"/>
        <w:jc w:val="both"/>
      </w:pPr>
      <w:r>
        <w:t>- проектов муниципальных нормативных правовых актов главы Октябрьского района, администрации Октябрьского района, - при проведении правовой экспертизы на стадии их подготовки.</w:t>
      </w:r>
    </w:p>
    <w:p w:rsidR="004A4F76" w:rsidRDefault="004A4F76">
      <w:pPr>
        <w:pStyle w:val="ConsPlusNormal"/>
        <w:spacing w:before="220"/>
        <w:ind w:firstLine="540"/>
        <w:jc w:val="both"/>
      </w:pPr>
      <w:r>
        <w:t>1.3. Антикоррупционная экспертиза не проводится в отношении отмененных или утративших силу муниципальных нормативных правовых актов.</w:t>
      </w:r>
    </w:p>
    <w:p w:rsidR="004A4F76" w:rsidRDefault="004A4F76">
      <w:pPr>
        <w:pStyle w:val="ConsPlusNormal"/>
        <w:spacing w:before="220"/>
        <w:ind w:firstLine="540"/>
        <w:jc w:val="both"/>
      </w:pPr>
      <w:r>
        <w:t>1.4. Антикоррупционную экспертизу в соответствии с настоящим Порядком проводят муниципальные служащие юридического отдела администрации Октябрьского района (далее - эксперты) согласно Положению о юридическом отделе администрации Октябрьского района и должностным инструкциям.</w:t>
      </w:r>
    </w:p>
    <w:p w:rsidR="004A4F76" w:rsidRDefault="004A4F76">
      <w:pPr>
        <w:pStyle w:val="ConsPlusNormal"/>
        <w:ind w:firstLine="540"/>
        <w:jc w:val="both"/>
      </w:pPr>
    </w:p>
    <w:p w:rsidR="004A4F76" w:rsidRDefault="004A4F76">
      <w:pPr>
        <w:pStyle w:val="ConsPlusTitle"/>
        <w:jc w:val="center"/>
        <w:outlineLvl w:val="1"/>
      </w:pPr>
      <w:r>
        <w:t>II. Антикоррупционная экспертиза муниципальных нормативных</w:t>
      </w:r>
    </w:p>
    <w:p w:rsidR="004A4F76" w:rsidRDefault="004A4F76">
      <w:pPr>
        <w:pStyle w:val="ConsPlusTitle"/>
        <w:jc w:val="center"/>
      </w:pPr>
      <w:r>
        <w:t>правовых актов</w:t>
      </w:r>
    </w:p>
    <w:p w:rsidR="004A4F76" w:rsidRDefault="004A4F76">
      <w:pPr>
        <w:pStyle w:val="ConsPlusNormal"/>
        <w:ind w:firstLine="540"/>
        <w:jc w:val="both"/>
      </w:pPr>
    </w:p>
    <w:p w:rsidR="004A4F76" w:rsidRDefault="004A4F76">
      <w:pPr>
        <w:pStyle w:val="ConsPlusNormal"/>
        <w:ind w:firstLine="540"/>
        <w:jc w:val="both"/>
      </w:pPr>
      <w:r>
        <w:t>2.1. Антикоррупционная экспертиза муниципальных нормативных правовых актов проводится в плановом и внеплановом порядке.</w:t>
      </w:r>
    </w:p>
    <w:p w:rsidR="004A4F76" w:rsidRDefault="004A4F76">
      <w:pPr>
        <w:pStyle w:val="ConsPlusNormal"/>
        <w:spacing w:before="220"/>
        <w:ind w:firstLine="540"/>
        <w:jc w:val="both"/>
      </w:pPr>
      <w:r>
        <w:t xml:space="preserve">2.2. В плановом порядке антикоррупционная экспертиза проводится при проведении мониторинга </w:t>
      </w:r>
      <w:proofErr w:type="spellStart"/>
      <w:r>
        <w:t>правоприменения</w:t>
      </w:r>
      <w:proofErr w:type="spellEnd"/>
      <w:r>
        <w:t xml:space="preserve"> нормативных правовых актов, осуществляемого в соответствии с муниципальными правовыми актами администрации Октябрьского района.</w:t>
      </w:r>
    </w:p>
    <w:p w:rsidR="004A4F76" w:rsidRDefault="004A4F76">
      <w:pPr>
        <w:pStyle w:val="ConsPlusNormal"/>
        <w:spacing w:before="220"/>
        <w:ind w:firstLine="540"/>
        <w:jc w:val="both"/>
      </w:pPr>
      <w:r>
        <w:t>2.3. Во внеплановом порядке антикоррупционная экспертиза проводится при наличии одного из следующих оснований:</w:t>
      </w:r>
    </w:p>
    <w:p w:rsidR="004A4F76" w:rsidRDefault="004A4F76">
      <w:pPr>
        <w:pStyle w:val="ConsPlusNormal"/>
        <w:spacing w:before="220"/>
        <w:ind w:firstLine="540"/>
        <w:jc w:val="both"/>
      </w:pPr>
      <w:r>
        <w:t>- по поручению главы Октябрьского района, должностных лиц администрации Октябрьского района;</w:t>
      </w:r>
    </w:p>
    <w:p w:rsidR="004A4F76" w:rsidRDefault="004A4F76">
      <w:pPr>
        <w:pStyle w:val="ConsPlusNormal"/>
        <w:spacing w:before="220"/>
        <w:ind w:firstLine="540"/>
        <w:jc w:val="both"/>
      </w:pPr>
      <w:r>
        <w:t>- при внесении изменений в муниципальный нормативный правовой акт;</w:t>
      </w:r>
    </w:p>
    <w:p w:rsidR="004A4F76" w:rsidRDefault="004A4F76">
      <w:pPr>
        <w:pStyle w:val="ConsPlusNormal"/>
        <w:spacing w:before="220"/>
        <w:ind w:firstLine="540"/>
        <w:jc w:val="both"/>
      </w:pPr>
      <w:r>
        <w:t xml:space="preserve">- при поступлении обращений органов государственной власти, органов местного самоуправления Октябрьского района, городских и сельских поселений, входящих в состав Октябрьского района, организаций, общественных объединений, граждан, содержащих жалобы (предложения, замечания) на несовершенство муниципального нормативного правового акта или административных процедур, установленных муниципальным нормативным правовым актом, либо содержащих указание на наличие </w:t>
      </w:r>
      <w:proofErr w:type="spellStart"/>
      <w:r>
        <w:t>коррупциогенных</w:t>
      </w:r>
      <w:proofErr w:type="spellEnd"/>
      <w:r>
        <w:t xml:space="preserve"> факторов в муниципальном нормативном правовом акте.</w:t>
      </w:r>
    </w:p>
    <w:p w:rsidR="004A4F76" w:rsidRDefault="004A4F76">
      <w:pPr>
        <w:pStyle w:val="ConsPlusNormal"/>
        <w:spacing w:before="220"/>
        <w:ind w:firstLine="540"/>
        <w:jc w:val="both"/>
      </w:pPr>
      <w:r>
        <w:t xml:space="preserve">2.4. Результаты антикоррупционной экспертизы указываются в заключении, которое вместе с муниципальным нормативным правовым актом, в отношении которого была проведена антикоррупционная экспертиза, направляются главе Октябрьского района, руководителю структурного подразделения администрации Октябрьского района (далее - ответственное должностное лицо), являющемуся инициатором подготовки проекта муниципального </w:t>
      </w:r>
      <w:r>
        <w:lastRenderedPageBreak/>
        <w:t xml:space="preserve">нормативного правового акта. В заключении отражаются возможные негативные последствия сохранения в муниципальном нормативном правовом акте положений, способствующих созданию условий для проявления коррупции,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4A4F76" w:rsidRDefault="004A4F76">
      <w:pPr>
        <w:pStyle w:val="ConsPlusNormal"/>
        <w:spacing w:before="220"/>
        <w:ind w:firstLine="540"/>
        <w:jc w:val="both"/>
      </w:pPr>
      <w:r>
        <w:t xml:space="preserve">2.5. По результатам рассмотрения заключения ответственное должностное лицо поручает исполнителю проекта муниципального нормативного правового акта подготовить изменения в муниципальный нормативный правовой акт, направленные на устранение выявленных </w:t>
      </w:r>
      <w:proofErr w:type="spellStart"/>
      <w:r>
        <w:t>коррупциогенных</w:t>
      </w:r>
      <w:proofErr w:type="spellEnd"/>
      <w:r>
        <w:t xml:space="preserve"> факторов.</w:t>
      </w:r>
    </w:p>
    <w:p w:rsidR="004A4F76" w:rsidRDefault="004A4F76">
      <w:pPr>
        <w:pStyle w:val="ConsPlusNormal"/>
        <w:ind w:firstLine="540"/>
        <w:jc w:val="both"/>
      </w:pPr>
    </w:p>
    <w:p w:rsidR="004A4F76" w:rsidRDefault="004A4F76">
      <w:pPr>
        <w:pStyle w:val="ConsPlusTitle"/>
        <w:jc w:val="center"/>
        <w:outlineLvl w:val="1"/>
      </w:pPr>
      <w:r>
        <w:t>III. Антикоррупционная экспертиза проектов муниципальных</w:t>
      </w:r>
    </w:p>
    <w:p w:rsidR="004A4F76" w:rsidRDefault="004A4F76">
      <w:pPr>
        <w:pStyle w:val="ConsPlusTitle"/>
        <w:jc w:val="center"/>
      </w:pPr>
      <w:r>
        <w:t>нормативных правовых актов</w:t>
      </w:r>
    </w:p>
    <w:p w:rsidR="004A4F76" w:rsidRDefault="004A4F76">
      <w:pPr>
        <w:pStyle w:val="ConsPlusNormal"/>
        <w:ind w:firstLine="540"/>
        <w:jc w:val="both"/>
      </w:pPr>
    </w:p>
    <w:p w:rsidR="004A4F76" w:rsidRDefault="004A4F76">
      <w:pPr>
        <w:pStyle w:val="ConsPlusNormal"/>
        <w:ind w:firstLine="540"/>
        <w:jc w:val="both"/>
      </w:pPr>
      <w:r>
        <w:t>3.1. Антикоррупционная экспертиза проектов муниципальных нормативных правовых актов проводится экспертами одновременно с проведением правовой экспертизы.</w:t>
      </w:r>
    </w:p>
    <w:p w:rsidR="004A4F76" w:rsidRDefault="004A4F76">
      <w:pPr>
        <w:pStyle w:val="ConsPlusNormal"/>
        <w:spacing w:before="220"/>
        <w:ind w:firstLine="540"/>
        <w:jc w:val="both"/>
      </w:pPr>
      <w:r>
        <w:t xml:space="preserve">3.2. При разработке проекта муниципального нормативного правового акта исполнитель руководствуется действующим законодательством о противодействии коррупции, настоящим Порядком с целью недопустимости включения </w:t>
      </w:r>
      <w:proofErr w:type="spellStart"/>
      <w:r>
        <w:t>коррупциогенных</w:t>
      </w:r>
      <w:proofErr w:type="spellEnd"/>
      <w:r>
        <w:t xml:space="preserve"> факторов в проект муниципального нормативного правового акта.</w:t>
      </w:r>
    </w:p>
    <w:p w:rsidR="004A4F76" w:rsidRDefault="004A4F76">
      <w:pPr>
        <w:pStyle w:val="ConsPlusNormal"/>
        <w:spacing w:before="220"/>
        <w:ind w:firstLine="540"/>
        <w:jc w:val="both"/>
      </w:pPr>
      <w:r>
        <w:t>3.3. При разработке проектов муниципальных нормативных правовых актов исполнители обеспечивают:</w:t>
      </w:r>
    </w:p>
    <w:p w:rsidR="004A4F76" w:rsidRDefault="004A4F76">
      <w:pPr>
        <w:pStyle w:val="ConsPlusNormal"/>
        <w:spacing w:before="220"/>
        <w:ind w:firstLine="540"/>
        <w:jc w:val="both"/>
      </w:pPr>
      <w:r>
        <w:t>1) проведение антикоррупционной экспертизы;</w:t>
      </w:r>
    </w:p>
    <w:p w:rsidR="004A4F76" w:rsidRDefault="004A4F76">
      <w:pPr>
        <w:pStyle w:val="ConsPlusNormal"/>
        <w:spacing w:before="220"/>
        <w:ind w:firstLine="540"/>
        <w:jc w:val="both"/>
      </w:pPr>
      <w:r>
        <w:t xml:space="preserve">2) устранение выявленных </w:t>
      </w:r>
      <w:proofErr w:type="spellStart"/>
      <w:r>
        <w:t>коррупциогенных</w:t>
      </w:r>
      <w:proofErr w:type="spellEnd"/>
      <w:r>
        <w:t xml:space="preserve"> факторов;</w:t>
      </w:r>
    </w:p>
    <w:p w:rsidR="004A4F76" w:rsidRDefault="004A4F76">
      <w:pPr>
        <w:pStyle w:val="ConsPlusNormal"/>
        <w:spacing w:before="220"/>
        <w:ind w:firstLine="540"/>
        <w:jc w:val="both"/>
      </w:pPr>
      <w:r>
        <w:t>3) направление проектов муниципальных нормативных правовых актов в отдел информационного обеспечения администрации Октябрьского района для размещения их на официальном сайте Октябрьского района в сети Интернет в разделе "Антикоррупционная экспертиза";</w:t>
      </w:r>
    </w:p>
    <w:p w:rsidR="004A4F76" w:rsidRDefault="004A4F76">
      <w:pPr>
        <w:pStyle w:val="ConsPlusNormal"/>
        <w:spacing w:before="220"/>
        <w:ind w:firstLine="540"/>
        <w:jc w:val="both"/>
      </w:pPr>
      <w:r>
        <w:t xml:space="preserve">4) направление проектов муниципальных нормативных правовых актов в прокуратуру Октябрьского района, </w:t>
      </w:r>
      <w:proofErr w:type="spellStart"/>
      <w:r>
        <w:t>Сургутскую</w:t>
      </w:r>
      <w:proofErr w:type="spellEnd"/>
      <w:r>
        <w:t xml:space="preserve"> транспортную прокуратуру.</w:t>
      </w:r>
    </w:p>
    <w:p w:rsidR="004A4F76" w:rsidRDefault="004A4F76">
      <w:pPr>
        <w:pStyle w:val="ConsPlusNormal"/>
        <w:spacing w:before="220"/>
        <w:ind w:firstLine="540"/>
        <w:jc w:val="both"/>
      </w:pPr>
      <w:r>
        <w:t>3.4. Результаты антикоррупционной экспертизы отражаются в заключении, подготавливаемом по итогам экспертизы. Заключение оформляется в двух экземплярах, один из которых прилагается к проекту муниципального нормативного правового акта, второй хранится в юридическом отделе администрации Октябрьского района.</w:t>
      </w:r>
    </w:p>
    <w:p w:rsidR="004A4F76" w:rsidRDefault="004A4F76">
      <w:pPr>
        <w:pStyle w:val="ConsPlusNormal"/>
        <w:spacing w:before="220"/>
        <w:ind w:firstLine="540"/>
        <w:jc w:val="both"/>
      </w:pPr>
      <w:r>
        <w:t>3.5. Эксперты при проведении правовой экспертизы проводят антикоррупционную экспертизу каждой нормы проекта муниципального нормативного правового акта с учетом состава и последовательности коррупционных факторов.</w:t>
      </w:r>
    </w:p>
    <w:p w:rsidR="004A4F76" w:rsidRDefault="004A4F76">
      <w:pPr>
        <w:pStyle w:val="ConsPlusNormal"/>
        <w:spacing w:before="220"/>
        <w:ind w:firstLine="540"/>
        <w:jc w:val="both"/>
      </w:pPr>
      <w:r>
        <w:t xml:space="preserve">3.6. При выявлении в проекте муниципального нормативного правового акта </w:t>
      </w:r>
      <w:proofErr w:type="spellStart"/>
      <w:r>
        <w:t>коррупциогенных</w:t>
      </w:r>
      <w:proofErr w:type="spellEnd"/>
      <w:r>
        <w:t xml:space="preserve"> факторов в заключении отражаются все выявленные </w:t>
      </w:r>
      <w:proofErr w:type="spellStart"/>
      <w:r>
        <w:t>коррупциогенные</w:t>
      </w:r>
      <w:proofErr w:type="spellEnd"/>
      <w:r>
        <w:t xml:space="preserve"> факторы с указанием структурных единиц (разделов, пунктов, подпунктов, абзацев), в которых они содержатся, со ссылкой на положения Методики.</w:t>
      </w:r>
    </w:p>
    <w:p w:rsidR="004A4F76" w:rsidRDefault="004A4F76">
      <w:pPr>
        <w:pStyle w:val="ConsPlusNormal"/>
        <w:spacing w:before="220"/>
        <w:ind w:firstLine="540"/>
        <w:jc w:val="both"/>
      </w:pPr>
      <w:r>
        <w:t xml:space="preserve">Одновременно в заключении указываются предложения по устранению выявленных </w:t>
      </w:r>
      <w:proofErr w:type="spellStart"/>
      <w:r>
        <w:t>коррупциогенных</w:t>
      </w:r>
      <w:proofErr w:type="spellEnd"/>
      <w:r>
        <w:t xml:space="preserve"> факторов. В случае, если в проекте муниципального нормативного правового акта отсутствуют </w:t>
      </w:r>
      <w:proofErr w:type="spellStart"/>
      <w:r>
        <w:t>коррупциогенные</w:t>
      </w:r>
      <w:proofErr w:type="spellEnd"/>
      <w:r>
        <w:t xml:space="preserve"> факторы, в заключении отражаются указанные сведения.</w:t>
      </w:r>
    </w:p>
    <w:p w:rsidR="004A4F76" w:rsidRDefault="004A4F76">
      <w:pPr>
        <w:pStyle w:val="ConsPlusNormal"/>
        <w:spacing w:before="220"/>
        <w:ind w:firstLine="540"/>
        <w:jc w:val="both"/>
      </w:pPr>
      <w:r>
        <w:t xml:space="preserve">3.7. Заключение подлежит обязательному рассмотрению в структурном подразделении </w:t>
      </w:r>
      <w:r>
        <w:lastRenderedPageBreak/>
        <w:t>администрации Октябрьского района, ответственном за подготовку проекта муниципального нормативного правового акта.</w:t>
      </w:r>
    </w:p>
    <w:p w:rsidR="004A4F76" w:rsidRDefault="004A4F76">
      <w:pPr>
        <w:pStyle w:val="ConsPlusNormal"/>
        <w:spacing w:before="220"/>
        <w:ind w:firstLine="540"/>
        <w:jc w:val="both"/>
      </w:pPr>
      <w:r>
        <w:t xml:space="preserve">3.8. Положения проекта муниципального нормативного правового акта, способствующие созданию условий для проявления коррупции, </w:t>
      </w:r>
      <w:proofErr w:type="spellStart"/>
      <w:r>
        <w:t>коррупциогенные</w:t>
      </w:r>
      <w:proofErr w:type="spellEnd"/>
      <w:r>
        <w:t xml:space="preserve"> факторы, выявленные при проведении антикоррупционной экспертизы проекта муниципального нормативного правового акта, устраняются структурным подразделением администрации Октябрьского района, ответственным за подготовку проекта муниципального нормативного правового акта, на стадии его доработки. В случае получения от юридического отдела администрации Октябрьского района заключения по результатам осуществления экспертизы на </w:t>
      </w:r>
      <w:proofErr w:type="spellStart"/>
      <w:r>
        <w:t>коррупциогенность</w:t>
      </w:r>
      <w:proofErr w:type="spellEnd"/>
      <w:r>
        <w:t xml:space="preserve"> проекта муниципального нормативного правового акта о наличии в его тексте положений, способствующих созданию условий для проявления коррупции, исполнитель проекта в течение 2 (двух) рабочих дней устраняет замечания, изложенные в указанном заключении, после чего доработанный проект муниципального нормативного правового акта направляется в юридический отдел для проведения повторной антикоррупционной экспертизы.</w:t>
      </w:r>
    </w:p>
    <w:p w:rsidR="004A4F76" w:rsidRDefault="004A4F76">
      <w:pPr>
        <w:pStyle w:val="ConsPlusNormal"/>
        <w:spacing w:before="220"/>
        <w:ind w:firstLine="540"/>
        <w:jc w:val="both"/>
      </w:pPr>
      <w:r>
        <w:t>3.9. К проекту муниципального нормативного правового акта прилагаются все поступившие экспертные заключения, составленные по итогам независимой антикоррупционной экспертизы.</w:t>
      </w:r>
    </w:p>
    <w:p w:rsidR="004A4F76" w:rsidRDefault="004A4F76">
      <w:pPr>
        <w:pStyle w:val="ConsPlusNormal"/>
        <w:spacing w:before="220"/>
        <w:ind w:firstLine="540"/>
        <w:jc w:val="both"/>
      </w:pPr>
      <w:r>
        <w:t>3.10. Эксперт, осуществляющий антикоррупционную экспертизу проекта муниципального нормативного правового акта, имеет право запрашивать у исполнителя проекта дополнительную информацию, необходимую для подготовки заключения.</w:t>
      </w:r>
    </w:p>
    <w:p w:rsidR="004A4F76" w:rsidRDefault="004A4F76">
      <w:pPr>
        <w:pStyle w:val="ConsPlusNormal"/>
        <w:spacing w:before="220"/>
        <w:ind w:firstLine="540"/>
        <w:jc w:val="both"/>
      </w:pPr>
      <w:r>
        <w:t xml:space="preserve">3.11. Все проекты муниципальных нормативных правовых актов, согласованные в установленном порядке со всеми заинтересованными лицами, подлежат направлению исполнителем в прокуратуру Октябрьского района за 10 дней до дня их принятия (издания). Проекты муниципальных нормативных правовых актов, регулирующие правоотношения в сфере деятельности воздушного, внутреннего водного транспорта, согласованные в установленном порядке со всеми заинтересованными лицами, подлежат направлению исполнителем в </w:t>
      </w:r>
      <w:proofErr w:type="spellStart"/>
      <w:r>
        <w:t>Сургутскую</w:t>
      </w:r>
      <w:proofErr w:type="spellEnd"/>
      <w:r>
        <w:t xml:space="preserve"> транспортную прокуратуру за 10 дней до дня их принятия (издания).</w:t>
      </w:r>
    </w:p>
    <w:p w:rsidR="004A4F76" w:rsidRDefault="004A4F76">
      <w:pPr>
        <w:pStyle w:val="ConsPlusNormal"/>
        <w:ind w:firstLine="540"/>
        <w:jc w:val="both"/>
      </w:pPr>
    </w:p>
    <w:p w:rsidR="004A4F76" w:rsidRDefault="004A4F76">
      <w:pPr>
        <w:pStyle w:val="ConsPlusTitle"/>
        <w:jc w:val="center"/>
        <w:outlineLvl w:val="1"/>
      </w:pPr>
      <w:r>
        <w:t>IV. Обеспечение доступа институтов гражданского общества</w:t>
      </w:r>
    </w:p>
    <w:p w:rsidR="004A4F76" w:rsidRDefault="004A4F76">
      <w:pPr>
        <w:pStyle w:val="ConsPlusTitle"/>
        <w:jc w:val="center"/>
      </w:pPr>
      <w:r>
        <w:t>и граждан к информации о правотворческой деятельности главы</w:t>
      </w:r>
    </w:p>
    <w:p w:rsidR="004A4F76" w:rsidRDefault="004A4F76">
      <w:pPr>
        <w:pStyle w:val="ConsPlusTitle"/>
        <w:jc w:val="center"/>
      </w:pPr>
      <w:r>
        <w:t>Октябрьского района, администрации Октябрьского района</w:t>
      </w:r>
    </w:p>
    <w:p w:rsidR="004A4F76" w:rsidRDefault="004A4F76">
      <w:pPr>
        <w:pStyle w:val="ConsPlusNormal"/>
        <w:ind w:firstLine="540"/>
        <w:jc w:val="both"/>
      </w:pPr>
    </w:p>
    <w:p w:rsidR="004A4F76" w:rsidRDefault="004A4F76">
      <w:pPr>
        <w:pStyle w:val="ConsPlusNormal"/>
        <w:ind w:firstLine="540"/>
        <w:jc w:val="both"/>
      </w:pPr>
      <w:r>
        <w:t>4.1. В целях обеспечения реализации прав институтов гражданского общества и граждан, предусмотренных федеральным законодательством по вопросам проведения независимой антикоррупционной экспертизы, тексты проектов муниципальных нормативных правовых актов размещаются на официальном сайте в разделе "Антикоррупционная экспертиза", а тексты муниципальных нормативных правовых актов в установленном порядке публикуются в официальном сетевом издании, официальном печатном издании, определенном решением Думы Октябрьского района.</w:t>
      </w:r>
    </w:p>
    <w:p w:rsidR="004A4F76" w:rsidRDefault="004A4F76">
      <w:pPr>
        <w:pStyle w:val="ConsPlusNormal"/>
        <w:spacing w:before="220"/>
        <w:ind w:firstLine="540"/>
        <w:jc w:val="both"/>
      </w:pPr>
      <w:r>
        <w:t>4.2. В целях обеспечения возможности проведения независимой антикоррупционной экспертизы проектов муниципальных нормативных правовых актов разработчики проектов муниципальных нормативных правовых актов обеспечивают размещение согласованных в установленном порядке со всеми заинтересованными лицами проектов муниципальных нормативных правовых актов на официальном сайте Октябрьского района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4A4F76" w:rsidRDefault="004A4F76">
      <w:pPr>
        <w:pStyle w:val="ConsPlusNormal"/>
        <w:spacing w:before="220"/>
        <w:ind w:firstLine="540"/>
        <w:jc w:val="both"/>
      </w:pPr>
      <w:r>
        <w:t>Срок для проведения независимой антикоррупционной экспертизы устанавливается разработчиком проекта муниципального нормативного правового акта, исчисляется со дня размещения проекта на официальном сайте Октябрьского района и не может быть менее 7 дней.</w:t>
      </w:r>
    </w:p>
    <w:p w:rsidR="004A4F76" w:rsidRDefault="004A4F76">
      <w:pPr>
        <w:pStyle w:val="ConsPlusNormal"/>
        <w:spacing w:before="220"/>
        <w:ind w:firstLine="540"/>
        <w:jc w:val="both"/>
      </w:pPr>
      <w:r>
        <w:lastRenderedPageBreak/>
        <w:t>4.3. Отдел информационного обеспечения администрации Октябрьского района размещает полученный проект муниципального нормативного правового акта на официальном сайте Октябрьского района не позднее следующего за днем поступления проекта муниципального нормативного правового акта рабочего дня. При размещении проектов муниципальных нормативных правовых актов для проведения независимой антикоррупционной экспертизы на официальном сайте Октябрьского района указываются даты начала и окончания приема заключений по результатам независимой антикоррупционной экспертизы.</w:t>
      </w:r>
    </w:p>
    <w:p w:rsidR="004A4F76" w:rsidRDefault="004A4F76">
      <w:pPr>
        <w:pStyle w:val="ConsPlusNormal"/>
        <w:spacing w:before="220"/>
        <w:ind w:firstLine="540"/>
        <w:jc w:val="both"/>
      </w:pPr>
      <w:r>
        <w:t xml:space="preserve">4.4.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предложений о способе устранения выявленных </w:t>
      </w:r>
      <w:proofErr w:type="spellStart"/>
      <w:r>
        <w:t>коррупциогенных</w:t>
      </w:r>
      <w:proofErr w:type="spellEnd"/>
      <w:r>
        <w:t xml:space="preserve">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w:t>
      </w:r>
      <w:proofErr w:type="spellStart"/>
      <w:r>
        <w:t>коррупциогенным</w:t>
      </w:r>
      <w:proofErr w:type="spellEnd"/>
      <w:r>
        <w:t xml:space="preserve"> фактором.</w:t>
      </w:r>
    </w:p>
    <w:p w:rsidR="004A4F76" w:rsidRDefault="004A4F76">
      <w:pPr>
        <w:pStyle w:val="ConsPlusNormal"/>
        <w:ind w:firstLine="540"/>
        <w:jc w:val="both"/>
      </w:pPr>
    </w:p>
    <w:p w:rsidR="004A4F76" w:rsidRDefault="004A4F76">
      <w:pPr>
        <w:pStyle w:val="ConsPlusNormal"/>
        <w:ind w:firstLine="540"/>
        <w:jc w:val="both"/>
      </w:pPr>
    </w:p>
    <w:p w:rsidR="004A4F76" w:rsidRDefault="004A4F76">
      <w:pPr>
        <w:pStyle w:val="ConsPlusNormal"/>
        <w:pBdr>
          <w:bottom w:val="single" w:sz="6" w:space="0" w:color="auto"/>
        </w:pBdr>
        <w:spacing w:before="100" w:after="100"/>
        <w:jc w:val="both"/>
        <w:rPr>
          <w:sz w:val="2"/>
          <w:szCs w:val="2"/>
        </w:rPr>
      </w:pPr>
    </w:p>
    <w:p w:rsidR="00EA24F2" w:rsidRDefault="004A4F76">
      <w:bookmarkStart w:id="1" w:name="_GoBack"/>
      <w:bookmarkEnd w:id="1"/>
    </w:p>
    <w:sectPr w:rsidR="00EA24F2" w:rsidSect="005E1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76"/>
    <w:rsid w:val="004A4F76"/>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43DCD-9782-4CF6-9B18-8307560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4F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4F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42F131C867C92D039F98DD1A5B263C2045B5CD7271C36ABA43DEFDA76BA07C299B2442A9524AD8EF9B679CBDA712A4A64E4D0A3B176C07E38C6BD6RFEBL" TargetMode="External"/><Relationship Id="rId3" Type="http://schemas.openxmlformats.org/officeDocument/2006/relationships/webSettings" Target="webSettings.xml"/><Relationship Id="rId7" Type="http://schemas.openxmlformats.org/officeDocument/2006/relationships/hyperlink" Target="consultantplus://offline/ref=0A42F131C867C92D039F86D00C377133244CEBC1717AC03EEE11D8AAF83BA6297BDB7A1BE81259D8EE856595BBRAEF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42F131C867C92D039F86D00C377133224DE8C4767FC03EEE11D8AAF83BA62969DB2217EA1647DBED9033C4FDF94BF7E6054109210B6D04RFEEL" TargetMode="External"/><Relationship Id="rId11" Type="http://schemas.openxmlformats.org/officeDocument/2006/relationships/fontTable" Target="fontTable.xml"/><Relationship Id="rId5" Type="http://schemas.openxmlformats.org/officeDocument/2006/relationships/hyperlink" Target="consultantplus://offline/ref=0A42F131C867C92D039F86D00C377133224AE9C47371C03EEE11D8AAF83BA62969DB2217EA1647DCEF9033C4FDF94BF7E6054109210B6D04RFEEL" TargetMode="External"/><Relationship Id="rId10" Type="http://schemas.openxmlformats.org/officeDocument/2006/relationships/hyperlink" Target="consultantplus://offline/ref=0A42F131C867C92D039F86D00C377133244CEBC1717AC03EEE11D8AAF83BA62969DB2217EA1647DBE89033C4FDF94BF7E6054109210B6D04RFE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42F131C867C92D039F98DD1A5B263C2045B5CD717BC26DB440DEFDA76BA07C299B2442BB5212D4ED9F7994B8B244F5E0R1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13750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2023-11-24T11:04:00Z</dcterms:created>
  <dcterms:modified xsi:type="dcterms:W3CDTF">2023-11-24T11:04:00Z</dcterms:modified>
</cp:coreProperties>
</file>