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1C" w:rsidRPr="00027459" w:rsidRDefault="0044421C" w:rsidP="00E62263">
      <w:pPr>
        <w:autoSpaceDE w:val="0"/>
        <w:autoSpaceDN w:val="0"/>
        <w:adjustRightInd w:val="0"/>
        <w:ind w:left="708"/>
        <w:jc w:val="center"/>
        <w:rPr>
          <w:b/>
        </w:rPr>
      </w:pPr>
      <w:r w:rsidRPr="00027459">
        <w:rPr>
          <w:b/>
        </w:rPr>
        <w:t xml:space="preserve">Информация о результатах экспертно-аналитических мероприятий Контрольно-счетной палаты Октябрьского района за </w:t>
      </w:r>
      <w:r w:rsidR="007C2A1A" w:rsidRPr="00027459">
        <w:rPr>
          <w:b/>
        </w:rPr>
        <w:t>1</w:t>
      </w:r>
      <w:r w:rsidRPr="00027459">
        <w:rPr>
          <w:b/>
        </w:rPr>
        <w:t xml:space="preserve">  квартал 201</w:t>
      </w:r>
      <w:r w:rsidR="00A71658" w:rsidRPr="00027459">
        <w:rPr>
          <w:b/>
        </w:rPr>
        <w:t>5</w:t>
      </w:r>
      <w:r w:rsidRPr="00027459">
        <w:rPr>
          <w:b/>
        </w:rPr>
        <w:t xml:space="preserve"> года. </w:t>
      </w:r>
    </w:p>
    <w:p w:rsidR="0044421C" w:rsidRPr="00027459" w:rsidRDefault="0044421C" w:rsidP="00E62263">
      <w:pPr>
        <w:autoSpaceDE w:val="0"/>
        <w:autoSpaceDN w:val="0"/>
        <w:adjustRightInd w:val="0"/>
        <w:ind w:left="708"/>
        <w:jc w:val="center"/>
        <w:rPr>
          <w:b/>
        </w:rPr>
      </w:pPr>
    </w:p>
    <w:p w:rsidR="0044421C" w:rsidRPr="00027459" w:rsidRDefault="0044421C" w:rsidP="00F02DB3">
      <w:pPr>
        <w:ind w:firstLine="708"/>
        <w:jc w:val="both"/>
      </w:pPr>
      <w:r w:rsidRPr="00027459">
        <w:t xml:space="preserve">За отчетный период Контрольно-счетной палатой Октябрьского района проведено  </w:t>
      </w:r>
      <w:r w:rsidR="00BA52B6" w:rsidRPr="00027459">
        <w:t>17</w:t>
      </w:r>
      <w:r w:rsidRPr="00027459">
        <w:t xml:space="preserve"> экспертно-аналитических мероприятий по </w:t>
      </w:r>
      <w:r w:rsidR="003862B7" w:rsidRPr="00027459">
        <w:t>17</w:t>
      </w:r>
      <w:r w:rsidRPr="00027459">
        <w:t xml:space="preserve"> проектам </w:t>
      </w:r>
      <w:r w:rsidR="003862B7" w:rsidRPr="00027459">
        <w:t>муниципальных</w:t>
      </w:r>
      <w:r w:rsidRPr="00027459">
        <w:t xml:space="preserve"> правовых актов, по результатам экспертиз выдано </w:t>
      </w:r>
      <w:r w:rsidR="00535B60" w:rsidRPr="00027459">
        <w:t>13</w:t>
      </w:r>
      <w:r w:rsidR="001A4970" w:rsidRPr="00027459">
        <w:t xml:space="preserve"> </w:t>
      </w:r>
      <w:r w:rsidRPr="00027459">
        <w:t>заключени</w:t>
      </w:r>
      <w:r w:rsidR="00F02DB3" w:rsidRPr="00027459">
        <w:t>й</w:t>
      </w:r>
      <w:r w:rsidRPr="00027459">
        <w:t>.</w:t>
      </w:r>
    </w:p>
    <w:p w:rsidR="0044421C" w:rsidRPr="00027459" w:rsidRDefault="0044421C" w:rsidP="00E62263">
      <w:pPr>
        <w:ind w:left="708"/>
        <w:jc w:val="both"/>
      </w:pPr>
    </w:p>
    <w:p w:rsidR="00A71658" w:rsidRPr="00027459" w:rsidRDefault="0044421C" w:rsidP="00BF1777">
      <w:pPr>
        <w:ind w:firstLine="708"/>
        <w:jc w:val="both"/>
      </w:pPr>
      <w:r w:rsidRPr="00027459">
        <w:rPr>
          <w:b/>
        </w:rPr>
        <w:t>1.</w:t>
      </w:r>
      <w:r w:rsidR="001862D5" w:rsidRPr="00027459">
        <w:rPr>
          <w:b/>
        </w:rPr>
        <w:t xml:space="preserve"> </w:t>
      </w:r>
      <w:proofErr w:type="gramStart"/>
      <w:r w:rsidR="00A71658" w:rsidRPr="00027459">
        <w:t xml:space="preserve">По результатам экспертно-аналитического мероприятия по проекту  постановления администрации Октябрьского района </w:t>
      </w:r>
      <w:r w:rsidR="00A71658" w:rsidRPr="00027459">
        <w:rPr>
          <w:b/>
        </w:rPr>
        <w:t>«О внесении изменений в муниципальный правовой акт»</w:t>
      </w:r>
      <w:r w:rsidR="00A71658" w:rsidRPr="00027459">
        <w:t xml:space="preserve"> (далее – Проект), а именно Порядок принятия  решения о разработке муниципальных  программ Октябрьского района, их формирования, утверждения и реализации (далее – Порядок принятия решения о разработке муниципальных  программ), утвержденный постановлением администрации Октябрьского района от 20.08.2014  № 2988 «О муниципальных и ведомственных целевых программах Октябрьского района» установлено:</w:t>
      </w:r>
      <w:proofErr w:type="gramEnd"/>
    </w:p>
    <w:p w:rsidR="00A71658" w:rsidRPr="00027459" w:rsidRDefault="00A71658" w:rsidP="00BF1777">
      <w:pPr>
        <w:autoSpaceDE w:val="0"/>
        <w:autoSpaceDN w:val="0"/>
        <w:adjustRightInd w:val="0"/>
        <w:ind w:firstLine="708"/>
        <w:jc w:val="both"/>
      </w:pPr>
      <w:r w:rsidRPr="00027459">
        <w:t>1. Действующая редакция пункта 27 Порядка принятия решения о разработке муниципальных программ утверждена постановлением администрации Октябрьского района от 18.11.2014 № 4106, распространившим свое действие на правоотношения, возникшие с 15.10.2014, несмотря на отрицательное заключение Контрольно-счетной палаты, в котором указано на несоответствие положений данного пункта действующему бюджетному законодательству.</w:t>
      </w:r>
    </w:p>
    <w:p w:rsidR="00A71658" w:rsidRPr="00027459" w:rsidRDefault="00A71658" w:rsidP="00BF1777">
      <w:pPr>
        <w:tabs>
          <w:tab w:val="left" w:pos="6141"/>
        </w:tabs>
        <w:ind w:firstLine="708"/>
        <w:jc w:val="both"/>
      </w:pPr>
      <w:proofErr w:type="gramStart"/>
      <w:r w:rsidRPr="00027459">
        <w:t>В представленном Проекте администрацией Октябрьского района  предлагается Пункт 27 Приложения № 1 изложить в новой редакции, в том числе установить, что внесение изменений в действующую муниципальную программу, связанных с изменением общего объема финансирования мероприятий программы в очередном финансовом году и плановом периоде, или приостановления ее действия принимаются (утверждаются) постановлением администрации Октябрьского района до принятия решения Думы Октябрьского района о бюджете Октябрьского</w:t>
      </w:r>
      <w:proofErr w:type="gramEnd"/>
      <w:r w:rsidRPr="00027459">
        <w:t xml:space="preserve"> района.</w:t>
      </w:r>
    </w:p>
    <w:p w:rsidR="00A71658" w:rsidRPr="00027459" w:rsidRDefault="00A71658" w:rsidP="00BF1777">
      <w:pPr>
        <w:autoSpaceDE w:val="0"/>
        <w:autoSpaceDN w:val="0"/>
        <w:adjustRightInd w:val="0"/>
        <w:ind w:firstLine="708"/>
        <w:jc w:val="both"/>
        <w:outlineLvl w:val="0"/>
      </w:pPr>
      <w:r w:rsidRPr="00027459">
        <w:rPr>
          <w:bCs/>
        </w:rPr>
        <w:t>При этом</w:t>
      </w:r>
      <w:proofErr w:type="gramStart"/>
      <w:r w:rsidRPr="00027459">
        <w:rPr>
          <w:bCs/>
        </w:rPr>
        <w:t>,</w:t>
      </w:r>
      <w:proofErr w:type="gramEnd"/>
      <w:r w:rsidRPr="00027459">
        <w:rPr>
          <w:bCs/>
        </w:rPr>
        <w:t xml:space="preserve"> конкретный предельный срок утверждения </w:t>
      </w:r>
      <w:r w:rsidRPr="00027459">
        <w:t>муниципальных правовых актов, связанных с изменением муниципальных программ, в том числе объемов финансирования муниципальных программ на очередной финансовый год и плановый период не установлен, что может иметь негативные последствия в виде создания препятствий в своевременной реализации полномочий администрации Октябрьского района по внесению изменений в муниципальные программы.</w:t>
      </w:r>
    </w:p>
    <w:p w:rsidR="00A71658" w:rsidRPr="00027459" w:rsidRDefault="00A71658" w:rsidP="00BF1777">
      <w:pPr>
        <w:autoSpaceDE w:val="0"/>
        <w:autoSpaceDN w:val="0"/>
        <w:adjustRightInd w:val="0"/>
        <w:ind w:firstLine="708"/>
        <w:jc w:val="both"/>
        <w:outlineLvl w:val="0"/>
      </w:pPr>
      <w:r w:rsidRPr="00027459">
        <w:rPr>
          <w:bCs/>
        </w:rPr>
        <w:t xml:space="preserve">2. </w:t>
      </w:r>
      <w:r w:rsidRPr="00027459">
        <w:t>Сроки разработки муниципальных правовых актов, связанных с изменением муниципальных программ на очередной финансовый год и плановый период, сроки представления их на экспертизу в Контрольно-счетную палату, соответствующие положениям статей 157, 172, 179, 184.2, 185 БК РФ ни действующей редакцией Порядка принятия решения о разработке муниципальных программ, ни представленным Проектом не установлены.</w:t>
      </w:r>
    </w:p>
    <w:p w:rsidR="00A71658" w:rsidRPr="00027459" w:rsidRDefault="008513C1" w:rsidP="00BF1777">
      <w:pPr>
        <w:tabs>
          <w:tab w:val="left" w:pos="6141"/>
        </w:tabs>
        <w:ind w:firstLine="708"/>
        <w:jc w:val="both"/>
      </w:pPr>
      <w:r w:rsidRPr="00027459">
        <w:t xml:space="preserve">3. </w:t>
      </w:r>
      <w:r w:rsidR="00A71658" w:rsidRPr="00027459">
        <w:t>Порядок принятия решения о разра</w:t>
      </w:r>
      <w:r w:rsidRPr="00027459">
        <w:t xml:space="preserve">ботке муниципальных программ, </w:t>
      </w:r>
      <w:r w:rsidR="00A71658" w:rsidRPr="00027459">
        <w:t xml:space="preserve"> представленный Проект не содержат указаний на основания для принятия решения о внесении изменений в муниципальные программы, в том числе в объемы финансирования на очередной финансовый год.</w:t>
      </w:r>
    </w:p>
    <w:p w:rsidR="00A71658" w:rsidRPr="00027459" w:rsidRDefault="00A71658" w:rsidP="00BF1777">
      <w:pPr>
        <w:autoSpaceDE w:val="0"/>
        <w:autoSpaceDN w:val="0"/>
        <w:adjustRightInd w:val="0"/>
        <w:ind w:firstLine="708"/>
        <w:jc w:val="both"/>
      </w:pPr>
      <w:r w:rsidRPr="00027459">
        <w:t>Администрацией Окт</w:t>
      </w:r>
      <w:r w:rsidR="008513C1" w:rsidRPr="00027459">
        <w:t>ябрьского района  предлагается п</w:t>
      </w:r>
      <w:r w:rsidRPr="00027459">
        <w:t xml:space="preserve">ункт 40 </w:t>
      </w:r>
      <w:r w:rsidR="008513C1" w:rsidRPr="00027459">
        <w:t xml:space="preserve">изложить </w:t>
      </w:r>
      <w:r w:rsidRPr="00027459">
        <w:t xml:space="preserve">в новой редакции, установив срок проведения оценки эффективности реализации </w:t>
      </w:r>
      <w:proofErr w:type="gramStart"/>
      <w:r w:rsidRPr="00027459">
        <w:t>муниципальных</w:t>
      </w:r>
      <w:proofErr w:type="gramEnd"/>
      <w:r w:rsidRPr="00027459">
        <w:t xml:space="preserve"> программдо 25 числа месяц</w:t>
      </w:r>
      <w:r w:rsidR="00BF1777" w:rsidRPr="00027459">
        <w:t>а, следующего за отчетным годом.</w:t>
      </w:r>
    </w:p>
    <w:p w:rsidR="00A71658" w:rsidRPr="00027459" w:rsidRDefault="00BF1777" w:rsidP="00BF1777">
      <w:pPr>
        <w:autoSpaceDE w:val="0"/>
        <w:autoSpaceDN w:val="0"/>
        <w:adjustRightInd w:val="0"/>
        <w:ind w:firstLine="708"/>
        <w:jc w:val="both"/>
      </w:pPr>
      <w:proofErr w:type="gramStart"/>
      <w:r w:rsidRPr="00027459">
        <w:t>Н</w:t>
      </w:r>
      <w:r w:rsidR="00A71658" w:rsidRPr="00027459">
        <w:t xml:space="preserve">епроведение оценки эффективности реализации муниципальных программ до разработки муниципальных правовых актов об изменении муниципальных программ, в том числе объемов их финансирования, до формирования проекта бюджета на очередной финансовый год и плановый период, приведет к нарушению положений пункта 3 статьи 179 БК РФ, к отсутствию оснований для принятия решений о необходимости внесения </w:t>
      </w:r>
      <w:r w:rsidR="00A71658" w:rsidRPr="00027459">
        <w:lastRenderedPageBreak/>
        <w:t>изменений в программы, к отсутствию финансово-экономической обоснованности показателей проекта</w:t>
      </w:r>
      <w:proofErr w:type="gramEnd"/>
      <w:r w:rsidR="00A71658" w:rsidRPr="00027459">
        <w:t xml:space="preserve"> бюджета.</w:t>
      </w:r>
    </w:p>
    <w:p w:rsidR="00A71658" w:rsidRPr="00027459" w:rsidRDefault="00A71658" w:rsidP="00BF1777">
      <w:pPr>
        <w:ind w:firstLine="708"/>
        <w:jc w:val="both"/>
      </w:pPr>
      <w:r w:rsidRPr="00027459">
        <w:t xml:space="preserve">По результатам экспертизы администрации Октябрьского района </w:t>
      </w:r>
      <w:r w:rsidR="00BF1777" w:rsidRPr="00027459">
        <w:t xml:space="preserve">рекомендовано </w:t>
      </w:r>
      <w:r w:rsidRPr="00027459">
        <w:t xml:space="preserve">доработать Проект в части определения оснований для внесения изменений в муниципальные программы и объемы финансирования их мероприятий, установления сроков, соответствующих требованиям бюджетного законодательства, в том числе </w:t>
      </w:r>
      <w:proofErr w:type="gramStart"/>
      <w:r w:rsidRPr="00027459">
        <w:t>по</w:t>
      </w:r>
      <w:proofErr w:type="gramEnd"/>
      <w:r w:rsidRPr="00027459">
        <w:t>:</w:t>
      </w:r>
    </w:p>
    <w:p w:rsidR="00A71658" w:rsidRPr="00027459" w:rsidRDefault="00A71658" w:rsidP="00BF1777">
      <w:pPr>
        <w:ind w:firstLine="708"/>
        <w:jc w:val="both"/>
      </w:pPr>
      <w:r w:rsidRPr="00027459">
        <w:t>- проведению оценки эффективности реализации муниципальных программ;</w:t>
      </w:r>
    </w:p>
    <w:p w:rsidR="00A71658" w:rsidRPr="00027459" w:rsidRDefault="00A71658" w:rsidP="00BF1777">
      <w:pPr>
        <w:ind w:firstLine="708"/>
        <w:jc w:val="both"/>
      </w:pPr>
      <w:r w:rsidRPr="00027459">
        <w:t xml:space="preserve">- разработке и внесению в Контрольно-счетную палату на экспертизу проектов муниципальных правовых актов, связанных с изменением муниципальных программ, в том числе объемов их финансирования на очередной финансовый год и плановый период. </w:t>
      </w:r>
    </w:p>
    <w:p w:rsidR="00A71658" w:rsidRPr="00027459" w:rsidRDefault="00A71658" w:rsidP="00BF1777">
      <w:pPr>
        <w:ind w:firstLine="708"/>
        <w:jc w:val="both"/>
      </w:pPr>
      <w:r w:rsidRPr="00027459">
        <w:t>Включить в состав документов, предоставляемых одновременно с проектом бюджета в Думу Октябрьского района, в Контрольно-счетную палату информацию о результатах оценки эффективности реализации муниципальных программ.</w:t>
      </w:r>
    </w:p>
    <w:p w:rsidR="00A71658" w:rsidRPr="00027459" w:rsidRDefault="00BF1777" w:rsidP="00BF1777">
      <w:pPr>
        <w:ind w:firstLine="708"/>
        <w:jc w:val="both"/>
        <w:rPr>
          <w:b/>
        </w:rPr>
      </w:pPr>
      <w:r w:rsidRPr="00027459">
        <w:rPr>
          <w:b/>
        </w:rPr>
        <w:t>Заключение от 20.01.2015 № 9.</w:t>
      </w:r>
    </w:p>
    <w:p w:rsidR="00BF1777" w:rsidRPr="00027459" w:rsidRDefault="00BF1777" w:rsidP="0001019F">
      <w:pPr>
        <w:ind w:firstLine="708"/>
        <w:jc w:val="both"/>
      </w:pPr>
    </w:p>
    <w:p w:rsidR="0001019F" w:rsidRPr="00027459" w:rsidRDefault="0001019F" w:rsidP="0001019F">
      <w:pPr>
        <w:ind w:firstLine="709"/>
        <w:jc w:val="both"/>
      </w:pPr>
      <w:r w:rsidRPr="00027459">
        <w:rPr>
          <w:b/>
        </w:rPr>
        <w:t xml:space="preserve">2. </w:t>
      </w:r>
      <w:r w:rsidR="00D71034" w:rsidRPr="00027459">
        <w:t>По результатам экспертно-аналитического мероприятия по проекту</w:t>
      </w:r>
      <w:r w:rsidR="001049AE" w:rsidRPr="00027459">
        <w:t xml:space="preserve"> решения Думы Октябрьского района </w:t>
      </w:r>
      <w:r w:rsidR="001049AE" w:rsidRPr="00027459">
        <w:rPr>
          <w:b/>
        </w:rPr>
        <w:t>«О внесении изменений</w:t>
      </w:r>
      <w:r w:rsidR="003D02C7" w:rsidRPr="00027459">
        <w:rPr>
          <w:b/>
        </w:rPr>
        <w:t xml:space="preserve"> </w:t>
      </w:r>
      <w:r w:rsidR="001049AE" w:rsidRPr="00027459">
        <w:rPr>
          <w:b/>
        </w:rPr>
        <w:t>в Положен</w:t>
      </w:r>
      <w:r w:rsidR="003D02C7" w:rsidRPr="00027459">
        <w:rPr>
          <w:b/>
        </w:rPr>
        <w:t>ие об отдельных вопросах организации и осуществления бюджетного процесса в муниципальном образовании Октябрьский район»</w:t>
      </w:r>
      <w:r w:rsidR="001049AE" w:rsidRPr="00027459">
        <w:rPr>
          <w:b/>
        </w:rPr>
        <w:t xml:space="preserve">, </w:t>
      </w:r>
      <w:r w:rsidR="001049AE" w:rsidRPr="00027459">
        <w:t>утвержденное решением Думы Октябрьс</w:t>
      </w:r>
      <w:r w:rsidR="003D02C7" w:rsidRPr="00027459">
        <w:t>кого района от 07.11.2007 № 290</w:t>
      </w:r>
      <w:r w:rsidR="001049AE" w:rsidRPr="00027459">
        <w:t xml:space="preserve"> установлено:</w:t>
      </w:r>
    </w:p>
    <w:p w:rsidR="00F84D6B" w:rsidRPr="00027459" w:rsidRDefault="0056469C" w:rsidP="004F7CA5">
      <w:pPr>
        <w:widowControl w:val="0"/>
        <w:autoSpaceDE w:val="0"/>
        <w:autoSpaceDN w:val="0"/>
        <w:adjustRightInd w:val="0"/>
        <w:ind w:firstLine="709"/>
        <w:jc w:val="both"/>
      </w:pPr>
      <w:r w:rsidRPr="00027459">
        <w:t xml:space="preserve">1. </w:t>
      </w:r>
      <w:r w:rsidR="00F84D6B" w:rsidRPr="00027459">
        <w:t xml:space="preserve">Раздел 5  Положения об отдельных вопросах организации и осуществления бюджетного процесса в муниципальном образовании Октябрьский район не содержит положений статьи 184.2  Бюджетного кодекса РФ  (в ред. от 22.10.2014 №311-ФЗ)  и требует корректировки о предоставлении:  </w:t>
      </w:r>
    </w:p>
    <w:p w:rsidR="00F84D6B" w:rsidRPr="00027459" w:rsidRDefault="00F84D6B" w:rsidP="004F7CA5">
      <w:pPr>
        <w:widowControl w:val="0"/>
        <w:autoSpaceDE w:val="0"/>
        <w:autoSpaceDN w:val="0"/>
        <w:adjustRightInd w:val="0"/>
        <w:ind w:firstLine="709"/>
        <w:jc w:val="both"/>
      </w:pPr>
      <w:r w:rsidRPr="00027459">
        <w:t xml:space="preserve">- </w:t>
      </w:r>
      <w:r w:rsidRPr="00027459">
        <w:rPr>
          <w:rFonts w:eastAsia="Calibri"/>
          <w:lang w:eastAsia="en-US"/>
        </w:rPr>
        <w:t>основных направлений бюджетной политики и</w:t>
      </w:r>
      <w:r w:rsidR="00B40DEE" w:rsidRPr="00027459">
        <w:rPr>
          <w:rFonts w:eastAsia="Calibri"/>
          <w:lang w:eastAsia="en-US"/>
        </w:rPr>
        <w:t xml:space="preserve"> </w:t>
      </w:r>
      <w:r w:rsidRPr="00027459">
        <w:rPr>
          <w:rFonts w:eastAsia="Calibri"/>
          <w:lang w:eastAsia="en-US"/>
        </w:rPr>
        <w:t>налоговой политики;</w:t>
      </w:r>
    </w:p>
    <w:p w:rsidR="00F84D6B" w:rsidRPr="00027459" w:rsidRDefault="004F7CA5" w:rsidP="004F7CA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7459">
        <w:rPr>
          <w:rFonts w:eastAsia="Calibri"/>
          <w:lang w:eastAsia="en-US"/>
        </w:rPr>
        <w:t>-</w:t>
      </w:r>
      <w:r w:rsidR="00F84D6B" w:rsidRPr="00027459">
        <w:rPr>
          <w:rFonts w:eastAsia="Calibri"/>
          <w:lang w:eastAsia="en-US"/>
        </w:rPr>
        <w:t>прогноза</w:t>
      </w:r>
      <w:r w:rsidR="00B40DEE" w:rsidRPr="00027459">
        <w:rPr>
          <w:rFonts w:eastAsia="Calibri"/>
          <w:lang w:eastAsia="en-US"/>
        </w:rPr>
        <w:t xml:space="preserve"> основных характеристик </w:t>
      </w:r>
      <w:r w:rsidR="00F84D6B" w:rsidRPr="00027459">
        <w:rPr>
          <w:rFonts w:eastAsia="Calibri"/>
          <w:lang w:eastAsia="en-US"/>
        </w:rPr>
        <w:t>консолидированного бюджета соответствующей территории на очередной финансовый год и плановый период либо утвержденный среднесрочный финансовый план.</w:t>
      </w:r>
    </w:p>
    <w:p w:rsidR="00F84D6B" w:rsidRPr="00027459" w:rsidRDefault="00F84D6B" w:rsidP="004F7C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7459">
        <w:rPr>
          <w:rFonts w:eastAsia="Calibri"/>
          <w:lang w:eastAsia="en-US"/>
        </w:rPr>
        <w:t>- реестров источников доходов бюджетов бюджетной системы Российской Федерации (вступает в силу с 1 января 2016 года).</w:t>
      </w:r>
    </w:p>
    <w:p w:rsidR="00653A78" w:rsidRPr="00027459" w:rsidRDefault="00915717" w:rsidP="004F7C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7459">
        <w:t>2.</w:t>
      </w:r>
      <w:r w:rsidR="00653A78" w:rsidRPr="00027459">
        <w:t xml:space="preserve">  </w:t>
      </w:r>
      <w:r w:rsidR="00653A78" w:rsidRPr="00027459">
        <w:rPr>
          <w:rFonts w:eastAsia="Calibri"/>
          <w:lang w:eastAsia="en-US"/>
        </w:rPr>
        <w:t>Проектом предлагается подпункт 6 пункта 5 разд</w:t>
      </w:r>
      <w:r w:rsidR="00C4558F" w:rsidRPr="00027459">
        <w:rPr>
          <w:rFonts w:eastAsia="Calibri"/>
          <w:lang w:eastAsia="en-US"/>
        </w:rPr>
        <w:t>ела 3 изложить в новой редакции</w:t>
      </w:r>
      <w:r w:rsidR="00653A78" w:rsidRPr="00027459">
        <w:rPr>
          <w:rFonts w:eastAsia="Calibri"/>
          <w:lang w:eastAsia="en-US"/>
        </w:rPr>
        <w:t>, при этом в Проекте не указано, что изменения применяются к правоотношениям, возникающим при составлении и исполнении бюджета Октябрьского района, начиная с бюджетов на 2016 год и на плановый период 2017 и 2018 годов.</w:t>
      </w:r>
    </w:p>
    <w:p w:rsidR="00653A78" w:rsidRPr="00027459" w:rsidRDefault="00653A78" w:rsidP="00653A7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459">
        <w:rPr>
          <w:rFonts w:eastAsia="Calibri"/>
          <w:lang w:eastAsia="en-US"/>
        </w:rPr>
        <w:tab/>
        <w:t>Подпункт 6 Проекта частично дублирует подпункт 13  пункта 5 раздела 3 «Перечень главных распорядителей средств бюджета района в составе ведомственной  структуры расходов бюджета района».</w:t>
      </w:r>
    </w:p>
    <w:p w:rsidR="00902ADD" w:rsidRPr="00027459" w:rsidRDefault="00653A78" w:rsidP="00653A78">
      <w:pPr>
        <w:ind w:firstLine="708"/>
        <w:jc w:val="both"/>
        <w:rPr>
          <w:rFonts w:eastAsia="Calibri"/>
          <w:lang w:eastAsia="en-US"/>
        </w:rPr>
      </w:pPr>
      <w:r w:rsidRPr="00027459">
        <w:rPr>
          <w:rFonts w:eastAsia="Calibri"/>
          <w:lang w:eastAsia="en-US"/>
        </w:rPr>
        <w:t>3. Раздел 5 Положения предлагается дополнить пунктом 4 «Проект решения о бюджете утверждается Думой района в одном чтении». Порядок рассмотрения проекта решения о бюджете не содержит механизма, основных положений, перечня вопросов, подлежащих рассмотрению, а также не установлен Порядок рассмотрения  внесения изменений в бюджет.</w:t>
      </w:r>
    </w:p>
    <w:p w:rsidR="00653A78" w:rsidRPr="00027459" w:rsidRDefault="00653A78" w:rsidP="00653A78">
      <w:pPr>
        <w:autoSpaceDE w:val="0"/>
        <w:autoSpaceDN w:val="0"/>
        <w:adjustRightInd w:val="0"/>
        <w:ind w:firstLine="708"/>
        <w:jc w:val="both"/>
      </w:pPr>
      <w:r w:rsidRPr="00027459">
        <w:t>По результатам экспертизы рекомендовано рассмотреть Проект с учетом настоящего Заключения, рассмотреть вопрос о включении информации о результатах оценки эффективности реализации муниципальных программ в состав документов предоставляемых одновременно с проектом бюджета и с отчетом об исполнении бюджета.</w:t>
      </w:r>
    </w:p>
    <w:p w:rsidR="001049AE" w:rsidRPr="00027459" w:rsidRDefault="00A850AA" w:rsidP="0001019F">
      <w:pPr>
        <w:ind w:firstLine="709"/>
        <w:jc w:val="both"/>
        <w:rPr>
          <w:b/>
        </w:rPr>
      </w:pPr>
      <w:r w:rsidRPr="00027459">
        <w:rPr>
          <w:b/>
        </w:rPr>
        <w:t>Заключение от 05</w:t>
      </w:r>
      <w:r w:rsidR="00653A78" w:rsidRPr="00027459">
        <w:rPr>
          <w:b/>
        </w:rPr>
        <w:t>.02.2015</w:t>
      </w:r>
      <w:r w:rsidRPr="00027459">
        <w:rPr>
          <w:b/>
        </w:rPr>
        <w:t xml:space="preserve"> № 29</w:t>
      </w:r>
      <w:r w:rsidR="001049AE" w:rsidRPr="00027459">
        <w:rPr>
          <w:b/>
        </w:rPr>
        <w:t>.</w:t>
      </w:r>
    </w:p>
    <w:p w:rsidR="001049AE" w:rsidRPr="00027459" w:rsidRDefault="001049AE" w:rsidP="0001019F">
      <w:pPr>
        <w:ind w:firstLine="709"/>
        <w:jc w:val="both"/>
      </w:pPr>
    </w:p>
    <w:p w:rsidR="001049AE" w:rsidRPr="00027459" w:rsidRDefault="001049AE" w:rsidP="001862D5">
      <w:pPr>
        <w:tabs>
          <w:tab w:val="left" w:pos="993"/>
        </w:tabs>
        <w:ind w:firstLine="709"/>
        <w:jc w:val="both"/>
      </w:pPr>
      <w:r w:rsidRPr="00027459">
        <w:rPr>
          <w:b/>
        </w:rPr>
        <w:t>3.</w:t>
      </w:r>
      <w:r w:rsidR="00D71034" w:rsidRPr="00027459">
        <w:t xml:space="preserve"> По результатам экспертно-аналитического мероприятия по</w:t>
      </w:r>
      <w:r w:rsidRPr="00027459">
        <w:t xml:space="preserve"> проект</w:t>
      </w:r>
      <w:r w:rsidR="00D71034" w:rsidRPr="00027459">
        <w:t>у</w:t>
      </w:r>
      <w:r w:rsidR="005465A1" w:rsidRPr="00027459">
        <w:t xml:space="preserve"> постановления главы </w:t>
      </w:r>
      <w:r w:rsidRPr="00027459">
        <w:t xml:space="preserve">Октябрьского района </w:t>
      </w:r>
      <w:r w:rsidR="005465A1" w:rsidRPr="00027459">
        <w:rPr>
          <w:b/>
        </w:rPr>
        <w:t xml:space="preserve">«О предоставлении гражданами, претендующими на замещение должностей муниципальной службы в органах местного самоуправления Октябрьского района, и муниципальными служащими </w:t>
      </w:r>
      <w:r w:rsidR="005465A1" w:rsidRPr="00027459">
        <w:rPr>
          <w:b/>
        </w:rPr>
        <w:lastRenderedPageBreak/>
        <w:t>органов местного самоуправления Октябрьского района сведений о доходах, расходах, об имуществе и обязательствах имущественного характера</w:t>
      </w:r>
      <w:r w:rsidRPr="00027459">
        <w:rPr>
          <w:b/>
        </w:rPr>
        <w:t>»</w:t>
      </w:r>
      <w:r w:rsidRPr="00027459">
        <w:t xml:space="preserve"> противоречий бюджетному законодательству не установлено.</w:t>
      </w:r>
    </w:p>
    <w:p w:rsidR="001862D5" w:rsidRPr="00027459" w:rsidRDefault="001862D5" w:rsidP="001862D5">
      <w:pPr>
        <w:tabs>
          <w:tab w:val="left" w:pos="993"/>
        </w:tabs>
        <w:ind w:firstLine="709"/>
        <w:jc w:val="both"/>
        <w:rPr>
          <w:b/>
        </w:rPr>
      </w:pPr>
    </w:p>
    <w:p w:rsidR="001862D5" w:rsidRPr="00027459" w:rsidRDefault="001862D5" w:rsidP="001862D5">
      <w:pPr>
        <w:tabs>
          <w:tab w:val="left" w:pos="993"/>
        </w:tabs>
        <w:ind w:firstLine="709"/>
        <w:jc w:val="both"/>
      </w:pPr>
      <w:r w:rsidRPr="00027459">
        <w:rPr>
          <w:b/>
        </w:rPr>
        <w:t xml:space="preserve">4. </w:t>
      </w:r>
      <w:r w:rsidRPr="00027459">
        <w:t xml:space="preserve">По результатам экспертно-аналитического мероприятия по проекту решения Думы Октябрьского района </w:t>
      </w:r>
      <w:r w:rsidRPr="00027459">
        <w:rPr>
          <w:b/>
        </w:rPr>
        <w:t xml:space="preserve">«Об утверждении предложений о разграничении имущества между Октябрьским районом и городскими, сельскими поселениями, входящими в состав Октябрьского района» </w:t>
      </w:r>
      <w:r w:rsidRPr="00027459">
        <w:t>противоречий бюджетному законодательству не установлено.</w:t>
      </w:r>
    </w:p>
    <w:p w:rsidR="0001019F" w:rsidRPr="00027459" w:rsidRDefault="0001019F" w:rsidP="00D12FE0">
      <w:pPr>
        <w:ind w:firstLine="708"/>
        <w:jc w:val="both"/>
      </w:pPr>
    </w:p>
    <w:p w:rsidR="007A1A58" w:rsidRPr="00027459" w:rsidRDefault="007A1A58" w:rsidP="00D12FE0">
      <w:pPr>
        <w:ind w:firstLine="708"/>
        <w:jc w:val="both"/>
      </w:pPr>
      <w:r w:rsidRPr="00027459">
        <w:rPr>
          <w:b/>
        </w:rPr>
        <w:t>5.</w:t>
      </w:r>
      <w:r w:rsidRPr="00027459">
        <w:t xml:space="preserve"> По результатам экспертно-аналитического мероприятия по проекту решения Думы Октябрьского района </w:t>
      </w:r>
      <w:r w:rsidRPr="00027459">
        <w:rPr>
          <w:b/>
        </w:rPr>
        <w:t>«О внесении изменений в решение Думы Октябрьского района от 24.12.2014 № 527 «О бюджете муниципального образования Октябрьский район на 2015 год и на плановый период 2016 и 2017 годов»</w:t>
      </w:r>
      <w:r w:rsidRPr="00027459">
        <w:t xml:space="preserve"> (далее – Проект бюджета) установлено:</w:t>
      </w:r>
    </w:p>
    <w:p w:rsidR="005C7D0A" w:rsidRPr="00027459" w:rsidRDefault="005C7D0A" w:rsidP="005C7D0A">
      <w:pPr>
        <w:ind w:firstLine="708"/>
        <w:jc w:val="both"/>
        <w:rPr>
          <w:bCs/>
        </w:rPr>
      </w:pPr>
      <w:r w:rsidRPr="00027459">
        <w:t xml:space="preserve">1. </w:t>
      </w:r>
      <w:r w:rsidRPr="00027459">
        <w:rPr>
          <w:bCs/>
        </w:rPr>
        <w:t xml:space="preserve">По сравнению с утвержденным </w:t>
      </w:r>
      <w:r w:rsidRPr="00027459">
        <w:t>решением Думы Октябрьского района от 24.12.2014 № 527</w:t>
      </w:r>
      <w:r w:rsidRPr="00027459">
        <w:rPr>
          <w:bCs/>
        </w:rPr>
        <w:t xml:space="preserve">, плановые показатели по доходам бюджета увеличены на                      2 814,9 тыс. руб., и составили 100,1% к первоначально утвержденному плану, по расходам – увеличены на 62 610,6 тыс. руб., и составили 101,9%к первоначальному плану, в результате чего бюджет сформирован </w:t>
      </w:r>
      <w:r w:rsidRPr="00027459">
        <w:rPr>
          <w:b/>
          <w:bCs/>
        </w:rPr>
        <w:t xml:space="preserve">с </w:t>
      </w:r>
      <w:r w:rsidRPr="00027459">
        <w:rPr>
          <w:bCs/>
        </w:rPr>
        <w:t>дефицитом в сумме 59 795,7 тыс. руб</w:t>
      </w:r>
      <w:proofErr w:type="gramStart"/>
      <w:r w:rsidRPr="00027459">
        <w:rPr>
          <w:bCs/>
        </w:rPr>
        <w:t>.и</w:t>
      </w:r>
      <w:proofErr w:type="gramEnd"/>
      <w:r w:rsidRPr="00027459">
        <w:rPr>
          <w:bCs/>
        </w:rPr>
        <w:t xml:space="preserve">ли 9,1% от годового объема доходов бюджета без учета безвозмездных поступлений. </w:t>
      </w:r>
    </w:p>
    <w:p w:rsidR="005C7D0A" w:rsidRPr="00027459" w:rsidRDefault="005C7D0A" w:rsidP="005C7D0A">
      <w:pPr>
        <w:autoSpaceDE w:val="0"/>
        <w:autoSpaceDN w:val="0"/>
        <w:adjustRightInd w:val="0"/>
        <w:ind w:firstLine="709"/>
        <w:jc w:val="both"/>
      </w:pPr>
      <w:r w:rsidRPr="00027459">
        <w:rPr>
          <w:bCs/>
        </w:rPr>
        <w:t xml:space="preserve">2. </w:t>
      </w:r>
      <w:proofErr w:type="gramStart"/>
      <w:r w:rsidRPr="00027459">
        <w:t xml:space="preserve">Безвозмездные поступления от других бюджетов бюджетной системы РФ по сравнению с утвержденными Решением о бюджете от 24.12.2014 № 527, увеличились на 5 061,9 тыс. руб., исполнение по состоянию на 01.02.2015 составило 4,2%. </w:t>
      </w:r>
      <w:proofErr w:type="gramEnd"/>
    </w:p>
    <w:p w:rsidR="005C7D0A" w:rsidRPr="00027459" w:rsidRDefault="005C7D0A" w:rsidP="005C7D0A">
      <w:pPr>
        <w:autoSpaceDE w:val="0"/>
        <w:autoSpaceDN w:val="0"/>
        <w:adjustRightInd w:val="0"/>
        <w:ind w:firstLine="709"/>
        <w:jc w:val="both"/>
      </w:pPr>
      <w:r w:rsidRPr="00027459">
        <w:t xml:space="preserve">Причины увеличения: дополнительно выделены субсидии на оплату питания детям школьного возраста в оздоровительных лагерях в сумме 1 008,5 тыс. руб. и иные межбюджетные трансферты в рамках реализации наказов избирателей – в сумме               4 053,4 тыс. руб. </w:t>
      </w:r>
    </w:p>
    <w:p w:rsidR="005C7D0A" w:rsidRPr="00027459" w:rsidRDefault="005C7D0A" w:rsidP="005C7D0A">
      <w:pPr>
        <w:autoSpaceDE w:val="0"/>
        <w:autoSpaceDN w:val="0"/>
        <w:adjustRightInd w:val="0"/>
        <w:ind w:firstLine="709"/>
        <w:jc w:val="both"/>
      </w:pPr>
      <w:proofErr w:type="gramStart"/>
      <w:r w:rsidRPr="00027459">
        <w:t>Общий объем безвозмездных поступлений снизился на 3 153,2 тыс. руб. в результате планирования возврата в бюджет автономного округа неосвоенных субсидий, субвенций и иных межбюджетных трансфертов прошлых лет, имеющих целевое назначение, в сумме 8 215,1 тыс. руб. Согласно информации об исполнении бюджета на 01.02.2015  исполнение по возврату составило 24 392,4 тыс. руб.</w:t>
      </w:r>
      <w:proofErr w:type="gramEnd"/>
    </w:p>
    <w:p w:rsidR="005C7D0A" w:rsidRPr="00027459" w:rsidRDefault="005C7D0A" w:rsidP="005C7D0A">
      <w:pPr>
        <w:ind w:firstLine="708"/>
        <w:jc w:val="both"/>
        <w:rPr>
          <w:bCs/>
        </w:rPr>
      </w:pPr>
      <w:r w:rsidRPr="00027459">
        <w:rPr>
          <w:bCs/>
        </w:rPr>
        <w:t xml:space="preserve">3. Наименование отдельных  расходных обязательств не соответствует фактическим направлениям расходов. Субсидии, </w:t>
      </w:r>
      <w:proofErr w:type="gramStart"/>
      <w:r w:rsidRPr="00027459">
        <w:rPr>
          <w:bCs/>
        </w:rPr>
        <w:t>субвенции, поступающие из бюджета автономного округа  имеют</w:t>
      </w:r>
      <w:proofErr w:type="gramEnd"/>
      <w:r w:rsidRPr="00027459">
        <w:rPr>
          <w:bCs/>
        </w:rPr>
        <w:t xml:space="preserve"> аналогичное наименование  с расходными обязательствами, указанными в бюджете   округа,  в то время как указанные  бюджетные  ассигнования  планируются  на строительство и реконструкцию, а не на предоставление субсидий.</w:t>
      </w:r>
    </w:p>
    <w:p w:rsidR="00ED5AEF" w:rsidRPr="00027459" w:rsidRDefault="00ED5AEF" w:rsidP="00ED5AEF">
      <w:pPr>
        <w:ind w:firstLine="709"/>
        <w:jc w:val="both"/>
        <w:rPr>
          <w:bCs/>
        </w:rPr>
      </w:pPr>
      <w:r w:rsidRPr="00027459">
        <w:t>4.</w:t>
      </w:r>
      <w:r w:rsidRPr="00027459">
        <w:rPr>
          <w:bCs/>
        </w:rPr>
        <w:t xml:space="preserve"> Проектом предусмотрены дополнительные объемы межбюджетных трансфертов городским и сельским поселениям района в сумме 10 668,0  тыс. руб., при этом Проектом не предусмотрено внесение изменений в 2 абзац пункта 19 </w:t>
      </w:r>
      <w:r w:rsidR="00A045EC" w:rsidRPr="00027459">
        <w:t>Решения о бюджете (н</w:t>
      </w:r>
      <w:r w:rsidRPr="00027459">
        <w:rPr>
          <w:bCs/>
        </w:rPr>
        <w:t>арушение было  устранено в ходе экспертизы</w:t>
      </w:r>
      <w:r w:rsidR="00A045EC" w:rsidRPr="00027459">
        <w:rPr>
          <w:bCs/>
        </w:rPr>
        <w:t>)</w:t>
      </w:r>
      <w:r w:rsidRPr="00027459">
        <w:rPr>
          <w:bCs/>
        </w:rPr>
        <w:t>.</w:t>
      </w:r>
    </w:p>
    <w:p w:rsidR="009E6466" w:rsidRPr="00027459" w:rsidRDefault="009E6466" w:rsidP="009E6466">
      <w:pPr>
        <w:tabs>
          <w:tab w:val="left" w:pos="1134"/>
        </w:tabs>
        <w:ind w:firstLine="709"/>
        <w:jc w:val="both"/>
        <w:rPr>
          <w:bCs/>
        </w:rPr>
      </w:pPr>
      <w:r w:rsidRPr="00027459">
        <w:t xml:space="preserve">5. </w:t>
      </w:r>
      <w:r w:rsidRPr="00027459">
        <w:rPr>
          <w:bCs/>
        </w:rPr>
        <w:t xml:space="preserve">Рекомендация Контрольно-счетной палаты по установлению порядка распределения (механизма расчета) дополнительных объемов дотации на сбалансированность не исполнена, порядок не установлен. </w:t>
      </w:r>
    </w:p>
    <w:p w:rsidR="009E6466" w:rsidRPr="00027459" w:rsidRDefault="009E6466" w:rsidP="009E6466">
      <w:pPr>
        <w:ind w:firstLine="708"/>
        <w:jc w:val="both"/>
        <w:rPr>
          <w:bCs/>
        </w:rPr>
      </w:pPr>
      <w:r w:rsidRPr="00027459">
        <w:t xml:space="preserve">6. </w:t>
      </w:r>
      <w:proofErr w:type="gramStart"/>
      <w:r w:rsidRPr="00027459">
        <w:rPr>
          <w:bCs/>
        </w:rPr>
        <w:t xml:space="preserve">Решением о бюджете от 24.12.2014 № 527 утвержден </w:t>
      </w:r>
      <w:r w:rsidRPr="00027459">
        <w:t xml:space="preserve"> объем бюджетных ассигнований дорожного фонда муниципального образования Октябрьский район на 2015   год в сумме  45 586,9   тыс. руб., п</w:t>
      </w:r>
      <w:r w:rsidRPr="00027459">
        <w:rPr>
          <w:bCs/>
        </w:rPr>
        <w:t>ри этом в нарушение статьи 179.4 согласно приложениям № 5-8 к Проекту  расходы по разделу 0409 «Дорожное хозяйство (дорожные фонды)» запланированы в меньшем объеме  – 17 241,0 тыс. руб.</w:t>
      </w:r>
      <w:proofErr w:type="gramEnd"/>
    </w:p>
    <w:p w:rsidR="0041094B" w:rsidRPr="00027459" w:rsidRDefault="00825A46" w:rsidP="0041094B">
      <w:pPr>
        <w:tabs>
          <w:tab w:val="left" w:pos="1125"/>
        </w:tabs>
        <w:ind w:firstLine="709"/>
        <w:jc w:val="both"/>
        <w:rPr>
          <w:bCs/>
        </w:rPr>
      </w:pPr>
      <w:proofErr w:type="gramStart"/>
      <w:r w:rsidRPr="00027459">
        <w:rPr>
          <w:bCs/>
        </w:rPr>
        <w:t xml:space="preserve">Администрации Октябрьского района указано </w:t>
      </w:r>
      <w:r w:rsidR="0041094B" w:rsidRPr="00027459">
        <w:rPr>
          <w:bCs/>
        </w:rPr>
        <w:t xml:space="preserve">на необходимость принятия дополнительных мер по повышению качества планирования бюджетных назначений, а </w:t>
      </w:r>
      <w:r w:rsidR="0041094B" w:rsidRPr="00027459">
        <w:rPr>
          <w:bCs/>
        </w:rPr>
        <w:lastRenderedPageBreak/>
        <w:t>также эффективности их исполнения, установить механизм расчета (порядок распределения) дополнительных объемов дотации на сбалансированность городским и сельским поселениям в течение финансового года, привести объем бюджетных ассигнований муниципального дорожного фонда  в соответствие с  прогнозируемым объемом доходов бюджета муниципального образования, в  соответствии со ст.78, 78.1</w:t>
      </w:r>
      <w:proofErr w:type="gramEnd"/>
      <w:r w:rsidR="0041094B" w:rsidRPr="00027459">
        <w:rPr>
          <w:bCs/>
        </w:rPr>
        <w:t>. БК РФ в текстовой части Решения о бюджете указать полный перечень субсидий, грантов, предусмотренных в ведомственной структуре расходов бюджета.</w:t>
      </w:r>
    </w:p>
    <w:p w:rsidR="00825A46" w:rsidRPr="00027459" w:rsidRDefault="0041094B" w:rsidP="00825A46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Заключение от 19.02.2015 № 40</w:t>
      </w:r>
      <w:r w:rsidR="00825A46" w:rsidRPr="00027459">
        <w:rPr>
          <w:b/>
          <w:bCs/>
        </w:rPr>
        <w:t>.</w:t>
      </w:r>
    </w:p>
    <w:p w:rsidR="007A1A58" w:rsidRPr="00027459" w:rsidRDefault="007A1A58" w:rsidP="00D12FE0">
      <w:pPr>
        <w:ind w:firstLine="708"/>
        <w:jc w:val="both"/>
      </w:pPr>
    </w:p>
    <w:p w:rsidR="00EA5FB8" w:rsidRPr="00027459" w:rsidRDefault="00EA5FB8" w:rsidP="00EA5FB8">
      <w:pPr>
        <w:autoSpaceDE w:val="0"/>
        <w:autoSpaceDN w:val="0"/>
        <w:adjustRightInd w:val="0"/>
        <w:ind w:firstLine="540"/>
        <w:jc w:val="both"/>
      </w:pPr>
      <w:r w:rsidRPr="00027459">
        <w:rPr>
          <w:b/>
        </w:rPr>
        <w:t>6.</w:t>
      </w:r>
      <w:r w:rsidRPr="00027459">
        <w:t xml:space="preserve"> </w:t>
      </w:r>
      <w:proofErr w:type="gramStart"/>
      <w:r w:rsidRPr="00027459">
        <w:t>По результатам экспертно-аналитического мероприятия по проекту  постановления администрации Октябрьского района «</w:t>
      </w:r>
      <w:r w:rsidRPr="00027459">
        <w:rPr>
          <w:b/>
        </w:rPr>
        <w:t>Об определении нормативных затрат на обеспечение функций администрации Октябрьского района,  ее структурных подразделений и подведомственных им казенных учреждений</w:t>
      </w:r>
      <w:r w:rsidRPr="00027459">
        <w:t>» (далее – Проект) установлено, что определение пункта 9 в части «исходя из предполагаемого срока фактического использования некорректно, предполагаемый срок фактического использования не может быть меньше срока полезного использования, определяемого в соответствии с требованиями</w:t>
      </w:r>
      <w:proofErr w:type="gramEnd"/>
      <w:r w:rsidRPr="00027459">
        <w:t xml:space="preserve"> законодательства Российской Федерации о бухгалтерском учете».       </w:t>
      </w:r>
    </w:p>
    <w:p w:rsidR="00EA5FB8" w:rsidRPr="00027459" w:rsidRDefault="00EA5FB8" w:rsidP="00EA5FB8">
      <w:pPr>
        <w:widowControl w:val="0"/>
        <w:autoSpaceDE w:val="0"/>
        <w:autoSpaceDN w:val="0"/>
        <w:adjustRightInd w:val="0"/>
        <w:ind w:firstLine="709"/>
        <w:jc w:val="both"/>
      </w:pPr>
      <w:r w:rsidRPr="00027459">
        <w:t>Администрации Октябрьского района рекомендовано</w:t>
      </w:r>
      <w:r w:rsidR="003664BA" w:rsidRPr="00027459">
        <w:t xml:space="preserve"> принять меры по приведению</w:t>
      </w:r>
      <w:r w:rsidRPr="00027459">
        <w:t xml:space="preserve"> нормативных правовых актов Октябрьского района</w:t>
      </w:r>
      <w:r w:rsidR="003664BA" w:rsidRPr="00027459">
        <w:t>,</w:t>
      </w:r>
      <w:r w:rsidRPr="00027459">
        <w:t xml:space="preserve"> в соответствие действующему законодательству.</w:t>
      </w:r>
    </w:p>
    <w:p w:rsidR="003664BA" w:rsidRPr="00027459" w:rsidRDefault="003664BA" w:rsidP="003664BA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Заключение от 04.03.2015 № 52.</w:t>
      </w:r>
    </w:p>
    <w:p w:rsidR="00EA5FB8" w:rsidRPr="00027459" w:rsidRDefault="00EA5FB8" w:rsidP="00EA5FB8">
      <w:pPr>
        <w:tabs>
          <w:tab w:val="left" w:pos="993"/>
          <w:tab w:val="left" w:pos="1134"/>
        </w:tabs>
        <w:ind w:firstLine="708"/>
        <w:jc w:val="both"/>
      </w:pPr>
    </w:p>
    <w:p w:rsidR="000508E9" w:rsidRPr="00027459" w:rsidRDefault="000508E9" w:rsidP="00EA68E4">
      <w:pPr>
        <w:tabs>
          <w:tab w:val="left" w:pos="993"/>
          <w:tab w:val="left" w:pos="1134"/>
        </w:tabs>
        <w:ind w:firstLine="709"/>
        <w:jc w:val="both"/>
        <w:rPr>
          <w:b/>
        </w:rPr>
      </w:pPr>
      <w:r w:rsidRPr="00027459">
        <w:rPr>
          <w:b/>
        </w:rPr>
        <w:t xml:space="preserve">7.  </w:t>
      </w:r>
      <w:r w:rsidRPr="00027459">
        <w:t>По результатам экспертно-аналитического мероприятия</w:t>
      </w:r>
      <w:r w:rsidRPr="00027459">
        <w:rPr>
          <w:b/>
        </w:rPr>
        <w:t xml:space="preserve"> </w:t>
      </w:r>
      <w:r w:rsidRPr="00027459">
        <w:t xml:space="preserve">проекта постановления администрации Октябрьского района </w:t>
      </w:r>
      <w:r w:rsidRPr="00027459">
        <w:rPr>
          <w:b/>
        </w:rPr>
        <w:t xml:space="preserve">«О внесении изменения в муниципальную программу Октябрьского района «Развитие образования в Октябрьском районе на 2014-2020 годы», </w:t>
      </w:r>
      <w:r w:rsidRPr="00027459">
        <w:t>утвержденную постановлением администрации Октябрьского района от 15.10.2013 № 3736 установлено:</w:t>
      </w:r>
    </w:p>
    <w:p w:rsidR="00EA5FB8" w:rsidRPr="00027459" w:rsidRDefault="000508E9" w:rsidP="00D12FE0">
      <w:pPr>
        <w:ind w:firstLine="708"/>
        <w:jc w:val="both"/>
      </w:pPr>
      <w:r w:rsidRPr="00027459">
        <w:t>1. Мероприятия задачи 4 «Обеспечение комплексной безопасности и комфортных условий образовательного процесса» Программы финансово не обеспечены.</w:t>
      </w:r>
    </w:p>
    <w:p w:rsidR="000508E9" w:rsidRPr="00027459" w:rsidRDefault="000508E9" w:rsidP="000508E9">
      <w:pPr>
        <w:tabs>
          <w:tab w:val="left" w:pos="851"/>
        </w:tabs>
        <w:ind w:firstLine="708"/>
        <w:jc w:val="both"/>
      </w:pPr>
      <w:r w:rsidRPr="00027459">
        <w:t>2. Замечания, указанные в заключениях Контрольно-счетной палаты, при утверждении, внесении изменений в Программу в полном объеме не устранены.</w:t>
      </w:r>
    </w:p>
    <w:p w:rsidR="000508E9" w:rsidRPr="00027459" w:rsidRDefault="000508E9" w:rsidP="000508E9">
      <w:pPr>
        <w:widowControl w:val="0"/>
        <w:autoSpaceDE w:val="0"/>
        <w:autoSpaceDN w:val="0"/>
        <w:adjustRightInd w:val="0"/>
        <w:ind w:firstLine="709"/>
        <w:jc w:val="both"/>
      </w:pPr>
      <w:r w:rsidRPr="00027459">
        <w:rPr>
          <w:color w:val="000000"/>
        </w:rPr>
        <w:t>Р</w:t>
      </w:r>
      <w:r w:rsidRPr="00027459">
        <w:t>азработчику программы, администрации Октябрьского района рассмотреть замечания, изложенные в настоящем и ранее выданных заключениях и внести в муниципальные правовые акты Октябрьского района соответствующие изменения.</w:t>
      </w:r>
    </w:p>
    <w:p w:rsidR="000508E9" w:rsidRPr="00027459" w:rsidRDefault="000508E9" w:rsidP="000508E9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Заключение от 05.03.2015 № 59.</w:t>
      </w:r>
    </w:p>
    <w:p w:rsidR="00862131" w:rsidRPr="00027459" w:rsidRDefault="00862131" w:rsidP="000508E9">
      <w:pPr>
        <w:ind w:firstLine="709"/>
        <w:jc w:val="both"/>
        <w:rPr>
          <w:b/>
          <w:bCs/>
        </w:rPr>
      </w:pPr>
    </w:p>
    <w:p w:rsidR="00862131" w:rsidRPr="00027459" w:rsidRDefault="00862131" w:rsidP="000508E9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8.</w:t>
      </w:r>
      <w:r w:rsidRPr="00027459">
        <w:t xml:space="preserve">  По результатам экспертно-аналитического мероприятия</w:t>
      </w:r>
      <w:r w:rsidRPr="00027459">
        <w:rPr>
          <w:b/>
        </w:rPr>
        <w:t xml:space="preserve"> </w:t>
      </w:r>
      <w:r w:rsidRPr="00027459">
        <w:t xml:space="preserve">проекта постановления администрации Октябрьского района </w:t>
      </w:r>
      <w:r w:rsidRPr="00027459">
        <w:rPr>
          <w:b/>
        </w:rPr>
        <w:t xml:space="preserve">«О внесении изменения в муниципальную программу «О защите населения и территории Октябрьского района от чрезвычайных ситуаций природного и техногенного характера на 2014-2016 годы», </w:t>
      </w:r>
      <w:r w:rsidRPr="00027459">
        <w:t>утвержденную постановлением администрации Октябрьского района от 14.10.2013  № 3716 установлено:</w:t>
      </w:r>
    </w:p>
    <w:p w:rsidR="00DD221C" w:rsidRPr="00027459" w:rsidRDefault="00DD221C" w:rsidP="00DD221C">
      <w:pPr>
        <w:widowControl w:val="0"/>
        <w:autoSpaceDE w:val="0"/>
        <w:autoSpaceDN w:val="0"/>
        <w:adjustRightInd w:val="0"/>
        <w:ind w:firstLine="708"/>
        <w:jc w:val="both"/>
      </w:pPr>
      <w:r w:rsidRPr="00027459">
        <w:t xml:space="preserve">1. В нарушение пункта 21 Порядка принятия решения о разработке муниципальных программ Октябрьского района, их формирования, утверждения и реализации, утвержденного постановлением администрации Октябрьского района от 20.08.2014                    № 2988 «О муниципальных и ведомственных целевых программах Октябрьского района» Проект не согласован со всеми соисполнителями. </w:t>
      </w:r>
    </w:p>
    <w:p w:rsidR="00DD221C" w:rsidRPr="00027459" w:rsidRDefault="00DD221C" w:rsidP="00DD221C">
      <w:pPr>
        <w:tabs>
          <w:tab w:val="left" w:pos="851"/>
        </w:tabs>
        <w:ind w:firstLine="708"/>
        <w:jc w:val="both"/>
      </w:pPr>
      <w:r w:rsidRPr="00027459">
        <w:t>2. Замечания, указанные в заключениях Контрольно-счетной палаты, при утверждении, внесении изменений в Программу в полном объеме не устранены.</w:t>
      </w:r>
    </w:p>
    <w:p w:rsidR="00DD221C" w:rsidRPr="00027459" w:rsidRDefault="00DD221C" w:rsidP="00DD221C">
      <w:pPr>
        <w:widowControl w:val="0"/>
        <w:autoSpaceDE w:val="0"/>
        <w:autoSpaceDN w:val="0"/>
        <w:adjustRightInd w:val="0"/>
        <w:ind w:firstLine="709"/>
        <w:jc w:val="both"/>
      </w:pPr>
      <w:r w:rsidRPr="00027459">
        <w:rPr>
          <w:color w:val="000000"/>
        </w:rPr>
        <w:t>Р</w:t>
      </w:r>
      <w:r w:rsidRPr="00027459">
        <w:t xml:space="preserve">азработчику программы, администрации Октябрьского района рекомендовано рассмотреть замечания, изложенные в настоящем и ранее выданных заключениях и внести </w:t>
      </w:r>
      <w:r w:rsidRPr="00027459">
        <w:lastRenderedPageBreak/>
        <w:t>в муниципальные правовые акты Октябрьского района соответствующие изменения.</w:t>
      </w:r>
    </w:p>
    <w:p w:rsidR="00DD221C" w:rsidRPr="00027459" w:rsidRDefault="00DD221C" w:rsidP="00DD221C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Заключение от 10.03.2015 № 64.</w:t>
      </w:r>
    </w:p>
    <w:p w:rsidR="000508E9" w:rsidRPr="00027459" w:rsidRDefault="000508E9" w:rsidP="00D12FE0">
      <w:pPr>
        <w:ind w:firstLine="708"/>
        <w:jc w:val="both"/>
      </w:pPr>
    </w:p>
    <w:p w:rsidR="00F90A48" w:rsidRPr="00027459" w:rsidRDefault="00F90A48" w:rsidP="00F90A48">
      <w:pPr>
        <w:ind w:firstLine="709"/>
        <w:jc w:val="both"/>
      </w:pPr>
      <w:r w:rsidRPr="00027459">
        <w:rPr>
          <w:b/>
        </w:rPr>
        <w:t>9.</w:t>
      </w:r>
      <w:r w:rsidRPr="00027459">
        <w:t xml:space="preserve">  По результатам экспертно-аналитического мероприятия</w:t>
      </w:r>
      <w:r w:rsidRPr="00027459">
        <w:rPr>
          <w:b/>
        </w:rPr>
        <w:t xml:space="preserve"> </w:t>
      </w:r>
      <w:r w:rsidRPr="00027459">
        <w:t xml:space="preserve">проекта постановления администрации Октябрьского района </w:t>
      </w:r>
      <w:r w:rsidRPr="00027459">
        <w:rPr>
          <w:b/>
        </w:rPr>
        <w:t xml:space="preserve">«О внесении изменений в муниципальную программу «Управление муниципальными финансами в Октябрьском районе на 2014-2020 годы»,  </w:t>
      </w:r>
      <w:r w:rsidRPr="00027459">
        <w:t>утвержденную  постановлением администрации Октябрьского района от 17.10.2013 № 3781 установлено:</w:t>
      </w:r>
    </w:p>
    <w:p w:rsidR="002B452E" w:rsidRPr="00027459" w:rsidRDefault="002B452E" w:rsidP="002B452E">
      <w:pPr>
        <w:tabs>
          <w:tab w:val="left" w:pos="6240"/>
        </w:tabs>
        <w:ind w:firstLine="708"/>
        <w:jc w:val="both"/>
      </w:pPr>
      <w:r w:rsidRPr="00027459">
        <w:t>1. Проектом предлагается таблицу 1 «</w:t>
      </w:r>
      <w:r w:rsidRPr="00027459">
        <w:rPr>
          <w:color w:val="000000"/>
        </w:rPr>
        <w:t xml:space="preserve">Целевые показатели муниципальной программы «Управление муниципальными финансами в Октябрьском районе на 2014 – 2020 годы» </w:t>
      </w:r>
      <w:r w:rsidRPr="00027459">
        <w:t>изложить в новой редакции, при этом, предлагаемыми изменениями корректируются целевые показатели Программы на 2014 год.</w:t>
      </w:r>
    </w:p>
    <w:p w:rsidR="002B452E" w:rsidRPr="00027459" w:rsidRDefault="002B452E" w:rsidP="00F90A48">
      <w:pPr>
        <w:ind w:firstLine="709"/>
        <w:jc w:val="both"/>
      </w:pPr>
      <w:r w:rsidRPr="00027459">
        <w:t>2. Внесение изменений в целевые показатели Программы за истекший период противоречит Методическим указаниям по разработке проектов муниципальных программ Октябрьского района.</w:t>
      </w:r>
    </w:p>
    <w:p w:rsidR="000E050E" w:rsidRPr="00027459" w:rsidRDefault="000E050E" w:rsidP="000E050E">
      <w:pPr>
        <w:widowControl w:val="0"/>
        <w:autoSpaceDE w:val="0"/>
        <w:autoSpaceDN w:val="0"/>
        <w:adjustRightInd w:val="0"/>
        <w:ind w:firstLine="708"/>
        <w:jc w:val="both"/>
      </w:pPr>
      <w:r w:rsidRPr="00027459">
        <w:t>3. В нарушение пункта 16 Методических указаний соответствующие изменения в текстовую часть Программы, отражающие описание мероприятия Программы «Субсидии (иные межбюджетные трансферты) на развитие общественной инфраструктуры и реализацию приоритетных направлений развития муниципальных образований», раскрывающие суть его реализации, не внесены.</w:t>
      </w:r>
    </w:p>
    <w:p w:rsidR="000E050E" w:rsidRPr="00027459" w:rsidRDefault="000E050E" w:rsidP="000E05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7459">
        <w:rPr>
          <w:color w:val="000000"/>
        </w:rPr>
        <w:t xml:space="preserve">Разработчику программы рекомендовано рассмотреть замечания, изложенные в заключении, привести Проект в соответствие с </w:t>
      </w:r>
      <w:r w:rsidRPr="00027459">
        <w:t xml:space="preserve">постановлением администрации Октябрьского района от 20.08.2014 № 2988 «О муниципальных и ведомственных целевых программах Октябрьского района». </w:t>
      </w:r>
    </w:p>
    <w:p w:rsidR="000E050E" w:rsidRPr="00027459" w:rsidRDefault="000E050E" w:rsidP="000E050E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Заключение от 16.03.2015 № 66.</w:t>
      </w:r>
    </w:p>
    <w:p w:rsidR="000E050E" w:rsidRPr="00027459" w:rsidRDefault="000E050E" w:rsidP="000E050E">
      <w:pPr>
        <w:ind w:firstLine="708"/>
        <w:jc w:val="both"/>
      </w:pPr>
    </w:p>
    <w:p w:rsidR="0097050B" w:rsidRPr="00027459" w:rsidRDefault="0097050B" w:rsidP="009A56B2">
      <w:pPr>
        <w:tabs>
          <w:tab w:val="left" w:pos="993"/>
          <w:tab w:val="left" w:pos="1134"/>
        </w:tabs>
        <w:ind w:firstLine="709"/>
        <w:jc w:val="both"/>
      </w:pPr>
      <w:r w:rsidRPr="00027459">
        <w:rPr>
          <w:b/>
        </w:rPr>
        <w:t>10.</w:t>
      </w:r>
      <w:r w:rsidRPr="00027459">
        <w:t xml:space="preserve">  По результатам </w:t>
      </w:r>
      <w:r w:rsidR="00535B60" w:rsidRPr="00027459">
        <w:t>экспертно-аналитического мероприятия</w:t>
      </w:r>
      <w:r w:rsidRPr="00027459">
        <w:rPr>
          <w:b/>
        </w:rPr>
        <w:t xml:space="preserve"> </w:t>
      </w:r>
      <w:r w:rsidRPr="00027459">
        <w:t xml:space="preserve">проекта постановления администрации Октябрьского района </w:t>
      </w:r>
      <w:r w:rsidRPr="00027459">
        <w:rPr>
          <w:b/>
        </w:rPr>
        <w:t>«О внесении изменений в постановление администрации Октябрьского района от 14.06.2014 № 2526 «О Методике планирования долговых обязательств муниципального образования Октябрьский район и определения долговой нагрузки на бюджет Октябрьского района»</w:t>
      </w:r>
      <w:r w:rsidRPr="00027459">
        <w:t xml:space="preserve"> противоречий бюджетному законодательству не установлено.</w:t>
      </w:r>
    </w:p>
    <w:p w:rsidR="0097050B" w:rsidRPr="00027459" w:rsidRDefault="0097050B" w:rsidP="0097050B">
      <w:pPr>
        <w:ind w:firstLine="708"/>
        <w:jc w:val="both"/>
      </w:pPr>
    </w:p>
    <w:p w:rsidR="006E5CF5" w:rsidRPr="00027459" w:rsidRDefault="006E5CF5" w:rsidP="006E5CF5">
      <w:pPr>
        <w:ind w:firstLine="709"/>
        <w:jc w:val="both"/>
      </w:pPr>
      <w:r w:rsidRPr="00027459">
        <w:rPr>
          <w:b/>
        </w:rPr>
        <w:t>11.</w:t>
      </w:r>
      <w:r w:rsidRPr="00027459">
        <w:t xml:space="preserve">  По результатам экспертно-аналитического мероприятия</w:t>
      </w:r>
      <w:r w:rsidRPr="00027459">
        <w:rPr>
          <w:b/>
        </w:rPr>
        <w:t xml:space="preserve"> </w:t>
      </w:r>
      <w:r w:rsidRPr="00027459">
        <w:t xml:space="preserve">проекта постановления администрации Октябрьского района </w:t>
      </w:r>
      <w:r w:rsidRPr="00027459">
        <w:rPr>
          <w:b/>
        </w:rPr>
        <w:t xml:space="preserve">«О  внесении  изменений  в  муниципальную  программу  «Развитие физической  культуры  и спорта на территории Октябрьского района на 2014-2020 годы», </w:t>
      </w:r>
      <w:r w:rsidRPr="00027459">
        <w:t>утвержденную постановлением администрации Октябрьского района</w:t>
      </w:r>
      <w:r w:rsidR="00991B27" w:rsidRPr="00027459">
        <w:t xml:space="preserve"> от 15.10.2013 </w:t>
      </w:r>
      <w:r w:rsidRPr="00027459">
        <w:t>№ 3735 установлено:</w:t>
      </w:r>
    </w:p>
    <w:p w:rsidR="006E5CF5" w:rsidRPr="00027459" w:rsidRDefault="006E5CF5" w:rsidP="006E5CF5">
      <w:pPr>
        <w:ind w:firstLine="708"/>
        <w:jc w:val="both"/>
      </w:pPr>
      <w:r w:rsidRPr="00027459">
        <w:t>1. Проект не согласован с соисполнителем, в отношении которого вносятся изменения.</w:t>
      </w:r>
    </w:p>
    <w:p w:rsidR="006E5CF5" w:rsidRPr="00027459" w:rsidRDefault="006E5CF5" w:rsidP="006E5CF5">
      <w:pPr>
        <w:ind w:firstLine="709"/>
        <w:jc w:val="both"/>
      </w:pPr>
      <w:r w:rsidRPr="00027459">
        <w:t>2. Показатели конечных результатов Таблицы 2 Проекта составлены некорректно.</w:t>
      </w:r>
    </w:p>
    <w:p w:rsidR="006E5CF5" w:rsidRPr="00027459" w:rsidRDefault="006E5CF5" w:rsidP="006E5CF5">
      <w:pPr>
        <w:ind w:firstLine="709"/>
        <w:jc w:val="both"/>
      </w:pPr>
      <w:r w:rsidRPr="00027459">
        <w:t>3. Объемы финансирования Программы в разрезе бюджетов (бюджет автономного округа, местный бюджет) по годам в представленном Проекте не соответствуют Решению о бюджете от 27.02.2015 № 557.</w:t>
      </w:r>
    </w:p>
    <w:p w:rsidR="006E5CF5" w:rsidRPr="00027459" w:rsidRDefault="006E5CF5" w:rsidP="006E5CF5">
      <w:pPr>
        <w:widowControl w:val="0"/>
        <w:autoSpaceDE w:val="0"/>
        <w:autoSpaceDN w:val="0"/>
        <w:adjustRightInd w:val="0"/>
        <w:ind w:firstLine="709"/>
        <w:jc w:val="both"/>
      </w:pPr>
      <w:r w:rsidRPr="00027459">
        <w:t>Разработчику программы рекомендовано рассмотреть замечания, изложенные в заключении и внести в Проект соответствующие изменения.</w:t>
      </w:r>
    </w:p>
    <w:p w:rsidR="00B217EE" w:rsidRPr="00027459" w:rsidRDefault="00B217EE" w:rsidP="00B217EE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Заключение от 24.03.2015 № 73.</w:t>
      </w:r>
    </w:p>
    <w:p w:rsidR="007C0BA4" w:rsidRPr="00027459" w:rsidRDefault="007C0BA4" w:rsidP="00B217EE">
      <w:pPr>
        <w:ind w:firstLine="709"/>
        <w:jc w:val="both"/>
        <w:rPr>
          <w:b/>
          <w:bCs/>
        </w:rPr>
      </w:pPr>
    </w:p>
    <w:p w:rsidR="007C0BA4" w:rsidRPr="00027459" w:rsidRDefault="007C0BA4" w:rsidP="007C0BA4">
      <w:pPr>
        <w:ind w:firstLine="709"/>
        <w:jc w:val="both"/>
      </w:pPr>
      <w:r w:rsidRPr="00027459">
        <w:rPr>
          <w:b/>
          <w:bCs/>
        </w:rPr>
        <w:t xml:space="preserve">12.  </w:t>
      </w:r>
      <w:r w:rsidRPr="00027459">
        <w:t>По результатам экспертно-аналитического мероприятия</w:t>
      </w:r>
      <w:r w:rsidRPr="00027459">
        <w:rPr>
          <w:b/>
        </w:rPr>
        <w:t xml:space="preserve"> </w:t>
      </w:r>
      <w:r w:rsidRPr="00027459">
        <w:t xml:space="preserve">проекта постановления администрации Октябрьского района </w:t>
      </w:r>
      <w:r w:rsidRPr="00027459">
        <w:rPr>
          <w:b/>
        </w:rPr>
        <w:t xml:space="preserve">«О внесении изменений в муниципальный правовой акт» </w:t>
      </w:r>
      <w:r w:rsidRPr="00027459">
        <w:t>установлено:</w:t>
      </w:r>
    </w:p>
    <w:p w:rsidR="002D3A59" w:rsidRPr="00027459" w:rsidRDefault="002D3A59" w:rsidP="007C0BA4">
      <w:pPr>
        <w:ind w:firstLine="709"/>
        <w:jc w:val="both"/>
      </w:pPr>
    </w:p>
    <w:p w:rsidR="002D3A59" w:rsidRPr="00027459" w:rsidRDefault="002D3A59" w:rsidP="002D3A59">
      <w:pPr>
        <w:widowControl w:val="0"/>
        <w:autoSpaceDE w:val="0"/>
        <w:autoSpaceDN w:val="0"/>
        <w:adjustRightInd w:val="0"/>
        <w:ind w:firstLine="708"/>
        <w:jc w:val="both"/>
      </w:pPr>
      <w:r w:rsidRPr="00027459">
        <w:lastRenderedPageBreak/>
        <w:t>1.  Замечания, указные Контрольно-счетной палатой Октябрьского района в ранее выданных заключениях не устранены.</w:t>
      </w:r>
    </w:p>
    <w:p w:rsidR="002D3A59" w:rsidRPr="00027459" w:rsidRDefault="002D3A59" w:rsidP="002D3A59">
      <w:pPr>
        <w:widowControl w:val="0"/>
        <w:autoSpaceDE w:val="0"/>
        <w:autoSpaceDN w:val="0"/>
        <w:adjustRightInd w:val="0"/>
        <w:ind w:firstLine="708"/>
        <w:jc w:val="both"/>
      </w:pPr>
      <w:r w:rsidRPr="00027459">
        <w:t xml:space="preserve">2. </w:t>
      </w:r>
      <w:proofErr w:type="gramStart"/>
      <w:r w:rsidRPr="00027459">
        <w:t>Согласно пояснительной записке на финансирование мероприятия «Проектирование и строительство одноэтажных строений для размещения участковых пунктов полиции, предусматривающих служебные и жилые помещения для участковых уполномоченных (2 строения)» в 2015 году планируется направить бюджетные ассигнования в объеме 153,95 тыс. рублей, при этом, согласно целевым показателям Программы показатель непосредственных результатов «Количество участковых уполномоченных полиции, обеспеченных условиями для службы и быта» (2 чел.) должен</w:t>
      </w:r>
      <w:proofErr w:type="gramEnd"/>
      <w:r w:rsidRPr="00027459">
        <w:t xml:space="preserve"> </w:t>
      </w:r>
      <w:proofErr w:type="gramStart"/>
      <w:r w:rsidRPr="00027459">
        <w:t>быть</w:t>
      </w:r>
      <w:proofErr w:type="gramEnd"/>
      <w:r w:rsidRPr="00027459">
        <w:t xml:space="preserve"> достигнут в 2014 году. </w:t>
      </w:r>
    </w:p>
    <w:p w:rsidR="002D3A59" w:rsidRPr="00027459" w:rsidRDefault="002D3A59" w:rsidP="002D3A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7459">
        <w:rPr>
          <w:color w:val="000000"/>
        </w:rPr>
        <w:t xml:space="preserve">Разработчику программы рекомендовано рассмотреть замечания, изложенные в заключении и внести в Проект соответствующие изменения. </w:t>
      </w:r>
    </w:p>
    <w:p w:rsidR="002D3A59" w:rsidRPr="00027459" w:rsidRDefault="002D3A59" w:rsidP="002D3A59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Заключение от 24.03.2015 № 72.</w:t>
      </w:r>
    </w:p>
    <w:p w:rsidR="00F90A48" w:rsidRPr="00027459" w:rsidRDefault="00F90A48" w:rsidP="00D12FE0">
      <w:pPr>
        <w:ind w:firstLine="708"/>
        <w:jc w:val="both"/>
        <w:rPr>
          <w:b/>
        </w:rPr>
      </w:pPr>
    </w:p>
    <w:p w:rsidR="00535B60" w:rsidRPr="00027459" w:rsidRDefault="00535B60" w:rsidP="00535B60">
      <w:pPr>
        <w:tabs>
          <w:tab w:val="left" w:pos="993"/>
          <w:tab w:val="left" w:pos="1134"/>
        </w:tabs>
        <w:ind w:firstLine="709"/>
        <w:jc w:val="both"/>
      </w:pPr>
      <w:r w:rsidRPr="00027459">
        <w:rPr>
          <w:b/>
        </w:rPr>
        <w:t>13.</w:t>
      </w:r>
      <w:r w:rsidRPr="00027459">
        <w:t xml:space="preserve">  По результатам экспертно-аналитического мероприятия</w:t>
      </w:r>
      <w:r w:rsidRPr="00027459">
        <w:rPr>
          <w:b/>
        </w:rPr>
        <w:t xml:space="preserve"> </w:t>
      </w:r>
      <w:r w:rsidRPr="00027459">
        <w:t xml:space="preserve">проекта постановления администрации Октябрьского района </w:t>
      </w:r>
      <w:r w:rsidRPr="00027459">
        <w:rPr>
          <w:b/>
        </w:rPr>
        <w:t>«О внесении изменений в постановление администрации Октябрьского района от 14.06.2014 № 2526 «О Методике планирования долговых обязательств муниципального образования Октябрьский район и определения долговой нагрузки на бюджет Октябрьского района»</w:t>
      </w:r>
      <w:r w:rsidRPr="00027459">
        <w:t xml:space="preserve"> противоречий бюджетному законодательству не установлено.</w:t>
      </w:r>
    </w:p>
    <w:p w:rsidR="00535B60" w:rsidRPr="00027459" w:rsidRDefault="00535B60" w:rsidP="00D12FE0">
      <w:pPr>
        <w:ind w:firstLine="708"/>
        <w:jc w:val="both"/>
        <w:rPr>
          <w:b/>
        </w:rPr>
      </w:pPr>
    </w:p>
    <w:p w:rsidR="007A2828" w:rsidRPr="00027459" w:rsidRDefault="00535B60" w:rsidP="007A2828">
      <w:pPr>
        <w:ind w:firstLine="709"/>
        <w:jc w:val="both"/>
      </w:pPr>
      <w:r w:rsidRPr="00027459">
        <w:rPr>
          <w:b/>
        </w:rPr>
        <w:t>14</w:t>
      </w:r>
      <w:r w:rsidR="007A2828" w:rsidRPr="00027459">
        <w:rPr>
          <w:b/>
        </w:rPr>
        <w:t>.</w:t>
      </w:r>
      <w:r w:rsidR="007A2828" w:rsidRPr="00027459">
        <w:t xml:space="preserve">  По результатам экспертно-аналитического мероприятия</w:t>
      </w:r>
      <w:r w:rsidR="007A2828" w:rsidRPr="00027459">
        <w:rPr>
          <w:b/>
        </w:rPr>
        <w:t xml:space="preserve"> </w:t>
      </w:r>
      <w:r w:rsidR="007A2828" w:rsidRPr="00027459">
        <w:t xml:space="preserve">проекта постановления администрации Октябрьского района </w:t>
      </w:r>
      <w:r w:rsidR="007A2828" w:rsidRPr="00027459">
        <w:rPr>
          <w:b/>
        </w:rPr>
        <w:t xml:space="preserve">«О внесении изменений в муниципальную  программу «Развитие транспортной системы муниципального образования Октябрьский район на 2014-2020 годы», </w:t>
      </w:r>
      <w:r w:rsidR="007A2828" w:rsidRPr="00027459">
        <w:t>утвержденную постановлением администрации Октябрьского района от 31.10.2013 № 3914 установлено:</w:t>
      </w:r>
    </w:p>
    <w:p w:rsidR="007A2828" w:rsidRPr="00027459" w:rsidRDefault="007A2828" w:rsidP="007A2828">
      <w:pPr>
        <w:autoSpaceDE w:val="0"/>
        <w:autoSpaceDN w:val="0"/>
        <w:adjustRightInd w:val="0"/>
        <w:ind w:firstLine="708"/>
        <w:jc w:val="both"/>
      </w:pPr>
      <w:r w:rsidRPr="00027459">
        <w:t>1. Мероприятие Программы под пунктом 2.3 «Ремонт автомобильных дорог городских и сельских поселений Октябрьского района» Перечня программных мероприятий не соответствует Программе.</w:t>
      </w:r>
    </w:p>
    <w:p w:rsidR="00D22114" w:rsidRPr="00027459" w:rsidRDefault="00D22114" w:rsidP="00D22114">
      <w:pPr>
        <w:autoSpaceDE w:val="0"/>
        <w:autoSpaceDN w:val="0"/>
        <w:adjustRightInd w:val="0"/>
        <w:ind w:firstLine="709"/>
        <w:jc w:val="both"/>
      </w:pPr>
      <w:r w:rsidRPr="00027459">
        <w:t xml:space="preserve">2.  В нарушение условий предоставления субсидий из бюджета автономного округа, установленных Программой округа, уровень </w:t>
      </w:r>
      <w:proofErr w:type="spellStart"/>
      <w:r w:rsidRPr="00027459">
        <w:t>софинансирования</w:t>
      </w:r>
      <w:proofErr w:type="spellEnd"/>
      <w:r w:rsidRPr="00027459">
        <w:t xml:space="preserve"> проектирования, строительства, реконструкции, капитального ремонта и </w:t>
      </w:r>
      <w:proofErr w:type="gramStart"/>
      <w:r w:rsidRPr="00027459">
        <w:t>ремонта</w:t>
      </w:r>
      <w:proofErr w:type="gramEnd"/>
      <w:r w:rsidRPr="00027459">
        <w:t xml:space="preserve"> автомобильных дорог местного значения за счет средств бюджета автономного по каждому объекту в представленном Проекте не соблюден.</w:t>
      </w:r>
    </w:p>
    <w:p w:rsidR="009C61C2" w:rsidRPr="00027459" w:rsidRDefault="009C61C2" w:rsidP="009C61C2">
      <w:pPr>
        <w:widowControl w:val="0"/>
        <w:autoSpaceDE w:val="0"/>
        <w:autoSpaceDN w:val="0"/>
        <w:adjustRightInd w:val="0"/>
        <w:ind w:firstLine="709"/>
        <w:jc w:val="both"/>
      </w:pPr>
      <w:r w:rsidRPr="00027459">
        <w:t>Разработчику программы  рекомендовано рассмотреть замечания, изложенные в настоящем Заключении и внести в Проект соответствующие изменения.</w:t>
      </w:r>
    </w:p>
    <w:p w:rsidR="003D2C75" w:rsidRPr="00027459" w:rsidRDefault="003D2C75" w:rsidP="003D2C75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Заключение от 26.03.2015 № 74.</w:t>
      </w:r>
    </w:p>
    <w:p w:rsidR="0088406A" w:rsidRPr="00027459" w:rsidRDefault="0088406A" w:rsidP="003D2C75">
      <w:pPr>
        <w:ind w:firstLine="709"/>
        <w:jc w:val="both"/>
        <w:rPr>
          <w:b/>
          <w:bCs/>
        </w:rPr>
      </w:pPr>
    </w:p>
    <w:p w:rsidR="0088406A" w:rsidRPr="00027459" w:rsidRDefault="00535B60" w:rsidP="0088406A">
      <w:pPr>
        <w:ind w:firstLine="709"/>
        <w:jc w:val="both"/>
      </w:pPr>
      <w:r w:rsidRPr="00027459">
        <w:rPr>
          <w:b/>
          <w:bCs/>
        </w:rPr>
        <w:t>15</w:t>
      </w:r>
      <w:r w:rsidR="0088406A" w:rsidRPr="00027459">
        <w:rPr>
          <w:b/>
          <w:bCs/>
        </w:rPr>
        <w:t xml:space="preserve">. </w:t>
      </w:r>
      <w:r w:rsidR="0088406A" w:rsidRPr="00027459">
        <w:t xml:space="preserve"> По результатам экспертно-аналитического мероприятия</w:t>
      </w:r>
      <w:r w:rsidR="0088406A" w:rsidRPr="00027459">
        <w:rPr>
          <w:b/>
        </w:rPr>
        <w:t xml:space="preserve"> </w:t>
      </w:r>
      <w:r w:rsidR="0088406A" w:rsidRPr="00027459">
        <w:t xml:space="preserve">проекта постановления администрации Октябрьского района </w:t>
      </w:r>
      <w:r w:rsidR="0088406A" w:rsidRPr="00027459">
        <w:rPr>
          <w:b/>
        </w:rPr>
        <w:t xml:space="preserve">«О внесении изменений в муниципальную программу «Управление муниципальной собственностью Октябрьского района на 2014-2016 годы», </w:t>
      </w:r>
      <w:r w:rsidR="0088406A" w:rsidRPr="00027459">
        <w:t>утвержденную постановлением администрации Октябрьского района от 30.10.2013 № 3909 установлено:</w:t>
      </w:r>
    </w:p>
    <w:p w:rsidR="00176096" w:rsidRPr="00027459" w:rsidRDefault="00176096" w:rsidP="00176096">
      <w:pPr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bCs/>
        </w:rPr>
      </w:pPr>
      <w:r w:rsidRPr="00027459">
        <w:rPr>
          <w:bCs/>
        </w:rPr>
        <w:t xml:space="preserve">В нарушение п. 29 Порядка принятия решений о разработке муниципальных программ Октябрьского района, их формирования, утверждения и реализации, утвержденного постановлением администрации Октябрьского района от 20.08.2014            </w:t>
      </w:r>
      <w:r w:rsidR="00FB1E71" w:rsidRPr="00027459">
        <w:rPr>
          <w:bCs/>
        </w:rPr>
        <w:t xml:space="preserve">     № 2988</w:t>
      </w:r>
      <w:r w:rsidRPr="00027459">
        <w:rPr>
          <w:bCs/>
        </w:rPr>
        <w:t>, к Проекту не предоставлена пояснительная записка.</w:t>
      </w:r>
    </w:p>
    <w:p w:rsidR="00176096" w:rsidRPr="00027459" w:rsidRDefault="00176096" w:rsidP="00176096">
      <w:pPr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bCs/>
        </w:rPr>
      </w:pPr>
      <w:r w:rsidRPr="00027459">
        <w:rPr>
          <w:bCs/>
        </w:rPr>
        <w:t>Значение целевого показателя на 2015 год результата № 1 «Доходы бюджета от использования, продажи муниципального имущества» не соответствует плановым назначениям Решению о бюджете от 24.12.2014 № 527.</w:t>
      </w:r>
    </w:p>
    <w:p w:rsidR="008868B0" w:rsidRPr="00027459" w:rsidRDefault="008868B0" w:rsidP="008868B0">
      <w:pPr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bCs/>
        </w:rPr>
      </w:pPr>
      <w:r w:rsidRPr="00027459">
        <w:rPr>
          <w:bCs/>
        </w:rPr>
        <w:lastRenderedPageBreak/>
        <w:t>Объем финансовых затрат на реализацию программы Таблицы № 2 «Перечень программных мероприятий» не соответствует объему финансирования Паспорта программы.</w:t>
      </w:r>
    </w:p>
    <w:p w:rsidR="00E16D56" w:rsidRPr="00027459" w:rsidRDefault="00E16D56" w:rsidP="008868B0">
      <w:pPr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bCs/>
        </w:rPr>
      </w:pPr>
      <w:r w:rsidRPr="00027459">
        <w:rPr>
          <w:bCs/>
        </w:rPr>
        <w:t>По показателю «Всего по программе» в части средств бюджета Октябрьского района установлено несоответствие финансовых затрат.</w:t>
      </w:r>
    </w:p>
    <w:p w:rsidR="00D75951" w:rsidRPr="00027459" w:rsidRDefault="00D75951" w:rsidP="00D75951">
      <w:pPr>
        <w:widowControl w:val="0"/>
        <w:autoSpaceDE w:val="0"/>
        <w:autoSpaceDN w:val="0"/>
        <w:adjustRightInd w:val="0"/>
        <w:ind w:firstLine="709"/>
        <w:jc w:val="both"/>
      </w:pPr>
      <w:r w:rsidRPr="00027459">
        <w:rPr>
          <w:color w:val="000000"/>
        </w:rPr>
        <w:t>Р</w:t>
      </w:r>
      <w:r w:rsidRPr="00027459">
        <w:t>азработчику программы, администрации Октябрьского района рассмотреть замечания, изложенные в настоящем и ранее выданных заключениях и внести в муниципальные правовые акты Октябрьского района соответствующие изменения.</w:t>
      </w:r>
    </w:p>
    <w:p w:rsidR="00D75951" w:rsidRPr="00027459" w:rsidRDefault="00D75951" w:rsidP="00D75951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Заключение от 25.03.2015 № 75.</w:t>
      </w:r>
    </w:p>
    <w:p w:rsidR="00535B60" w:rsidRPr="00027459" w:rsidRDefault="00535B60" w:rsidP="00D75951">
      <w:pPr>
        <w:ind w:firstLine="709"/>
        <w:jc w:val="both"/>
        <w:rPr>
          <w:b/>
          <w:bCs/>
        </w:rPr>
      </w:pPr>
    </w:p>
    <w:p w:rsidR="007C598E" w:rsidRPr="00027459" w:rsidRDefault="00535B60" w:rsidP="007C598E">
      <w:pPr>
        <w:ind w:firstLine="709"/>
        <w:jc w:val="both"/>
        <w:rPr>
          <w:b/>
        </w:rPr>
      </w:pPr>
      <w:r w:rsidRPr="00027459">
        <w:rPr>
          <w:b/>
          <w:bCs/>
        </w:rPr>
        <w:t>16</w:t>
      </w:r>
      <w:r w:rsidR="00FB1E71" w:rsidRPr="00027459">
        <w:rPr>
          <w:b/>
          <w:bCs/>
        </w:rPr>
        <w:t>.</w:t>
      </w:r>
      <w:r w:rsidR="007C598E" w:rsidRPr="00027459">
        <w:t xml:space="preserve">  По результатам экспертно-аналитического мероприятия</w:t>
      </w:r>
      <w:r w:rsidR="007C598E" w:rsidRPr="00027459">
        <w:rPr>
          <w:b/>
        </w:rPr>
        <w:t xml:space="preserve"> </w:t>
      </w:r>
      <w:r w:rsidR="007C598E" w:rsidRPr="00027459">
        <w:t xml:space="preserve">проекта постановления администрации Октябрьского района </w:t>
      </w:r>
      <w:r w:rsidR="007C598E" w:rsidRPr="00027459">
        <w:rPr>
          <w:b/>
        </w:rPr>
        <w:t>«О внесении изменений в постановление администрации Октябрьского района от 31.10.2013 № 3912  «Об утверждении муниципальной программы «Обеспечение доступным и комфортным жильем жителей муниципального образования Октябрьский район на 2014-2016 годы»</w:t>
      </w:r>
      <w:r w:rsidR="001B2E39" w:rsidRPr="00027459">
        <w:rPr>
          <w:b/>
        </w:rPr>
        <w:t xml:space="preserve"> </w:t>
      </w:r>
      <w:r w:rsidR="007C598E" w:rsidRPr="00027459">
        <w:t>установлено:</w:t>
      </w:r>
    </w:p>
    <w:p w:rsidR="003F78F9" w:rsidRPr="00027459" w:rsidRDefault="003F78F9" w:rsidP="003F78F9">
      <w:pPr>
        <w:ind w:firstLine="708"/>
        <w:jc w:val="both"/>
      </w:pPr>
      <w:r w:rsidRPr="00027459">
        <w:rPr>
          <w:bCs/>
        </w:rPr>
        <w:t>1.</w:t>
      </w:r>
      <w:r w:rsidRPr="00027459">
        <w:rPr>
          <w:b/>
          <w:bCs/>
        </w:rPr>
        <w:t xml:space="preserve"> </w:t>
      </w:r>
      <w:r w:rsidRPr="00027459">
        <w:t>Несоответствие Проекта Решению о бюджете</w:t>
      </w:r>
      <w:r w:rsidRPr="00027459">
        <w:rPr>
          <w:bCs/>
        </w:rPr>
        <w:t xml:space="preserve"> от 24.12.2014 № 527 </w:t>
      </w:r>
      <w:r w:rsidRPr="00027459">
        <w:t>в разрезе источников финансирования мероприятия 6.1.1 «Приобретение жилья».</w:t>
      </w:r>
    </w:p>
    <w:p w:rsidR="00FB1E71" w:rsidRPr="00027459" w:rsidRDefault="003F78F9" w:rsidP="00D75951">
      <w:pPr>
        <w:ind w:firstLine="709"/>
        <w:jc w:val="both"/>
      </w:pPr>
      <w:r w:rsidRPr="00027459">
        <w:rPr>
          <w:bCs/>
        </w:rPr>
        <w:t xml:space="preserve">2. </w:t>
      </w:r>
      <w:r w:rsidRPr="00027459">
        <w:t>Программа не соответствует порядку принятия решения о разработке муниципальных программ Октябрьского района, их формирования, утверждения и реализации, методическим указаниям по разработке проектов муниципальных программ, утвержденным постановлением администрации Октябрьского района от 20.08.2014           № 2988.</w:t>
      </w:r>
    </w:p>
    <w:p w:rsidR="002B6380" w:rsidRPr="00027459" w:rsidRDefault="002B6380" w:rsidP="00D75951">
      <w:pPr>
        <w:ind w:firstLine="709"/>
        <w:jc w:val="both"/>
        <w:rPr>
          <w:bCs/>
        </w:rPr>
      </w:pPr>
      <w:r w:rsidRPr="00027459">
        <w:t>3.</w:t>
      </w:r>
      <w:r w:rsidRPr="00027459">
        <w:rPr>
          <w:bCs/>
        </w:rPr>
        <w:t xml:space="preserve"> Проект не соответствует Адресной инвестиционной программе ХМАО – Югры. Доля </w:t>
      </w:r>
      <w:proofErr w:type="spellStart"/>
      <w:r w:rsidRPr="00027459">
        <w:rPr>
          <w:bCs/>
        </w:rPr>
        <w:t>софинансирования</w:t>
      </w:r>
      <w:proofErr w:type="spellEnd"/>
      <w:r w:rsidRPr="00027459">
        <w:rPr>
          <w:bCs/>
        </w:rPr>
        <w:t xml:space="preserve"> мероприятий по проектированию и строительству систем инженерной инфраструктуры на 2016-2017 годы по объекту «Инженерные сети микрорайона индивидуальной застройки № 5 в </w:t>
      </w:r>
      <w:proofErr w:type="spellStart"/>
      <w:r w:rsidRPr="00027459">
        <w:rPr>
          <w:bCs/>
        </w:rPr>
        <w:t>пгт</w:t>
      </w:r>
      <w:proofErr w:type="spellEnd"/>
      <w:r w:rsidRPr="00027459">
        <w:rPr>
          <w:bCs/>
        </w:rPr>
        <w:t xml:space="preserve">. </w:t>
      </w:r>
      <w:proofErr w:type="spellStart"/>
      <w:r w:rsidRPr="00027459">
        <w:rPr>
          <w:bCs/>
        </w:rPr>
        <w:t>Талинка</w:t>
      </w:r>
      <w:proofErr w:type="spellEnd"/>
      <w:r w:rsidRPr="00027459">
        <w:rPr>
          <w:bCs/>
        </w:rPr>
        <w:t>» - не обеспечена.</w:t>
      </w:r>
    </w:p>
    <w:p w:rsidR="0094419C" w:rsidRPr="00027459" w:rsidRDefault="0094419C" w:rsidP="0094419C">
      <w:pPr>
        <w:widowControl w:val="0"/>
        <w:autoSpaceDE w:val="0"/>
        <w:autoSpaceDN w:val="0"/>
        <w:adjustRightInd w:val="0"/>
        <w:ind w:firstLine="709"/>
        <w:jc w:val="both"/>
      </w:pPr>
      <w:r w:rsidRPr="00027459">
        <w:t>Разработчику программы, администрации Октябрьского района рекомендовано рассмотреть замечания, изложенные в заключении и внести в Проект соответствующие изменения.</w:t>
      </w:r>
    </w:p>
    <w:p w:rsidR="0094419C" w:rsidRPr="00027459" w:rsidRDefault="0094419C" w:rsidP="0094419C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Заключение от 31.03.2015 № 78.</w:t>
      </w:r>
    </w:p>
    <w:p w:rsidR="0025481A" w:rsidRPr="00027459" w:rsidRDefault="0025481A" w:rsidP="0094419C">
      <w:pPr>
        <w:ind w:firstLine="709"/>
        <w:jc w:val="both"/>
        <w:rPr>
          <w:b/>
          <w:bCs/>
        </w:rPr>
      </w:pPr>
    </w:p>
    <w:p w:rsidR="0025481A" w:rsidRPr="00027459" w:rsidRDefault="00535B60" w:rsidP="0025481A">
      <w:pPr>
        <w:ind w:firstLine="709"/>
        <w:jc w:val="both"/>
        <w:rPr>
          <w:b/>
        </w:rPr>
      </w:pPr>
      <w:r w:rsidRPr="00027459">
        <w:rPr>
          <w:b/>
          <w:bCs/>
        </w:rPr>
        <w:t>17</w:t>
      </w:r>
      <w:r w:rsidR="0025481A" w:rsidRPr="00027459">
        <w:rPr>
          <w:b/>
          <w:bCs/>
        </w:rPr>
        <w:t>.</w:t>
      </w:r>
      <w:r w:rsidR="0025481A" w:rsidRPr="00027459">
        <w:t xml:space="preserve">  По результатам экспертно-аналитического мероприятия</w:t>
      </w:r>
      <w:r w:rsidR="0025481A" w:rsidRPr="00027459">
        <w:rPr>
          <w:b/>
        </w:rPr>
        <w:t xml:space="preserve"> </w:t>
      </w:r>
      <w:r w:rsidR="0025481A" w:rsidRPr="00027459">
        <w:t xml:space="preserve">проекта постановления администрации Октябрьского района </w:t>
      </w:r>
      <w:r w:rsidR="0025481A" w:rsidRPr="00027459">
        <w:rPr>
          <w:b/>
        </w:rPr>
        <w:t xml:space="preserve">«О внесении изменений в муниципальную программу «Культура Октябрьского  района на 2014-2020 годы», </w:t>
      </w:r>
      <w:r w:rsidR="0025481A" w:rsidRPr="00027459">
        <w:t>утвержденную постановлением администрации Октябрьского района от 17.10.2013 № 3780 установила</w:t>
      </w:r>
    </w:p>
    <w:p w:rsidR="0025481A" w:rsidRPr="00027459" w:rsidRDefault="00EC2A2C" w:rsidP="00EC2A2C">
      <w:pPr>
        <w:ind w:firstLine="709"/>
        <w:jc w:val="both"/>
      </w:pPr>
      <w:r w:rsidRPr="00027459">
        <w:t xml:space="preserve">1. Не соблюдены условия </w:t>
      </w:r>
      <w:proofErr w:type="spellStart"/>
      <w:r w:rsidRPr="00027459">
        <w:t>софинансирования</w:t>
      </w:r>
      <w:proofErr w:type="spellEnd"/>
      <w:r w:rsidRPr="00027459">
        <w:t xml:space="preserve"> мероприятий 1.1.1 «Формирование информационных ресурсов общедоступных библиотек Октябрьского района» и 1.1.2 «Обеспечение доступности информационных ресурсов библиотек» в разрезе поселений.</w:t>
      </w:r>
    </w:p>
    <w:p w:rsidR="00EC2A2C" w:rsidRPr="00027459" w:rsidRDefault="00EC2A2C" w:rsidP="00EC2A2C">
      <w:pPr>
        <w:autoSpaceDE w:val="0"/>
        <w:autoSpaceDN w:val="0"/>
        <w:adjustRightInd w:val="0"/>
        <w:ind w:firstLine="709"/>
        <w:jc w:val="both"/>
      </w:pPr>
      <w:r w:rsidRPr="00027459">
        <w:t>2. В нарушение пунктов 2, 9 Методических указаний, утвержденных постановлением администрации Октябрьского района от 20.08.2014 №2988:</w:t>
      </w:r>
    </w:p>
    <w:p w:rsidR="00EC2A2C" w:rsidRPr="00027459" w:rsidRDefault="00EC2A2C" w:rsidP="00EC2A2C">
      <w:pPr>
        <w:autoSpaceDE w:val="0"/>
        <w:autoSpaceDN w:val="0"/>
        <w:adjustRightInd w:val="0"/>
        <w:ind w:firstLine="709"/>
        <w:jc w:val="both"/>
      </w:pPr>
      <w:r w:rsidRPr="00027459">
        <w:t>- в рамках задачи 2.3 (Подпрограммы 2) предусмотрено  одно мероприятие;</w:t>
      </w:r>
    </w:p>
    <w:p w:rsidR="00EC2A2C" w:rsidRPr="00027459" w:rsidRDefault="00EC2A2C" w:rsidP="00EC2A2C">
      <w:pPr>
        <w:autoSpaceDE w:val="0"/>
        <w:autoSpaceDN w:val="0"/>
        <w:adjustRightInd w:val="0"/>
        <w:ind w:firstLine="709"/>
        <w:jc w:val="both"/>
      </w:pPr>
      <w:r w:rsidRPr="00027459">
        <w:t>- в рамках подпрограммы 3 предусмотрена  одна задача.</w:t>
      </w:r>
    </w:p>
    <w:p w:rsidR="00EC2A2C" w:rsidRPr="00027459" w:rsidRDefault="00EC2A2C" w:rsidP="00EC2A2C">
      <w:pPr>
        <w:ind w:firstLine="709"/>
        <w:jc w:val="both"/>
      </w:pPr>
      <w:r w:rsidRPr="00027459">
        <w:t xml:space="preserve">3. Проектом  предусмотрены субсидии на повышение </w:t>
      </w:r>
      <w:proofErr w:type="gramStart"/>
      <w:r w:rsidRPr="00027459">
        <w:t>оплаты труда работников муниципальных учреждений культуры</w:t>
      </w:r>
      <w:proofErr w:type="gramEnd"/>
      <w:r w:rsidRPr="00027459">
        <w:t xml:space="preserve"> и дополнительного образования детей, в целях реализации указа Президента  РФ от 07.05.2012 № 597.</w:t>
      </w:r>
    </w:p>
    <w:p w:rsidR="009465D6" w:rsidRPr="00027459" w:rsidRDefault="00EC2A2C" w:rsidP="00353EC0">
      <w:pPr>
        <w:tabs>
          <w:tab w:val="left" w:pos="708"/>
          <w:tab w:val="left" w:pos="1694"/>
        </w:tabs>
        <w:ind w:firstLine="709"/>
        <w:jc w:val="both"/>
        <w:rPr>
          <w:bCs/>
        </w:rPr>
      </w:pPr>
      <w:r w:rsidRPr="00027459">
        <w:t>4. Распределение денежных средств между соисполнителями программы не соответствует Решению о бюджете</w:t>
      </w:r>
      <w:r w:rsidRPr="00027459">
        <w:rPr>
          <w:bCs/>
        </w:rPr>
        <w:t xml:space="preserve"> от 24.12.2014 № 527.</w:t>
      </w:r>
    </w:p>
    <w:p w:rsidR="009465D6" w:rsidRPr="00027459" w:rsidRDefault="00EC2A2C" w:rsidP="00353EC0">
      <w:pPr>
        <w:widowControl w:val="0"/>
        <w:autoSpaceDE w:val="0"/>
        <w:autoSpaceDN w:val="0"/>
        <w:adjustRightInd w:val="0"/>
        <w:ind w:firstLine="709"/>
        <w:jc w:val="both"/>
      </w:pPr>
      <w:r w:rsidRPr="00027459">
        <w:t xml:space="preserve"> </w:t>
      </w:r>
      <w:r w:rsidR="009465D6" w:rsidRPr="00027459">
        <w:t>Разработчику программы  рекомендовано рассмотреть замечания, изложенные в заключении и внести соответствующие изменения.</w:t>
      </w:r>
    </w:p>
    <w:p w:rsidR="00353EC0" w:rsidRDefault="00353EC0" w:rsidP="00353EC0">
      <w:pPr>
        <w:ind w:firstLine="709"/>
        <w:jc w:val="both"/>
        <w:rPr>
          <w:b/>
          <w:bCs/>
        </w:rPr>
      </w:pPr>
      <w:r w:rsidRPr="00027459">
        <w:rPr>
          <w:b/>
          <w:bCs/>
        </w:rPr>
        <w:t>Заключение от 31.03.2015 № 82.</w:t>
      </w:r>
      <w:bookmarkStart w:id="0" w:name="_GoBack"/>
      <w:bookmarkEnd w:id="0"/>
    </w:p>
    <w:sectPr w:rsidR="00353EC0" w:rsidSect="002E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63" w:rsidRDefault="00254863" w:rsidP="00991A7E">
      <w:r>
        <w:separator/>
      </w:r>
    </w:p>
  </w:endnote>
  <w:endnote w:type="continuationSeparator" w:id="0">
    <w:p w:rsidR="00254863" w:rsidRDefault="00254863" w:rsidP="009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63" w:rsidRDefault="00254863" w:rsidP="00991A7E">
      <w:r>
        <w:separator/>
      </w:r>
    </w:p>
  </w:footnote>
  <w:footnote w:type="continuationSeparator" w:id="0">
    <w:p w:rsidR="00254863" w:rsidRDefault="00254863" w:rsidP="0099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A62"/>
    <w:multiLevelType w:val="hybridMultilevel"/>
    <w:tmpl w:val="99585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C2740C"/>
    <w:multiLevelType w:val="hybridMultilevel"/>
    <w:tmpl w:val="5E380F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727CB5"/>
    <w:multiLevelType w:val="multilevel"/>
    <w:tmpl w:val="ECFE7F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A9F21F4"/>
    <w:multiLevelType w:val="hybridMultilevel"/>
    <w:tmpl w:val="7EFE5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A2664B"/>
    <w:multiLevelType w:val="hybridMultilevel"/>
    <w:tmpl w:val="15A82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450306"/>
    <w:multiLevelType w:val="hybridMultilevel"/>
    <w:tmpl w:val="4476F3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E67C5A"/>
    <w:multiLevelType w:val="hybridMultilevel"/>
    <w:tmpl w:val="C3BE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001A"/>
    <w:multiLevelType w:val="hybridMultilevel"/>
    <w:tmpl w:val="15F23396"/>
    <w:lvl w:ilvl="0" w:tplc="F0E64C1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62079"/>
    <w:multiLevelType w:val="hybridMultilevel"/>
    <w:tmpl w:val="16C87AF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56F6"/>
    <w:rsid w:val="000029B7"/>
    <w:rsid w:val="0001019F"/>
    <w:rsid w:val="000166D6"/>
    <w:rsid w:val="00017D2D"/>
    <w:rsid w:val="00020766"/>
    <w:rsid w:val="00027459"/>
    <w:rsid w:val="00030066"/>
    <w:rsid w:val="000329ED"/>
    <w:rsid w:val="00034700"/>
    <w:rsid w:val="00041EAA"/>
    <w:rsid w:val="000508E9"/>
    <w:rsid w:val="00056563"/>
    <w:rsid w:val="00060CAA"/>
    <w:rsid w:val="00061ECD"/>
    <w:rsid w:val="00064DB3"/>
    <w:rsid w:val="0009125B"/>
    <w:rsid w:val="00091620"/>
    <w:rsid w:val="000957B4"/>
    <w:rsid w:val="000A3F11"/>
    <w:rsid w:val="000A5305"/>
    <w:rsid w:val="000D4EBB"/>
    <w:rsid w:val="000D6533"/>
    <w:rsid w:val="000E050E"/>
    <w:rsid w:val="000E3214"/>
    <w:rsid w:val="000F3A6B"/>
    <w:rsid w:val="000F676A"/>
    <w:rsid w:val="000F69C4"/>
    <w:rsid w:val="001049AE"/>
    <w:rsid w:val="00116AEC"/>
    <w:rsid w:val="00116E07"/>
    <w:rsid w:val="00116E50"/>
    <w:rsid w:val="001249E6"/>
    <w:rsid w:val="00127C4D"/>
    <w:rsid w:val="00132A93"/>
    <w:rsid w:val="0013708C"/>
    <w:rsid w:val="00142E0D"/>
    <w:rsid w:val="00162EB9"/>
    <w:rsid w:val="00176096"/>
    <w:rsid w:val="001862D5"/>
    <w:rsid w:val="00186A45"/>
    <w:rsid w:val="001965E6"/>
    <w:rsid w:val="00196699"/>
    <w:rsid w:val="001966BA"/>
    <w:rsid w:val="001A1E29"/>
    <w:rsid w:val="001A4970"/>
    <w:rsid w:val="001A65A2"/>
    <w:rsid w:val="001B0313"/>
    <w:rsid w:val="001B2E39"/>
    <w:rsid w:val="001B4933"/>
    <w:rsid w:val="001B70BA"/>
    <w:rsid w:val="001C06F8"/>
    <w:rsid w:val="001C21FD"/>
    <w:rsid w:val="001C251B"/>
    <w:rsid w:val="001C602B"/>
    <w:rsid w:val="001C66AB"/>
    <w:rsid w:val="001C6FB9"/>
    <w:rsid w:val="001D027F"/>
    <w:rsid w:val="001D2C5C"/>
    <w:rsid w:val="001D4996"/>
    <w:rsid w:val="001E0D23"/>
    <w:rsid w:val="001E557A"/>
    <w:rsid w:val="00206E8B"/>
    <w:rsid w:val="00214BB1"/>
    <w:rsid w:val="00216343"/>
    <w:rsid w:val="00216A8F"/>
    <w:rsid w:val="00226853"/>
    <w:rsid w:val="002448F5"/>
    <w:rsid w:val="0025481A"/>
    <w:rsid w:val="00254863"/>
    <w:rsid w:val="00277B5C"/>
    <w:rsid w:val="00280454"/>
    <w:rsid w:val="00287411"/>
    <w:rsid w:val="00291096"/>
    <w:rsid w:val="00294085"/>
    <w:rsid w:val="002A2BAC"/>
    <w:rsid w:val="002B1849"/>
    <w:rsid w:val="002B452E"/>
    <w:rsid w:val="002B6380"/>
    <w:rsid w:val="002B6517"/>
    <w:rsid w:val="002C4EF8"/>
    <w:rsid w:val="002D3A59"/>
    <w:rsid w:val="002D3FC9"/>
    <w:rsid w:val="002D5B1D"/>
    <w:rsid w:val="002D5B64"/>
    <w:rsid w:val="002E0BF6"/>
    <w:rsid w:val="002E2132"/>
    <w:rsid w:val="002E2C17"/>
    <w:rsid w:val="002E4D0E"/>
    <w:rsid w:val="002F18BD"/>
    <w:rsid w:val="002F55BC"/>
    <w:rsid w:val="00304135"/>
    <w:rsid w:val="00305363"/>
    <w:rsid w:val="00314972"/>
    <w:rsid w:val="00317DEC"/>
    <w:rsid w:val="00320ADE"/>
    <w:rsid w:val="00322CF0"/>
    <w:rsid w:val="00331106"/>
    <w:rsid w:val="00331779"/>
    <w:rsid w:val="00334DED"/>
    <w:rsid w:val="0033774E"/>
    <w:rsid w:val="0034008F"/>
    <w:rsid w:val="00342453"/>
    <w:rsid w:val="003473ED"/>
    <w:rsid w:val="00353EC0"/>
    <w:rsid w:val="0035535D"/>
    <w:rsid w:val="00362795"/>
    <w:rsid w:val="00362DD6"/>
    <w:rsid w:val="003664BA"/>
    <w:rsid w:val="00372DCB"/>
    <w:rsid w:val="00382274"/>
    <w:rsid w:val="003862B7"/>
    <w:rsid w:val="003A35BB"/>
    <w:rsid w:val="003B5B18"/>
    <w:rsid w:val="003D02C7"/>
    <w:rsid w:val="003D04A5"/>
    <w:rsid w:val="003D0670"/>
    <w:rsid w:val="003D2C75"/>
    <w:rsid w:val="003E58F6"/>
    <w:rsid w:val="003F4C00"/>
    <w:rsid w:val="003F77D3"/>
    <w:rsid w:val="003F78F9"/>
    <w:rsid w:val="0040567D"/>
    <w:rsid w:val="004060BD"/>
    <w:rsid w:val="0041094B"/>
    <w:rsid w:val="00410993"/>
    <w:rsid w:val="004265ED"/>
    <w:rsid w:val="00431C7A"/>
    <w:rsid w:val="0043742B"/>
    <w:rsid w:val="004406E5"/>
    <w:rsid w:val="0044421C"/>
    <w:rsid w:val="00451894"/>
    <w:rsid w:val="00453282"/>
    <w:rsid w:val="004551BC"/>
    <w:rsid w:val="0045767B"/>
    <w:rsid w:val="00461175"/>
    <w:rsid w:val="00463A37"/>
    <w:rsid w:val="004678AE"/>
    <w:rsid w:val="004733AA"/>
    <w:rsid w:val="00477405"/>
    <w:rsid w:val="004800A3"/>
    <w:rsid w:val="00480613"/>
    <w:rsid w:val="00485911"/>
    <w:rsid w:val="0048617C"/>
    <w:rsid w:val="004B6181"/>
    <w:rsid w:val="004C4DF6"/>
    <w:rsid w:val="004D4821"/>
    <w:rsid w:val="004E09C1"/>
    <w:rsid w:val="004E0C88"/>
    <w:rsid w:val="004F7348"/>
    <w:rsid w:val="004F7CA5"/>
    <w:rsid w:val="00514AE4"/>
    <w:rsid w:val="00535B60"/>
    <w:rsid w:val="005465A1"/>
    <w:rsid w:val="0055155E"/>
    <w:rsid w:val="005569F5"/>
    <w:rsid w:val="0056469C"/>
    <w:rsid w:val="00564F04"/>
    <w:rsid w:val="00566116"/>
    <w:rsid w:val="00573738"/>
    <w:rsid w:val="00573D57"/>
    <w:rsid w:val="00584DE6"/>
    <w:rsid w:val="0059624F"/>
    <w:rsid w:val="005A0FF1"/>
    <w:rsid w:val="005A6042"/>
    <w:rsid w:val="005B2902"/>
    <w:rsid w:val="005B692E"/>
    <w:rsid w:val="005C5B20"/>
    <w:rsid w:val="005C7D0A"/>
    <w:rsid w:val="005D46A4"/>
    <w:rsid w:val="005E4BF0"/>
    <w:rsid w:val="005F5C52"/>
    <w:rsid w:val="00607FC2"/>
    <w:rsid w:val="006156F6"/>
    <w:rsid w:val="006159DB"/>
    <w:rsid w:val="00624562"/>
    <w:rsid w:val="00631885"/>
    <w:rsid w:val="00635642"/>
    <w:rsid w:val="00637B1B"/>
    <w:rsid w:val="00641353"/>
    <w:rsid w:val="00644E92"/>
    <w:rsid w:val="0065095A"/>
    <w:rsid w:val="00653495"/>
    <w:rsid w:val="00653A78"/>
    <w:rsid w:val="00657DD8"/>
    <w:rsid w:val="00677C7D"/>
    <w:rsid w:val="0068275E"/>
    <w:rsid w:val="00683CF5"/>
    <w:rsid w:val="00692FB9"/>
    <w:rsid w:val="00694094"/>
    <w:rsid w:val="006C51C6"/>
    <w:rsid w:val="006C5ACB"/>
    <w:rsid w:val="006D2055"/>
    <w:rsid w:val="006E10FD"/>
    <w:rsid w:val="006E1EF2"/>
    <w:rsid w:val="006E34A7"/>
    <w:rsid w:val="006E5CF5"/>
    <w:rsid w:val="006E7046"/>
    <w:rsid w:val="006E79FA"/>
    <w:rsid w:val="006F6BB2"/>
    <w:rsid w:val="006F75C0"/>
    <w:rsid w:val="0070072C"/>
    <w:rsid w:val="007023C4"/>
    <w:rsid w:val="0071320A"/>
    <w:rsid w:val="0072104E"/>
    <w:rsid w:val="0072679E"/>
    <w:rsid w:val="00735950"/>
    <w:rsid w:val="0073681E"/>
    <w:rsid w:val="0074171E"/>
    <w:rsid w:val="00780DF5"/>
    <w:rsid w:val="0078257E"/>
    <w:rsid w:val="007904A1"/>
    <w:rsid w:val="00793816"/>
    <w:rsid w:val="007A0BF2"/>
    <w:rsid w:val="007A111B"/>
    <w:rsid w:val="007A1A58"/>
    <w:rsid w:val="007A2828"/>
    <w:rsid w:val="007A3DF3"/>
    <w:rsid w:val="007B3664"/>
    <w:rsid w:val="007C0BA4"/>
    <w:rsid w:val="007C2A1A"/>
    <w:rsid w:val="007C3FD8"/>
    <w:rsid w:val="007C598E"/>
    <w:rsid w:val="007E01F9"/>
    <w:rsid w:val="007F3C61"/>
    <w:rsid w:val="007F61F4"/>
    <w:rsid w:val="008012E3"/>
    <w:rsid w:val="00825A46"/>
    <w:rsid w:val="00827EB1"/>
    <w:rsid w:val="0084164E"/>
    <w:rsid w:val="00846B86"/>
    <w:rsid w:val="008513C1"/>
    <w:rsid w:val="00852D4E"/>
    <w:rsid w:val="00860390"/>
    <w:rsid w:val="00861D3C"/>
    <w:rsid w:val="008620BB"/>
    <w:rsid w:val="00862131"/>
    <w:rsid w:val="00864EB5"/>
    <w:rsid w:val="00871C9F"/>
    <w:rsid w:val="0088406A"/>
    <w:rsid w:val="0088595B"/>
    <w:rsid w:val="008868B0"/>
    <w:rsid w:val="008A6315"/>
    <w:rsid w:val="008A6B23"/>
    <w:rsid w:val="008A7DBC"/>
    <w:rsid w:val="008D75FF"/>
    <w:rsid w:val="008E3641"/>
    <w:rsid w:val="008E408D"/>
    <w:rsid w:val="008F1CE1"/>
    <w:rsid w:val="008F635D"/>
    <w:rsid w:val="00902ADD"/>
    <w:rsid w:val="00907402"/>
    <w:rsid w:val="00910B5C"/>
    <w:rsid w:val="00915717"/>
    <w:rsid w:val="0093265D"/>
    <w:rsid w:val="009337F9"/>
    <w:rsid w:val="00933C17"/>
    <w:rsid w:val="00940BC6"/>
    <w:rsid w:val="00941FAE"/>
    <w:rsid w:val="0094419C"/>
    <w:rsid w:val="00945C2A"/>
    <w:rsid w:val="009465D6"/>
    <w:rsid w:val="0095410A"/>
    <w:rsid w:val="00954184"/>
    <w:rsid w:val="00960B58"/>
    <w:rsid w:val="009663C6"/>
    <w:rsid w:val="0097050B"/>
    <w:rsid w:val="00976CEF"/>
    <w:rsid w:val="009807E0"/>
    <w:rsid w:val="0098243D"/>
    <w:rsid w:val="00991A7E"/>
    <w:rsid w:val="00991B27"/>
    <w:rsid w:val="009A1A7B"/>
    <w:rsid w:val="009A4D3E"/>
    <w:rsid w:val="009A56B2"/>
    <w:rsid w:val="009A725E"/>
    <w:rsid w:val="009B09AE"/>
    <w:rsid w:val="009B6C8A"/>
    <w:rsid w:val="009C07E2"/>
    <w:rsid w:val="009C2611"/>
    <w:rsid w:val="009C5C33"/>
    <w:rsid w:val="009C61C2"/>
    <w:rsid w:val="009E6466"/>
    <w:rsid w:val="009F082F"/>
    <w:rsid w:val="00A004C3"/>
    <w:rsid w:val="00A007B9"/>
    <w:rsid w:val="00A045EC"/>
    <w:rsid w:val="00A04CBD"/>
    <w:rsid w:val="00A061B6"/>
    <w:rsid w:val="00A252FC"/>
    <w:rsid w:val="00A329A1"/>
    <w:rsid w:val="00A32D78"/>
    <w:rsid w:val="00A40053"/>
    <w:rsid w:val="00A4511F"/>
    <w:rsid w:val="00A55CEF"/>
    <w:rsid w:val="00A61C34"/>
    <w:rsid w:val="00A63070"/>
    <w:rsid w:val="00A71658"/>
    <w:rsid w:val="00A72025"/>
    <w:rsid w:val="00A74AB9"/>
    <w:rsid w:val="00A74BE6"/>
    <w:rsid w:val="00A850AA"/>
    <w:rsid w:val="00A9272F"/>
    <w:rsid w:val="00A979FE"/>
    <w:rsid w:val="00AA7C3D"/>
    <w:rsid w:val="00AC4195"/>
    <w:rsid w:val="00AD2852"/>
    <w:rsid w:val="00AE7149"/>
    <w:rsid w:val="00B01CBF"/>
    <w:rsid w:val="00B041CA"/>
    <w:rsid w:val="00B14833"/>
    <w:rsid w:val="00B217EE"/>
    <w:rsid w:val="00B23D8C"/>
    <w:rsid w:val="00B25963"/>
    <w:rsid w:val="00B40DEE"/>
    <w:rsid w:val="00B517FB"/>
    <w:rsid w:val="00B561C5"/>
    <w:rsid w:val="00B6315A"/>
    <w:rsid w:val="00B7239F"/>
    <w:rsid w:val="00B75F50"/>
    <w:rsid w:val="00B97063"/>
    <w:rsid w:val="00BA0054"/>
    <w:rsid w:val="00BA13F1"/>
    <w:rsid w:val="00BA52B6"/>
    <w:rsid w:val="00BB4069"/>
    <w:rsid w:val="00BB4DB6"/>
    <w:rsid w:val="00BB70FC"/>
    <w:rsid w:val="00BC4474"/>
    <w:rsid w:val="00BC4FC9"/>
    <w:rsid w:val="00BC7FA2"/>
    <w:rsid w:val="00BD3780"/>
    <w:rsid w:val="00BD5B26"/>
    <w:rsid w:val="00BE2968"/>
    <w:rsid w:val="00BF1777"/>
    <w:rsid w:val="00BF3381"/>
    <w:rsid w:val="00BF4CBF"/>
    <w:rsid w:val="00BF5EBD"/>
    <w:rsid w:val="00C043DB"/>
    <w:rsid w:val="00C16E92"/>
    <w:rsid w:val="00C179ED"/>
    <w:rsid w:val="00C2228E"/>
    <w:rsid w:val="00C303B8"/>
    <w:rsid w:val="00C30739"/>
    <w:rsid w:val="00C4558F"/>
    <w:rsid w:val="00C64261"/>
    <w:rsid w:val="00C775F4"/>
    <w:rsid w:val="00C849D1"/>
    <w:rsid w:val="00C87F5C"/>
    <w:rsid w:val="00C90806"/>
    <w:rsid w:val="00C95F01"/>
    <w:rsid w:val="00CA6EC1"/>
    <w:rsid w:val="00CB71DA"/>
    <w:rsid w:val="00CE648B"/>
    <w:rsid w:val="00CF04F5"/>
    <w:rsid w:val="00CF1DE2"/>
    <w:rsid w:val="00D023CA"/>
    <w:rsid w:val="00D02508"/>
    <w:rsid w:val="00D03FAB"/>
    <w:rsid w:val="00D12FE0"/>
    <w:rsid w:val="00D17FBB"/>
    <w:rsid w:val="00D22114"/>
    <w:rsid w:val="00D23C27"/>
    <w:rsid w:val="00D23E64"/>
    <w:rsid w:val="00D3587D"/>
    <w:rsid w:val="00D429B9"/>
    <w:rsid w:val="00D4363B"/>
    <w:rsid w:val="00D549F0"/>
    <w:rsid w:val="00D55F34"/>
    <w:rsid w:val="00D56468"/>
    <w:rsid w:val="00D60A49"/>
    <w:rsid w:val="00D70CF7"/>
    <w:rsid w:val="00D71034"/>
    <w:rsid w:val="00D72233"/>
    <w:rsid w:val="00D7384C"/>
    <w:rsid w:val="00D75951"/>
    <w:rsid w:val="00D851B2"/>
    <w:rsid w:val="00D96AFD"/>
    <w:rsid w:val="00DA3485"/>
    <w:rsid w:val="00DA355E"/>
    <w:rsid w:val="00DA4832"/>
    <w:rsid w:val="00DA57D1"/>
    <w:rsid w:val="00DA5CC4"/>
    <w:rsid w:val="00DB0B9D"/>
    <w:rsid w:val="00DB287B"/>
    <w:rsid w:val="00DC121B"/>
    <w:rsid w:val="00DD221C"/>
    <w:rsid w:val="00DD7878"/>
    <w:rsid w:val="00DE0499"/>
    <w:rsid w:val="00DE55A9"/>
    <w:rsid w:val="00DF202B"/>
    <w:rsid w:val="00E04162"/>
    <w:rsid w:val="00E04434"/>
    <w:rsid w:val="00E07A14"/>
    <w:rsid w:val="00E11F54"/>
    <w:rsid w:val="00E1277C"/>
    <w:rsid w:val="00E16D56"/>
    <w:rsid w:val="00E32783"/>
    <w:rsid w:val="00E45B5D"/>
    <w:rsid w:val="00E50BCB"/>
    <w:rsid w:val="00E55169"/>
    <w:rsid w:val="00E578BE"/>
    <w:rsid w:val="00E62263"/>
    <w:rsid w:val="00E63E25"/>
    <w:rsid w:val="00E75AE0"/>
    <w:rsid w:val="00E868B1"/>
    <w:rsid w:val="00E95142"/>
    <w:rsid w:val="00EA5FB8"/>
    <w:rsid w:val="00EA68E4"/>
    <w:rsid w:val="00EB1F96"/>
    <w:rsid w:val="00EB73E3"/>
    <w:rsid w:val="00EC2A2C"/>
    <w:rsid w:val="00EC45A7"/>
    <w:rsid w:val="00ED06CD"/>
    <w:rsid w:val="00ED5AEF"/>
    <w:rsid w:val="00EE5642"/>
    <w:rsid w:val="00EE6072"/>
    <w:rsid w:val="00EF1ACC"/>
    <w:rsid w:val="00EF2E5D"/>
    <w:rsid w:val="00F00234"/>
    <w:rsid w:val="00F004A5"/>
    <w:rsid w:val="00F02DB3"/>
    <w:rsid w:val="00F064C9"/>
    <w:rsid w:val="00F14B80"/>
    <w:rsid w:val="00F1746E"/>
    <w:rsid w:val="00F30950"/>
    <w:rsid w:val="00F367E1"/>
    <w:rsid w:val="00F47BD1"/>
    <w:rsid w:val="00F54A30"/>
    <w:rsid w:val="00F5691D"/>
    <w:rsid w:val="00F60358"/>
    <w:rsid w:val="00F60690"/>
    <w:rsid w:val="00F84070"/>
    <w:rsid w:val="00F84D6B"/>
    <w:rsid w:val="00F90A48"/>
    <w:rsid w:val="00FA5B44"/>
    <w:rsid w:val="00FB1E71"/>
    <w:rsid w:val="00FC0E11"/>
    <w:rsid w:val="00FC1DD0"/>
    <w:rsid w:val="00FC2455"/>
    <w:rsid w:val="00FC2C42"/>
    <w:rsid w:val="00FC68B0"/>
    <w:rsid w:val="00FD208C"/>
    <w:rsid w:val="00FE5CA0"/>
    <w:rsid w:val="00FF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0BCB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B"/>
    <w:rPr>
      <w:rFonts w:ascii="Cambria" w:eastAsia="Times New Roman" w:hAnsi="Cambria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E62263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517F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51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50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50B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E50BCB"/>
    <w:pPr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E50BCB"/>
    <w:rPr>
      <w:rFonts w:ascii="Courier New" w:eastAsia="Times New Roman" w:hAnsi="Courier New"/>
    </w:rPr>
  </w:style>
  <w:style w:type="character" w:customStyle="1" w:styleId="a4">
    <w:name w:val="Текст выноски Знак"/>
    <w:basedOn w:val="a0"/>
    <w:link w:val="a5"/>
    <w:uiPriority w:val="99"/>
    <w:semiHidden/>
    <w:rsid w:val="00E50BCB"/>
    <w:rPr>
      <w:rFonts w:ascii="Times New Roman" w:eastAsia="Times New Roman" w:hAnsi="Times New Roman"/>
      <w:sz w:val="2"/>
      <w:szCs w:val="20"/>
    </w:rPr>
  </w:style>
  <w:style w:type="paragraph" w:styleId="a5">
    <w:name w:val="Balloon Text"/>
    <w:basedOn w:val="a"/>
    <w:link w:val="a4"/>
    <w:uiPriority w:val="99"/>
    <w:semiHidden/>
    <w:rsid w:val="00E50BCB"/>
    <w:rPr>
      <w:sz w:val="2"/>
      <w:szCs w:val="20"/>
    </w:rPr>
  </w:style>
  <w:style w:type="paragraph" w:styleId="a6">
    <w:name w:val="List"/>
    <w:basedOn w:val="a"/>
    <w:uiPriority w:val="99"/>
    <w:rsid w:val="00E50BCB"/>
    <w:pPr>
      <w:ind w:left="283" w:hanging="283"/>
    </w:pPr>
  </w:style>
  <w:style w:type="paragraph" w:styleId="2">
    <w:name w:val="List Bullet 2"/>
    <w:basedOn w:val="a"/>
    <w:uiPriority w:val="99"/>
    <w:rsid w:val="00E50BCB"/>
    <w:pPr>
      <w:tabs>
        <w:tab w:val="num" w:pos="643"/>
      </w:tabs>
      <w:ind w:left="643" w:hanging="360"/>
    </w:pPr>
  </w:style>
  <w:style w:type="paragraph" w:styleId="a7">
    <w:name w:val="Title"/>
    <w:basedOn w:val="a"/>
    <w:link w:val="a8"/>
    <w:uiPriority w:val="99"/>
    <w:qFormat/>
    <w:locked/>
    <w:rsid w:val="00E50BC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E50BCB"/>
    <w:rPr>
      <w:rFonts w:ascii="Cambria" w:eastAsia="Times New Roman" w:hAnsi="Cambria"/>
      <w:b/>
      <w:kern w:val="28"/>
      <w:sz w:val="32"/>
      <w:szCs w:val="20"/>
    </w:rPr>
  </w:style>
  <w:style w:type="paragraph" w:styleId="a9">
    <w:name w:val="Body Text"/>
    <w:basedOn w:val="a"/>
    <w:link w:val="aa"/>
    <w:uiPriority w:val="99"/>
    <w:rsid w:val="00E50BC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b">
    <w:name w:val="Subtitle"/>
    <w:basedOn w:val="a"/>
    <w:link w:val="ac"/>
    <w:uiPriority w:val="99"/>
    <w:qFormat/>
    <w:locked/>
    <w:rsid w:val="00E50BC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E50BCB"/>
    <w:rPr>
      <w:rFonts w:ascii="Cambria" w:eastAsia="Times New Roman" w:hAnsi="Cambria"/>
      <w:sz w:val="24"/>
      <w:szCs w:val="20"/>
    </w:rPr>
  </w:style>
  <w:style w:type="paragraph" w:styleId="ad">
    <w:name w:val="Body Text First Indent"/>
    <w:basedOn w:val="a9"/>
    <w:link w:val="ae"/>
    <w:uiPriority w:val="99"/>
    <w:rsid w:val="00E50BCB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E50BCB"/>
    <w:p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E50BCB"/>
    <w:pPr>
      <w:widowControl w:val="0"/>
      <w:spacing w:line="-379" w:lineRule="auto"/>
      <w:jc w:val="center"/>
    </w:pPr>
    <w:rPr>
      <w:b/>
      <w:sz w:val="28"/>
      <w:szCs w:val="20"/>
    </w:rPr>
  </w:style>
  <w:style w:type="paragraph" w:customStyle="1" w:styleId="af1">
    <w:name w:val="Документ"/>
    <w:basedOn w:val="a"/>
    <w:uiPriority w:val="99"/>
    <w:rsid w:val="00E50BC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E50BC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E50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rsid w:val="00E50BCB"/>
    <w:rPr>
      <w:rFonts w:ascii="Times New Roman" w:eastAsia="Times New Roman" w:hAnsi="Times New Roman"/>
      <w:sz w:val="24"/>
      <w:szCs w:val="20"/>
    </w:rPr>
  </w:style>
  <w:style w:type="character" w:styleId="af4">
    <w:name w:val="page number"/>
    <w:basedOn w:val="a0"/>
    <w:uiPriority w:val="99"/>
    <w:rsid w:val="00E50BCB"/>
    <w:rPr>
      <w:rFonts w:cs="Times New Roman"/>
    </w:rPr>
  </w:style>
  <w:style w:type="paragraph" w:styleId="af5">
    <w:name w:val="footer"/>
    <w:basedOn w:val="a"/>
    <w:link w:val="af6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E50BCB"/>
  </w:style>
  <w:style w:type="paragraph" w:styleId="af7">
    <w:name w:val="Normal (Web)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50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rsid w:val="00E50BCB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E50BC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50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E50BCB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E50BC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0"/>
    <w:uiPriority w:val="99"/>
    <w:semiHidden/>
    <w:rsid w:val="00E50BCB"/>
    <w:pPr>
      <w:spacing w:after="120" w:line="480" w:lineRule="auto"/>
    </w:pPr>
  </w:style>
  <w:style w:type="paragraph" w:styleId="22">
    <w:name w:val="Body Text Indent 2"/>
    <w:basedOn w:val="a"/>
    <w:link w:val="23"/>
    <w:rsid w:val="00D43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363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4309-48A0-4F32-A417-C9891B27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7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VasilevaT</dc:creator>
  <cp:keywords/>
  <dc:description/>
  <cp:lastModifiedBy>VasilevaT</cp:lastModifiedBy>
  <cp:revision>166</cp:revision>
  <cp:lastPrinted>2014-07-09T09:31:00Z</cp:lastPrinted>
  <dcterms:created xsi:type="dcterms:W3CDTF">2013-10-07T10:27:00Z</dcterms:created>
  <dcterms:modified xsi:type="dcterms:W3CDTF">2015-08-05T09:42:00Z</dcterms:modified>
</cp:coreProperties>
</file>