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AC" w:rsidRDefault="003345AC" w:rsidP="003345AC">
      <w:pPr>
        <w:jc w:val="right"/>
      </w:pPr>
      <w:r>
        <w:t>ПРОЕКТ</w:t>
      </w:r>
    </w:p>
    <w:p w:rsidR="003345AC" w:rsidRDefault="003345AC" w:rsidP="003345AC">
      <w:pPr>
        <w:jc w:val="right"/>
      </w:pPr>
    </w:p>
    <w:p w:rsidR="003345AC" w:rsidRDefault="003345AC" w:rsidP="003345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5AC" w:rsidRDefault="003345AC" w:rsidP="003345AC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3345AC" w:rsidTr="00E04E9B">
        <w:trPr>
          <w:trHeight w:hRule="exact" w:val="1134"/>
        </w:trPr>
        <w:tc>
          <w:tcPr>
            <w:tcW w:w="9873" w:type="dxa"/>
            <w:gridSpan w:val="10"/>
          </w:tcPr>
          <w:p w:rsidR="003345AC" w:rsidRDefault="003345AC" w:rsidP="00E04E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345AC" w:rsidRDefault="003345AC" w:rsidP="00E04E9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345AC" w:rsidRDefault="003345AC" w:rsidP="00E04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345AC" w:rsidRDefault="003345AC" w:rsidP="00E04E9B">
            <w:pPr>
              <w:jc w:val="center"/>
              <w:rPr>
                <w:sz w:val="12"/>
                <w:szCs w:val="12"/>
              </w:rPr>
            </w:pPr>
          </w:p>
          <w:p w:rsidR="003345AC" w:rsidRDefault="003345AC" w:rsidP="00E04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345AC" w:rsidTr="00E04E9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345AC" w:rsidRDefault="003345AC" w:rsidP="00E04E9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45AC" w:rsidRDefault="003345AC" w:rsidP="00E04E9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345AC" w:rsidRDefault="003345AC" w:rsidP="00E04E9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45AC" w:rsidRDefault="003345AC" w:rsidP="00E04E9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345AC" w:rsidRDefault="003345AC" w:rsidP="00E04E9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5AC" w:rsidRPr="00261479" w:rsidRDefault="003345AC" w:rsidP="00E04E9B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345AC" w:rsidRDefault="003345AC" w:rsidP="00E04E9B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345AC" w:rsidRDefault="003345AC" w:rsidP="00E04E9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345AC" w:rsidRDefault="003345AC" w:rsidP="00E04E9B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45AC" w:rsidRDefault="003345AC" w:rsidP="00E04E9B">
            <w:pPr>
              <w:jc w:val="center"/>
            </w:pPr>
          </w:p>
        </w:tc>
      </w:tr>
      <w:tr w:rsidR="003345AC" w:rsidTr="00E04E9B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3345AC" w:rsidRDefault="003345AC" w:rsidP="00E04E9B">
            <w:r>
              <w:t>пгт. Октябрьское</w:t>
            </w:r>
          </w:p>
          <w:p w:rsidR="003345AC" w:rsidRDefault="003345AC" w:rsidP="00E04E9B"/>
          <w:p w:rsidR="003345AC" w:rsidRDefault="003345AC" w:rsidP="00E04E9B"/>
        </w:tc>
      </w:tr>
      <w:tr w:rsidR="003345AC" w:rsidTr="00E04E9B">
        <w:trPr>
          <w:trHeight w:hRule="exact" w:val="937"/>
        </w:trPr>
        <w:tc>
          <w:tcPr>
            <w:tcW w:w="9873" w:type="dxa"/>
            <w:gridSpan w:val="10"/>
            <w:tcMar>
              <w:top w:w="227" w:type="dxa"/>
            </w:tcMar>
          </w:tcPr>
          <w:p w:rsidR="003345AC" w:rsidRDefault="003345AC" w:rsidP="00E04E9B">
            <w:pPr>
              <w:ind w:right="4676"/>
            </w:pPr>
            <w:r w:rsidRPr="0095212F">
              <w:t>О</w:t>
            </w:r>
            <w:r>
              <w:t xml:space="preserve"> внесении изменений</w:t>
            </w:r>
          </w:p>
          <w:p w:rsidR="003345AC" w:rsidRDefault="003345AC" w:rsidP="00E04E9B">
            <w:pPr>
              <w:ind w:right="4676"/>
              <w:rPr>
                <w:bCs/>
                <w:color w:val="000000"/>
              </w:rPr>
            </w:pPr>
            <w:r>
              <w:t>в муниципальный правовой акт</w:t>
            </w:r>
          </w:p>
          <w:p w:rsidR="003345AC" w:rsidRDefault="003345AC" w:rsidP="00E04E9B"/>
        </w:tc>
      </w:tr>
    </w:tbl>
    <w:p w:rsidR="003345AC" w:rsidRPr="00776929" w:rsidRDefault="003345AC" w:rsidP="003345AC"/>
    <w:p w:rsidR="003345AC" w:rsidRPr="00776929" w:rsidRDefault="003345AC" w:rsidP="003345AC"/>
    <w:p w:rsidR="003345AC" w:rsidRDefault="003345AC" w:rsidP="003345AC">
      <w:pPr>
        <w:ind w:firstLine="708"/>
        <w:jc w:val="both"/>
      </w:pPr>
      <w:r>
        <w:t>В целях приведения муниципального правового акта в соответствие с действующим законодательством Российской Федерации:</w:t>
      </w:r>
      <w:bookmarkStart w:id="0" w:name="_GoBack"/>
      <w:bookmarkEnd w:id="0"/>
    </w:p>
    <w:p w:rsidR="003345AC" w:rsidRDefault="003345AC" w:rsidP="003345AC">
      <w:pPr>
        <w:pStyle w:val="a3"/>
        <w:numPr>
          <w:ilvl w:val="0"/>
          <w:numId w:val="1"/>
        </w:numPr>
        <w:tabs>
          <w:tab w:val="left" w:pos="993"/>
        </w:tabs>
        <w:spacing w:before="30" w:after="30"/>
        <w:ind w:left="0" w:firstLine="709"/>
        <w:jc w:val="both"/>
      </w:pPr>
      <w:proofErr w:type="gramStart"/>
      <w:r w:rsidRPr="008C5362">
        <w:t>Внести</w:t>
      </w:r>
      <w:r>
        <w:t xml:space="preserve"> </w:t>
      </w:r>
      <w:r w:rsidRPr="008C5362">
        <w:t xml:space="preserve"> в</w:t>
      </w:r>
      <w:proofErr w:type="gramEnd"/>
      <w:r w:rsidRPr="008C5362">
        <w:t xml:space="preserve"> </w:t>
      </w:r>
      <w:r>
        <w:t xml:space="preserve"> административный регламент</w:t>
      </w:r>
      <w:r w:rsidRPr="008C5362">
        <w:t xml:space="preserve"> 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t xml:space="preserve"> (далее – Административный регламент)</w:t>
      </w:r>
      <w:r w:rsidRPr="008C5362">
        <w:t>,</w:t>
      </w:r>
      <w:r>
        <w:t xml:space="preserve"> утвержденный</w:t>
      </w:r>
      <w:r w:rsidRPr="008C5362">
        <w:t xml:space="preserve"> постановление</w:t>
      </w:r>
      <w:r>
        <w:t>м</w:t>
      </w:r>
      <w:r w:rsidRPr="008C5362">
        <w:t xml:space="preserve"> </w:t>
      </w:r>
      <w:r>
        <w:t xml:space="preserve"> </w:t>
      </w:r>
      <w:r w:rsidRPr="008C5362">
        <w:t xml:space="preserve">администрации </w:t>
      </w:r>
      <w:r>
        <w:t xml:space="preserve"> </w:t>
      </w:r>
      <w:r w:rsidRPr="008C5362">
        <w:t>Окт</w:t>
      </w:r>
      <w:r>
        <w:t xml:space="preserve">ябрьского  района </w:t>
      </w:r>
      <w:r w:rsidRPr="008C5362">
        <w:t>от 0</w:t>
      </w:r>
      <w:r>
        <w:t xml:space="preserve">6.12.2011 № 3772 </w:t>
      </w:r>
      <w:r w:rsidRPr="008C5362">
        <w:t xml:space="preserve"> </w:t>
      </w:r>
      <w:r>
        <w:t>следующие изменения:</w:t>
      </w:r>
    </w:p>
    <w:p w:rsidR="003345AC" w:rsidRPr="008C5362" w:rsidRDefault="003345AC" w:rsidP="003345AC">
      <w:pPr>
        <w:pStyle w:val="1"/>
        <w:numPr>
          <w:ilvl w:val="1"/>
          <w:numId w:val="2"/>
        </w:numPr>
        <w:tabs>
          <w:tab w:val="left" w:pos="709"/>
          <w:tab w:val="left" w:pos="993"/>
        </w:tabs>
        <w:jc w:val="both"/>
      </w:pPr>
      <w:r>
        <w:t xml:space="preserve"> Пункт 2.3 Административного регламента изложить в </w:t>
      </w:r>
      <w:proofErr w:type="gramStart"/>
      <w:r>
        <w:t xml:space="preserve">следующей </w:t>
      </w:r>
      <w:r w:rsidRPr="008C5362">
        <w:t xml:space="preserve"> редакции</w:t>
      </w:r>
      <w:proofErr w:type="gramEnd"/>
      <w:r>
        <w:t xml:space="preserve">: </w:t>
      </w:r>
    </w:p>
    <w:p w:rsidR="003345AC" w:rsidRDefault="003345AC" w:rsidP="003345AC">
      <w:pPr>
        <w:suppressAutoHyphens/>
        <w:jc w:val="both"/>
      </w:pPr>
      <w:r w:rsidRPr="008C5362">
        <w:tab/>
        <w:t>«</w:t>
      </w:r>
      <w:r>
        <w:t>2.3. Результат предоставления муниципальной услуги.</w:t>
      </w:r>
    </w:p>
    <w:p w:rsidR="003345AC" w:rsidRPr="008C5362" w:rsidRDefault="003345AC" w:rsidP="003345AC">
      <w:pPr>
        <w:suppressAutoHyphens/>
        <w:jc w:val="both"/>
      </w:pPr>
      <w:r>
        <w:t xml:space="preserve">            </w:t>
      </w:r>
      <w:r w:rsidRPr="008C5362">
        <w:t xml:space="preserve">Результатом предоставления муниципальной услуги является предоставление Заявителю личного логина и пароля для свободного доступа на защищённые части сайта образовательной организации, содержащие </w:t>
      </w:r>
      <w:r w:rsidRPr="008C5362">
        <w:rPr>
          <w:color w:val="000000"/>
        </w:rPr>
        <w:t xml:space="preserve">актуальную и достоверную </w:t>
      </w:r>
      <w:r w:rsidRPr="008C5362">
        <w:t>информацию о текущей успеваемости обучающегося, ведении электронного дневника и электронного журнала успеваемости:</w:t>
      </w:r>
    </w:p>
    <w:p w:rsidR="003345AC" w:rsidRPr="008C5362" w:rsidRDefault="003345AC" w:rsidP="003345AC">
      <w:pPr>
        <w:suppressAutoHyphens/>
        <w:jc w:val="both"/>
        <w:rPr>
          <w:color w:val="000000"/>
        </w:rPr>
      </w:pPr>
      <w:r w:rsidRPr="008C5362">
        <w:tab/>
        <w:t>2.3.1</w:t>
      </w:r>
      <w:r w:rsidRPr="008C5362">
        <w:rPr>
          <w:color w:val="000000"/>
        </w:rPr>
        <w:t>. О ходе и содержании общеобразовательного процесса, в том числе:</w:t>
      </w:r>
    </w:p>
    <w:p w:rsidR="003345AC" w:rsidRPr="008C5362" w:rsidRDefault="003345AC" w:rsidP="003345AC">
      <w:pPr>
        <w:suppressAutoHyphens/>
        <w:jc w:val="both"/>
        <w:rPr>
          <w:color w:val="000000"/>
        </w:rPr>
      </w:pPr>
      <w:r w:rsidRPr="008C5362">
        <w:rPr>
          <w:color w:val="000000"/>
        </w:rPr>
        <w:tab/>
        <w:t>- годовой календарный учебный график;</w:t>
      </w:r>
    </w:p>
    <w:p w:rsidR="003345AC" w:rsidRPr="008C5362" w:rsidRDefault="003345AC" w:rsidP="003345AC">
      <w:pPr>
        <w:suppressAutoHyphens/>
        <w:jc w:val="both"/>
        <w:rPr>
          <w:color w:val="000000"/>
        </w:rPr>
      </w:pPr>
      <w:r w:rsidRPr="008C5362">
        <w:rPr>
          <w:color w:val="000000"/>
        </w:rPr>
        <w:tab/>
        <w:t>- расписание занятий на текущий учебный период;</w:t>
      </w:r>
    </w:p>
    <w:p w:rsidR="003345AC" w:rsidRPr="008C5362" w:rsidRDefault="003345AC" w:rsidP="003345AC">
      <w:pPr>
        <w:suppressAutoHyphens/>
        <w:jc w:val="both"/>
        <w:rPr>
          <w:color w:val="000000"/>
        </w:rPr>
      </w:pPr>
      <w:r w:rsidRPr="008C5362">
        <w:rPr>
          <w:color w:val="000000"/>
        </w:rPr>
        <w:tab/>
        <w:t>- перечень изучаемых тем;</w:t>
      </w:r>
    </w:p>
    <w:p w:rsidR="003345AC" w:rsidRPr="008C5362" w:rsidRDefault="003345AC" w:rsidP="003345AC">
      <w:pPr>
        <w:tabs>
          <w:tab w:val="left" w:pos="709"/>
        </w:tabs>
        <w:suppressAutoHyphens/>
        <w:jc w:val="both"/>
        <w:rPr>
          <w:color w:val="000000"/>
        </w:rPr>
      </w:pPr>
      <w:r w:rsidRPr="008C5362">
        <w:rPr>
          <w:color w:val="000000"/>
        </w:rPr>
        <w:tab/>
        <w:t>-содержание ежедневно выдаваемых обучающемуся индивидуальных домашних заданий.</w:t>
      </w:r>
    </w:p>
    <w:p w:rsidR="003345AC" w:rsidRPr="008C5362" w:rsidRDefault="003345AC" w:rsidP="003345AC">
      <w:pPr>
        <w:suppressAutoHyphens/>
        <w:jc w:val="both"/>
        <w:rPr>
          <w:color w:val="000000"/>
        </w:rPr>
      </w:pPr>
      <w:r w:rsidRPr="008C5362">
        <w:rPr>
          <w:color w:val="000000"/>
        </w:rPr>
        <w:tab/>
        <w:t xml:space="preserve">2.3.2. </w:t>
      </w:r>
      <w:r>
        <w:rPr>
          <w:color w:val="000000"/>
        </w:rPr>
        <w:t>О результатах</w:t>
      </w:r>
      <w:r w:rsidRPr="008C5362">
        <w:rPr>
          <w:color w:val="000000"/>
        </w:rPr>
        <w:t xml:space="preserve"> текущего контроля успеваемости и промежуточной аттестации обучающегося, включая:</w:t>
      </w:r>
    </w:p>
    <w:p w:rsidR="003345AC" w:rsidRPr="008C5362" w:rsidRDefault="003345AC" w:rsidP="003345AC">
      <w:pPr>
        <w:suppressAutoHyphens/>
        <w:jc w:val="both"/>
        <w:rPr>
          <w:color w:val="000000"/>
        </w:rPr>
      </w:pPr>
      <w:r w:rsidRPr="008C5362">
        <w:rPr>
          <w:color w:val="000000"/>
        </w:rPr>
        <w:tab/>
        <w:t>- ежедневные сведения об оценках успеваемости;</w:t>
      </w:r>
    </w:p>
    <w:p w:rsidR="003345AC" w:rsidRPr="008C5362" w:rsidRDefault="003345AC" w:rsidP="003345AC">
      <w:pPr>
        <w:suppressAutoHyphens/>
        <w:jc w:val="both"/>
        <w:rPr>
          <w:color w:val="000000"/>
        </w:rPr>
      </w:pPr>
      <w:r w:rsidRPr="008C5362">
        <w:rPr>
          <w:color w:val="000000"/>
        </w:rPr>
        <w:tab/>
        <w:t>- ежедневные сведения о содержании занятий и работ, по результатам которых получены оценки.</w:t>
      </w:r>
    </w:p>
    <w:p w:rsidR="003345AC" w:rsidRPr="008C5362" w:rsidRDefault="003345AC" w:rsidP="003345AC">
      <w:pPr>
        <w:suppressAutoHyphens/>
        <w:jc w:val="both"/>
      </w:pPr>
      <w:r w:rsidRPr="008C5362">
        <w:rPr>
          <w:color w:val="000000"/>
        </w:rPr>
        <w:tab/>
        <w:t xml:space="preserve">2.3.3. </w:t>
      </w:r>
      <w:r>
        <w:rPr>
          <w:color w:val="000000"/>
        </w:rPr>
        <w:t>О ежедневных</w:t>
      </w:r>
      <w:r w:rsidRPr="008C5362">
        <w:rPr>
          <w:color w:val="000000"/>
        </w:rPr>
        <w:t xml:space="preserve"> сведения</w:t>
      </w:r>
      <w:r>
        <w:rPr>
          <w:color w:val="000000"/>
        </w:rPr>
        <w:t>х</w:t>
      </w:r>
      <w:r w:rsidRPr="008C5362">
        <w:rPr>
          <w:color w:val="000000"/>
        </w:rPr>
        <w:t xml:space="preserve"> о посещаемости </w:t>
      </w:r>
      <w:proofErr w:type="gramStart"/>
      <w:r w:rsidRPr="008C5362">
        <w:rPr>
          <w:color w:val="000000"/>
        </w:rPr>
        <w:t>уроков</w:t>
      </w:r>
      <w:proofErr w:type="gramEnd"/>
      <w:r w:rsidRPr="008C5362">
        <w:rPr>
          <w:color w:val="000000"/>
        </w:rPr>
        <w:t xml:space="preserve"> обучающихся за текущий учебный период.</w:t>
      </w:r>
      <w:r w:rsidRPr="008C5362">
        <w:t>».</w:t>
      </w:r>
    </w:p>
    <w:p w:rsidR="003345AC" w:rsidRPr="00776929" w:rsidRDefault="003345AC" w:rsidP="003345AC">
      <w:pPr>
        <w:pStyle w:val="a3"/>
        <w:numPr>
          <w:ilvl w:val="1"/>
          <w:numId w:val="2"/>
        </w:numPr>
        <w:tabs>
          <w:tab w:val="left" w:pos="993"/>
        </w:tabs>
        <w:spacing w:before="30" w:after="30"/>
        <w:jc w:val="both"/>
      </w:pPr>
      <w:r>
        <w:t xml:space="preserve"> П</w:t>
      </w:r>
      <w:r w:rsidRPr="008C5362">
        <w:t xml:space="preserve">ункт 5.11 </w:t>
      </w:r>
      <w:r w:rsidRPr="008C5362">
        <w:rPr>
          <w:bCs/>
          <w:color w:val="000000"/>
        </w:rPr>
        <w:t xml:space="preserve">Административного регламента </w:t>
      </w:r>
      <w:r>
        <w:rPr>
          <w:bCs/>
          <w:color w:val="000000"/>
        </w:rPr>
        <w:t>исключить.</w:t>
      </w:r>
    </w:p>
    <w:p w:rsidR="003345AC" w:rsidRPr="008C5362" w:rsidRDefault="003345AC" w:rsidP="003345AC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 w:rsidRPr="008C5362">
        <w:t>Опубликовать постановление в официальном сетевом издании «</w:t>
      </w:r>
      <w:proofErr w:type="spellStart"/>
      <w:r w:rsidRPr="008C5362">
        <w:t>октвести.ру</w:t>
      </w:r>
      <w:proofErr w:type="spellEnd"/>
      <w:r w:rsidRPr="008C5362">
        <w:t>».</w:t>
      </w:r>
    </w:p>
    <w:p w:rsidR="003345AC" w:rsidRPr="008C5362" w:rsidRDefault="003345AC" w:rsidP="003345AC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r w:rsidRPr="008C5362">
        <w:t xml:space="preserve"> Контроль за выполнением постановления возложить на заместителя главы администрации Октябрьского района по социальным вопросам </w:t>
      </w:r>
      <w:proofErr w:type="spellStart"/>
      <w:r w:rsidRPr="008C5362">
        <w:t>Галееву</w:t>
      </w:r>
      <w:proofErr w:type="spellEnd"/>
      <w:r w:rsidRPr="008C5362">
        <w:t xml:space="preserve"> Т.Г.</w:t>
      </w:r>
    </w:p>
    <w:p w:rsidR="003345AC" w:rsidRDefault="003345AC" w:rsidP="003345AC">
      <w:pPr>
        <w:jc w:val="both"/>
      </w:pPr>
    </w:p>
    <w:p w:rsidR="003345AC" w:rsidRDefault="003345AC" w:rsidP="003345AC">
      <w:pPr>
        <w:jc w:val="both"/>
      </w:pPr>
    </w:p>
    <w:p w:rsidR="003345AC" w:rsidRDefault="003345AC" w:rsidP="003345AC">
      <w:pPr>
        <w:jc w:val="both"/>
      </w:pPr>
      <w:r>
        <w:t>Глава 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Куташова</w:t>
      </w:r>
      <w:proofErr w:type="spellEnd"/>
    </w:p>
    <w:p w:rsidR="003345AC" w:rsidRDefault="003345AC" w:rsidP="003345AC">
      <w:pPr>
        <w:rPr>
          <w:sz w:val="20"/>
          <w:szCs w:val="20"/>
        </w:rPr>
      </w:pPr>
    </w:p>
    <w:p w:rsidR="003345AC" w:rsidRDefault="003345AC" w:rsidP="003345AC">
      <w:pPr>
        <w:rPr>
          <w:sz w:val="20"/>
          <w:szCs w:val="20"/>
        </w:rPr>
      </w:pPr>
    </w:p>
    <w:p w:rsidR="003345AC" w:rsidRDefault="003345AC" w:rsidP="003345AC">
      <w:pPr>
        <w:rPr>
          <w:sz w:val="20"/>
          <w:szCs w:val="20"/>
        </w:rPr>
      </w:pPr>
    </w:p>
    <w:p w:rsidR="003345AC" w:rsidRDefault="003345AC" w:rsidP="003345AC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345AC" w:rsidRPr="00C02751" w:rsidRDefault="003345AC" w:rsidP="003345AC">
      <w:pPr>
        <w:jc w:val="both"/>
        <w:rPr>
          <w:sz w:val="20"/>
          <w:szCs w:val="20"/>
        </w:rPr>
      </w:pPr>
      <w:r>
        <w:rPr>
          <w:sz w:val="20"/>
          <w:szCs w:val="20"/>
        </w:rPr>
        <w:t>Юрист</w:t>
      </w:r>
      <w:r w:rsidRPr="00C02751">
        <w:rPr>
          <w:sz w:val="20"/>
          <w:szCs w:val="20"/>
        </w:rPr>
        <w:t xml:space="preserve"> МКУ «Центр развития образования</w:t>
      </w:r>
    </w:p>
    <w:p w:rsidR="003345AC" w:rsidRPr="00C02751" w:rsidRDefault="003345AC" w:rsidP="003345AC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Октябрьского</w:t>
      </w:r>
      <w:r>
        <w:rPr>
          <w:sz w:val="20"/>
          <w:szCs w:val="20"/>
        </w:rPr>
        <w:t xml:space="preserve"> </w:t>
      </w:r>
      <w:r w:rsidRPr="00C02751">
        <w:rPr>
          <w:sz w:val="20"/>
          <w:szCs w:val="20"/>
        </w:rPr>
        <w:t>района»</w:t>
      </w:r>
    </w:p>
    <w:p w:rsidR="003345AC" w:rsidRPr="00C02751" w:rsidRDefault="003345AC" w:rsidP="003345AC">
      <w:pPr>
        <w:jc w:val="both"/>
        <w:rPr>
          <w:sz w:val="20"/>
          <w:szCs w:val="20"/>
        </w:rPr>
      </w:pPr>
      <w:r w:rsidRPr="00C02751">
        <w:rPr>
          <w:sz w:val="20"/>
          <w:szCs w:val="20"/>
        </w:rPr>
        <w:t>Кирьянова Людмила Юрьевна</w:t>
      </w:r>
    </w:p>
    <w:p w:rsidR="003345AC" w:rsidRPr="006E6D51" w:rsidRDefault="003345AC" w:rsidP="003345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Pr="00C02751">
        <w:rPr>
          <w:sz w:val="20"/>
          <w:szCs w:val="20"/>
        </w:rPr>
        <w:t>28-022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kiryanovalu</w:t>
      </w:r>
      <w:proofErr w:type="spellEnd"/>
      <w:r w:rsidRPr="00BD4D59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oktregion</w:t>
      </w:r>
      <w:proofErr w:type="spellEnd"/>
      <w:r w:rsidRPr="00BD4D59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3345AC" w:rsidRDefault="003345AC" w:rsidP="003345AC">
      <w:pPr>
        <w:rPr>
          <w:lang w:eastAsia="en-US"/>
        </w:rPr>
      </w:pPr>
    </w:p>
    <w:p w:rsidR="003345AC" w:rsidRDefault="003345AC" w:rsidP="003345AC">
      <w:pPr>
        <w:rPr>
          <w:lang w:eastAsia="en-US"/>
        </w:rPr>
      </w:pPr>
    </w:p>
    <w:p w:rsidR="003345AC" w:rsidRDefault="003345AC" w:rsidP="003345AC">
      <w:pPr>
        <w:rPr>
          <w:lang w:eastAsia="en-US"/>
        </w:rPr>
      </w:pPr>
    </w:p>
    <w:p w:rsidR="003345AC" w:rsidRDefault="003345AC" w:rsidP="003345AC">
      <w:pPr>
        <w:rPr>
          <w:lang w:eastAsia="en-US"/>
        </w:rPr>
      </w:pPr>
    </w:p>
    <w:p w:rsidR="003345AC" w:rsidRDefault="003345AC" w:rsidP="003345AC">
      <w:pPr>
        <w:rPr>
          <w:lang w:eastAsia="en-US"/>
        </w:rPr>
      </w:pPr>
    </w:p>
    <w:p w:rsidR="003345AC" w:rsidRDefault="003345AC" w:rsidP="003345AC">
      <w:pPr>
        <w:rPr>
          <w:lang w:eastAsia="en-US"/>
        </w:rPr>
      </w:pPr>
    </w:p>
    <w:p w:rsidR="003345AC" w:rsidRDefault="003345AC" w:rsidP="003345AC">
      <w:pPr>
        <w:rPr>
          <w:lang w:eastAsia="en-US"/>
        </w:rPr>
      </w:pPr>
    </w:p>
    <w:p w:rsidR="003345AC" w:rsidRDefault="003345AC" w:rsidP="003345AC">
      <w:pPr>
        <w:rPr>
          <w:lang w:eastAsia="en-US"/>
        </w:rPr>
      </w:pPr>
    </w:p>
    <w:p w:rsidR="003345AC" w:rsidRDefault="003345AC" w:rsidP="003345AC">
      <w:pPr>
        <w:rPr>
          <w:lang w:eastAsia="en-US"/>
        </w:rPr>
      </w:pPr>
    </w:p>
    <w:p w:rsidR="003345AC" w:rsidRDefault="003345AC" w:rsidP="003345AC">
      <w:pPr>
        <w:rPr>
          <w:lang w:eastAsia="en-US"/>
        </w:rPr>
      </w:pPr>
    </w:p>
    <w:p w:rsidR="003345AC" w:rsidRPr="002C4CC6" w:rsidRDefault="003345AC" w:rsidP="003345AC">
      <w:pPr>
        <w:rPr>
          <w:lang w:eastAsia="en-US"/>
        </w:rPr>
      </w:pPr>
    </w:p>
    <w:p w:rsidR="003345AC" w:rsidRDefault="003345AC" w:rsidP="003345AC"/>
    <w:p w:rsidR="00C84D0F" w:rsidRDefault="00C84D0F"/>
    <w:sectPr w:rsidR="00C84D0F" w:rsidSect="0068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3A6C"/>
    <w:multiLevelType w:val="multilevel"/>
    <w:tmpl w:val="D3085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657A41BB"/>
    <w:multiLevelType w:val="multilevel"/>
    <w:tmpl w:val="86BC467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C"/>
    <w:rsid w:val="003345AC"/>
    <w:rsid w:val="00C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4FE3-9AFA-4674-869A-CF4B4F36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45A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345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2015-02-02T10:43:00Z</cp:lastPrinted>
  <dcterms:created xsi:type="dcterms:W3CDTF">2015-02-02T10:42:00Z</dcterms:created>
  <dcterms:modified xsi:type="dcterms:W3CDTF">2015-02-02T10:43:00Z</dcterms:modified>
</cp:coreProperties>
</file>