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2D" w:rsidRPr="000471B8" w:rsidRDefault="0039502D" w:rsidP="004D6A24">
      <w:pPr>
        <w:jc w:val="right"/>
        <w:rPr>
          <w:b/>
        </w:rPr>
      </w:pPr>
      <w:r w:rsidRPr="000471B8">
        <w:rPr>
          <w:b/>
        </w:rPr>
        <w:t>ПРОЕКТ</w:t>
      </w:r>
    </w:p>
    <w:p w:rsidR="0039502D" w:rsidRPr="00712961" w:rsidRDefault="0039502D" w:rsidP="004D6A24">
      <w:pPr>
        <w:jc w:val="right"/>
      </w:pPr>
    </w:p>
    <w:p w:rsidR="0039502D" w:rsidRPr="00712961" w:rsidRDefault="0039502D" w:rsidP="004D6A2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8" o:spid="_x0000_s1026" type="#_x0000_t75" alt="герб Октябрьского района (для бланка)" style="position:absolute;margin-left:3in;margin-top:-27pt;width:39pt;height:48pt;z-index:251658240;visibility:visible">
            <v:imagedata r:id="rId7" o:title=""/>
          </v:shape>
        </w:pict>
      </w:r>
    </w:p>
    <w:p w:rsidR="0039502D" w:rsidRPr="00712961" w:rsidRDefault="0039502D" w:rsidP="004D6A24"/>
    <w:tbl>
      <w:tblPr>
        <w:tblW w:w="9873" w:type="dxa"/>
        <w:tblLayout w:type="fixed"/>
        <w:tblLook w:val="01E0" w:firstRow="1" w:lastRow="1" w:firstColumn="1" w:lastColumn="1" w:noHBand="0" w:noVBand="0"/>
      </w:tblPr>
      <w:tblGrid>
        <w:gridCol w:w="236"/>
        <w:gridCol w:w="610"/>
        <w:gridCol w:w="216"/>
        <w:gridCol w:w="1490"/>
        <w:gridCol w:w="348"/>
        <w:gridCol w:w="268"/>
        <w:gridCol w:w="257"/>
        <w:gridCol w:w="3904"/>
        <w:gridCol w:w="446"/>
        <w:gridCol w:w="2098"/>
      </w:tblGrid>
      <w:tr w:rsidR="0039502D" w:rsidRPr="00712961" w:rsidTr="007B2A51">
        <w:trPr>
          <w:trHeight w:hRule="exact" w:val="1134"/>
        </w:trPr>
        <w:tc>
          <w:tcPr>
            <w:tcW w:w="9873" w:type="dxa"/>
            <w:gridSpan w:val="10"/>
          </w:tcPr>
          <w:p w:rsidR="0039502D" w:rsidRPr="00712961" w:rsidRDefault="0039502D" w:rsidP="007B2A51">
            <w:pPr>
              <w:jc w:val="center"/>
              <w:rPr>
                <w:rFonts w:ascii="Georgia" w:hAnsi="Georgia"/>
                <w:b/>
              </w:rPr>
            </w:pPr>
            <w:r w:rsidRPr="00712961">
              <w:rPr>
                <w:rFonts w:ascii="Georgia" w:hAnsi="Georgia"/>
                <w:b/>
              </w:rPr>
              <w:t>Муниципальное образование Октябрьский район</w:t>
            </w:r>
          </w:p>
          <w:p w:rsidR="0039502D" w:rsidRPr="00712961" w:rsidRDefault="0039502D" w:rsidP="007B2A51">
            <w:pPr>
              <w:jc w:val="center"/>
              <w:rPr>
                <w:rFonts w:ascii="Georgia" w:hAnsi="Georgia"/>
                <w:sz w:val="12"/>
                <w:szCs w:val="12"/>
              </w:rPr>
            </w:pPr>
          </w:p>
          <w:p w:rsidR="0039502D" w:rsidRPr="00712961" w:rsidRDefault="0039502D" w:rsidP="007B2A51">
            <w:pPr>
              <w:jc w:val="center"/>
              <w:rPr>
                <w:b/>
                <w:sz w:val="26"/>
                <w:szCs w:val="26"/>
              </w:rPr>
            </w:pPr>
            <w:r w:rsidRPr="00712961">
              <w:rPr>
                <w:b/>
                <w:sz w:val="26"/>
                <w:szCs w:val="26"/>
              </w:rPr>
              <w:t>АДМИНИСТРАЦИЯ ОКТЯБРЬСКОГО РАЙОНА</w:t>
            </w:r>
          </w:p>
          <w:p w:rsidR="0039502D" w:rsidRPr="00712961" w:rsidRDefault="0039502D" w:rsidP="007B2A51">
            <w:pPr>
              <w:jc w:val="center"/>
              <w:rPr>
                <w:sz w:val="12"/>
                <w:szCs w:val="12"/>
              </w:rPr>
            </w:pPr>
          </w:p>
          <w:p w:rsidR="0039502D" w:rsidRPr="00712961" w:rsidRDefault="0039502D" w:rsidP="007B2A51">
            <w:pPr>
              <w:jc w:val="center"/>
              <w:rPr>
                <w:b/>
                <w:sz w:val="26"/>
                <w:szCs w:val="26"/>
              </w:rPr>
            </w:pPr>
            <w:r w:rsidRPr="00712961">
              <w:rPr>
                <w:b/>
                <w:spacing w:val="20"/>
                <w:sz w:val="26"/>
                <w:szCs w:val="26"/>
              </w:rPr>
              <w:t>ПОСТАНОВЛЕНИЕ</w:t>
            </w:r>
          </w:p>
        </w:tc>
      </w:tr>
      <w:tr w:rsidR="0039502D" w:rsidRPr="00712961" w:rsidTr="007B2A51">
        <w:trPr>
          <w:trHeight w:val="454"/>
        </w:trPr>
        <w:tc>
          <w:tcPr>
            <w:tcW w:w="236" w:type="dxa"/>
            <w:tcBorders>
              <w:left w:val="nil"/>
              <w:right w:val="nil"/>
            </w:tcBorders>
            <w:vAlign w:val="bottom"/>
          </w:tcPr>
          <w:p w:rsidR="0039502D" w:rsidRPr="00712961" w:rsidRDefault="0039502D" w:rsidP="007B2A51">
            <w:pPr>
              <w:jc w:val="right"/>
            </w:pPr>
            <w:r w:rsidRPr="00712961">
              <w:t>«</w:t>
            </w:r>
          </w:p>
        </w:tc>
        <w:tc>
          <w:tcPr>
            <w:tcW w:w="610" w:type="dxa"/>
            <w:tcBorders>
              <w:left w:val="nil"/>
              <w:bottom w:val="single" w:sz="4" w:space="0" w:color="auto"/>
              <w:right w:val="nil"/>
            </w:tcBorders>
            <w:vAlign w:val="bottom"/>
          </w:tcPr>
          <w:p w:rsidR="0039502D" w:rsidRPr="00712961" w:rsidRDefault="0039502D" w:rsidP="007B2A51">
            <w:pPr>
              <w:jc w:val="center"/>
            </w:pPr>
          </w:p>
        </w:tc>
        <w:tc>
          <w:tcPr>
            <w:tcW w:w="213" w:type="dxa"/>
            <w:tcBorders>
              <w:left w:val="nil"/>
              <w:right w:val="nil"/>
            </w:tcBorders>
            <w:tcMar>
              <w:left w:w="0" w:type="dxa"/>
              <w:right w:w="0" w:type="dxa"/>
            </w:tcMar>
            <w:vAlign w:val="bottom"/>
          </w:tcPr>
          <w:p w:rsidR="0039502D" w:rsidRPr="00712961" w:rsidRDefault="0039502D" w:rsidP="007B2A51">
            <w:r w:rsidRPr="00712961">
              <w:t>»</w:t>
            </w:r>
          </w:p>
        </w:tc>
        <w:tc>
          <w:tcPr>
            <w:tcW w:w="1493" w:type="dxa"/>
            <w:tcBorders>
              <w:left w:val="nil"/>
              <w:bottom w:val="single" w:sz="4" w:space="0" w:color="auto"/>
              <w:right w:val="nil"/>
            </w:tcBorders>
            <w:vAlign w:val="bottom"/>
          </w:tcPr>
          <w:p w:rsidR="0039502D" w:rsidRPr="00712961" w:rsidRDefault="0039502D" w:rsidP="007B2A51">
            <w:pPr>
              <w:jc w:val="center"/>
            </w:pPr>
          </w:p>
        </w:tc>
        <w:tc>
          <w:tcPr>
            <w:tcW w:w="348" w:type="dxa"/>
            <w:tcBorders>
              <w:left w:val="nil"/>
              <w:right w:val="nil"/>
            </w:tcBorders>
            <w:vAlign w:val="bottom"/>
          </w:tcPr>
          <w:p w:rsidR="0039502D" w:rsidRPr="00712961" w:rsidRDefault="0039502D" w:rsidP="007B2A51">
            <w:pPr>
              <w:ind w:right="-108"/>
              <w:jc w:val="right"/>
            </w:pPr>
            <w:r w:rsidRPr="00712961">
              <w:t>20</w:t>
            </w:r>
          </w:p>
        </w:tc>
        <w:tc>
          <w:tcPr>
            <w:tcW w:w="268" w:type="dxa"/>
            <w:tcBorders>
              <w:left w:val="nil"/>
              <w:right w:val="nil"/>
            </w:tcBorders>
            <w:tcMar>
              <w:top w:w="0" w:type="dxa"/>
              <w:left w:w="0" w:type="dxa"/>
              <w:bottom w:w="0" w:type="dxa"/>
              <w:right w:w="0" w:type="dxa"/>
            </w:tcMar>
            <w:vAlign w:val="bottom"/>
          </w:tcPr>
          <w:p w:rsidR="0039502D" w:rsidRPr="00712961" w:rsidRDefault="0039502D" w:rsidP="007B2A51">
            <w:pPr>
              <w:rPr>
                <w:lang w:val="en-US"/>
              </w:rPr>
            </w:pPr>
            <w:r>
              <w:t>14</w:t>
            </w:r>
          </w:p>
        </w:tc>
        <w:tc>
          <w:tcPr>
            <w:tcW w:w="257" w:type="dxa"/>
            <w:tcBorders>
              <w:left w:val="nil"/>
              <w:right w:val="nil"/>
            </w:tcBorders>
            <w:tcMar>
              <w:left w:w="0" w:type="dxa"/>
              <w:right w:w="0" w:type="dxa"/>
            </w:tcMar>
            <w:vAlign w:val="bottom"/>
          </w:tcPr>
          <w:p w:rsidR="0039502D" w:rsidRPr="00712961" w:rsidRDefault="0039502D" w:rsidP="007B2A51">
            <w:r w:rsidRPr="00712961">
              <w:t>г.</w:t>
            </w:r>
          </w:p>
        </w:tc>
        <w:tc>
          <w:tcPr>
            <w:tcW w:w="3904" w:type="dxa"/>
            <w:tcBorders>
              <w:left w:val="nil"/>
              <w:right w:val="nil"/>
            </w:tcBorders>
            <w:vAlign w:val="bottom"/>
          </w:tcPr>
          <w:p w:rsidR="0039502D" w:rsidRPr="00712961" w:rsidRDefault="0039502D" w:rsidP="007B2A51"/>
        </w:tc>
        <w:tc>
          <w:tcPr>
            <w:tcW w:w="446" w:type="dxa"/>
            <w:tcBorders>
              <w:left w:val="nil"/>
              <w:right w:val="nil"/>
            </w:tcBorders>
            <w:vAlign w:val="bottom"/>
          </w:tcPr>
          <w:p w:rsidR="0039502D" w:rsidRPr="00712961" w:rsidRDefault="0039502D" w:rsidP="007B2A51">
            <w:pPr>
              <w:jc w:val="center"/>
            </w:pPr>
            <w:r w:rsidRPr="00712961">
              <w:t>№</w:t>
            </w:r>
          </w:p>
        </w:tc>
        <w:tc>
          <w:tcPr>
            <w:tcW w:w="2098" w:type="dxa"/>
            <w:tcBorders>
              <w:left w:val="nil"/>
              <w:bottom w:val="single" w:sz="4" w:space="0" w:color="auto"/>
              <w:right w:val="nil"/>
            </w:tcBorders>
            <w:vAlign w:val="bottom"/>
          </w:tcPr>
          <w:p w:rsidR="0039502D" w:rsidRPr="00712961" w:rsidRDefault="0039502D" w:rsidP="007B2A51">
            <w:pPr>
              <w:jc w:val="center"/>
            </w:pPr>
          </w:p>
        </w:tc>
      </w:tr>
      <w:tr w:rsidR="0039502D" w:rsidRPr="00712961" w:rsidTr="007B2A51">
        <w:trPr>
          <w:trHeight w:hRule="exact" w:val="567"/>
        </w:trPr>
        <w:tc>
          <w:tcPr>
            <w:tcW w:w="9873" w:type="dxa"/>
            <w:gridSpan w:val="10"/>
            <w:tcMar>
              <w:top w:w="227" w:type="dxa"/>
            </w:tcMar>
          </w:tcPr>
          <w:p w:rsidR="0039502D" w:rsidRPr="00712961" w:rsidRDefault="0039502D" w:rsidP="007B2A51">
            <w:r w:rsidRPr="00712961">
              <w:t>пгт. Октябрьское</w:t>
            </w:r>
          </w:p>
        </w:tc>
      </w:tr>
    </w:tbl>
    <w:p w:rsidR="0039502D" w:rsidRDefault="0039502D" w:rsidP="004D6A24">
      <w:pPr>
        <w:pStyle w:val="ConsPlusTitle"/>
        <w:widowControl/>
        <w:rPr>
          <w:b w:val="0"/>
        </w:rPr>
      </w:pPr>
    </w:p>
    <w:p w:rsidR="0039502D" w:rsidRDefault="0039502D" w:rsidP="004D6A24">
      <w:pPr>
        <w:pStyle w:val="ConsPlusTitle"/>
        <w:widowControl/>
        <w:rPr>
          <w:b w:val="0"/>
        </w:rPr>
      </w:pPr>
      <w:r w:rsidRPr="00712961">
        <w:rPr>
          <w:b w:val="0"/>
        </w:rPr>
        <w:t>О</w:t>
      </w:r>
      <w:r>
        <w:rPr>
          <w:b w:val="0"/>
        </w:rPr>
        <w:t xml:space="preserve"> внесении изменений </w:t>
      </w:r>
    </w:p>
    <w:p w:rsidR="0039502D" w:rsidRDefault="0039502D" w:rsidP="004D6A24">
      <w:pPr>
        <w:pStyle w:val="ConsPlusTitle"/>
        <w:widowControl/>
        <w:rPr>
          <w:b w:val="0"/>
        </w:rPr>
      </w:pPr>
      <w:r>
        <w:rPr>
          <w:b w:val="0"/>
        </w:rPr>
        <w:t>в муниципальный правовой акт</w:t>
      </w:r>
    </w:p>
    <w:p w:rsidR="0039502D" w:rsidRDefault="0039502D" w:rsidP="004D6A24">
      <w:pPr>
        <w:pStyle w:val="ConsPlusTitle"/>
        <w:widowControl/>
        <w:rPr>
          <w:b w:val="0"/>
        </w:rPr>
      </w:pPr>
    </w:p>
    <w:p w:rsidR="0039502D" w:rsidRPr="00712961" w:rsidRDefault="0039502D" w:rsidP="004D6A24">
      <w:pPr>
        <w:pStyle w:val="ConsPlusTitle"/>
        <w:widowControl/>
        <w:rPr>
          <w:b w:val="0"/>
        </w:rPr>
      </w:pPr>
    </w:p>
    <w:p w:rsidR="0039502D" w:rsidRDefault="0039502D" w:rsidP="004D6A24">
      <w:pPr>
        <w:ind w:firstLine="708"/>
        <w:jc w:val="both"/>
      </w:pPr>
      <w:r>
        <w:t>В целях приведения муниципального правового акта в соответствие с действующим законодательством:</w:t>
      </w:r>
    </w:p>
    <w:p w:rsidR="0039502D" w:rsidRDefault="0039502D" w:rsidP="007B2A51">
      <w:pPr>
        <w:pStyle w:val="ConsPlusTitle"/>
        <w:widowControl/>
        <w:jc w:val="both"/>
        <w:rPr>
          <w:b w:val="0"/>
        </w:rPr>
      </w:pPr>
      <w:r>
        <w:rPr>
          <w:b w:val="0"/>
        </w:rPr>
        <w:tab/>
      </w:r>
      <w:r w:rsidRPr="00D15AC6">
        <w:rPr>
          <w:b w:val="0"/>
        </w:rPr>
        <w:t>1. Внести изменение в постановление админ</w:t>
      </w:r>
      <w:r>
        <w:rPr>
          <w:b w:val="0"/>
        </w:rPr>
        <w:t xml:space="preserve">истрации Октябрьского района                от 23.09.2011 № 2884 «Об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изложив приложение к постановлению в новой редакции, согласно приложению. </w:t>
      </w:r>
    </w:p>
    <w:p w:rsidR="0039502D" w:rsidRDefault="0039502D" w:rsidP="007B2A51">
      <w:pPr>
        <w:ind w:firstLine="708"/>
        <w:jc w:val="both"/>
      </w:pPr>
      <w:r w:rsidRPr="00ED550E">
        <w:t>2. Опубликовать настоящее постановление в газете «Октябрьские вести» и разместить на официальном веб – сайте Октябрьского района.</w:t>
      </w:r>
    </w:p>
    <w:p w:rsidR="0039502D" w:rsidRPr="00712961" w:rsidRDefault="0039502D" w:rsidP="007B2A51">
      <w:pPr>
        <w:ind w:firstLine="708"/>
        <w:jc w:val="both"/>
      </w:pPr>
      <w:r>
        <w:t xml:space="preserve">3. Контроль за выполнением постановления возложить на заместителя главы администрации Октябрьского района по социальным вопросам Галееву Т.Г. </w:t>
      </w:r>
    </w:p>
    <w:p w:rsidR="0039502D" w:rsidRPr="00712961" w:rsidRDefault="0039502D" w:rsidP="007B2A51">
      <w:pPr>
        <w:ind w:firstLine="540"/>
        <w:jc w:val="both"/>
      </w:pPr>
    </w:p>
    <w:p w:rsidR="0039502D" w:rsidRPr="00712961" w:rsidRDefault="0039502D" w:rsidP="004D6A24">
      <w:pPr>
        <w:ind w:firstLine="540"/>
        <w:jc w:val="both"/>
      </w:pPr>
    </w:p>
    <w:p w:rsidR="0039502D" w:rsidRPr="00213848" w:rsidRDefault="0039502D" w:rsidP="004D6A24">
      <w:pPr>
        <w:jc w:val="both"/>
        <w:rPr>
          <w:sz w:val="20"/>
          <w:szCs w:val="20"/>
        </w:rPr>
      </w:pPr>
      <w:r>
        <w:t xml:space="preserve">Глава </w:t>
      </w:r>
      <w:r w:rsidRPr="00712961">
        <w:t xml:space="preserve">администрации Октябрьского района                                      </w:t>
      </w:r>
      <w:r>
        <w:t xml:space="preserve">                      А.П. Куташова</w:t>
      </w:r>
    </w:p>
    <w:p w:rsidR="0039502D" w:rsidRPr="00712961" w:rsidRDefault="0039502D" w:rsidP="004D6A24">
      <w:pPr>
        <w:jc w:val="both"/>
        <w:rPr>
          <w:sz w:val="20"/>
          <w:szCs w:val="20"/>
        </w:rPr>
      </w:pPr>
    </w:p>
    <w:p w:rsidR="0039502D" w:rsidRPr="00712961" w:rsidRDefault="0039502D" w:rsidP="004D6A24">
      <w:pPr>
        <w:pStyle w:val="ConsPlusTitle"/>
        <w:widowControl/>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4D6A24">
      <w:pPr>
        <w:autoSpaceDE w:val="0"/>
        <w:autoSpaceDN w:val="0"/>
        <w:adjustRightInd w:val="0"/>
        <w:ind w:firstLine="540"/>
        <w:jc w:val="both"/>
      </w:pPr>
    </w:p>
    <w:p w:rsidR="0039502D" w:rsidRDefault="0039502D" w:rsidP="00530E3B">
      <w:pPr>
        <w:autoSpaceDE w:val="0"/>
        <w:autoSpaceDN w:val="0"/>
        <w:adjustRightInd w:val="0"/>
        <w:jc w:val="both"/>
      </w:pPr>
    </w:p>
    <w:p w:rsidR="0039502D" w:rsidRDefault="0039502D" w:rsidP="004D6A24">
      <w:pPr>
        <w:autoSpaceDE w:val="0"/>
        <w:autoSpaceDN w:val="0"/>
        <w:adjustRightInd w:val="0"/>
        <w:ind w:firstLine="540"/>
        <w:jc w:val="both"/>
      </w:pPr>
    </w:p>
    <w:p w:rsidR="0039502D" w:rsidRPr="00712961" w:rsidRDefault="0039502D" w:rsidP="004D6A24">
      <w:pPr>
        <w:widowControl w:val="0"/>
      </w:pPr>
    </w:p>
    <w:p w:rsidR="0039502D" w:rsidRDefault="0039502D" w:rsidP="004D6A24">
      <w:pPr>
        <w:jc w:val="right"/>
      </w:pPr>
      <w:r>
        <w:t>Приложение № 1</w:t>
      </w:r>
    </w:p>
    <w:p w:rsidR="0039502D" w:rsidRDefault="0039502D" w:rsidP="004D6A24">
      <w:pPr>
        <w:jc w:val="right"/>
      </w:pPr>
      <w:r>
        <w:t>к постановлению администрации</w:t>
      </w:r>
    </w:p>
    <w:p w:rsidR="0039502D" w:rsidRDefault="0039502D" w:rsidP="004D6A24">
      <w:pPr>
        <w:jc w:val="right"/>
      </w:pPr>
      <w:r>
        <w:t xml:space="preserve">Октябрьского района </w:t>
      </w:r>
    </w:p>
    <w:p w:rsidR="0039502D" w:rsidRDefault="0039502D" w:rsidP="004D6A24">
      <w:pPr>
        <w:widowControl w:val="0"/>
        <w:jc w:val="right"/>
      </w:pPr>
      <w:r>
        <w:t>от «__»__________2014 г.</w:t>
      </w:r>
    </w:p>
    <w:p w:rsidR="0039502D" w:rsidRPr="00712961" w:rsidRDefault="0039502D" w:rsidP="004D6A24">
      <w:pPr>
        <w:autoSpaceDE w:val="0"/>
        <w:autoSpaceDN w:val="0"/>
        <w:adjustRightInd w:val="0"/>
        <w:jc w:val="right"/>
        <w:outlineLvl w:val="0"/>
      </w:pPr>
      <w:r w:rsidRPr="00712961">
        <w:t>Приложение</w:t>
      </w:r>
    </w:p>
    <w:p w:rsidR="0039502D" w:rsidRPr="00712961" w:rsidRDefault="0039502D" w:rsidP="004D6A24">
      <w:pPr>
        <w:autoSpaceDE w:val="0"/>
        <w:autoSpaceDN w:val="0"/>
        <w:adjustRightInd w:val="0"/>
        <w:jc w:val="right"/>
      </w:pPr>
      <w:r w:rsidRPr="00712961">
        <w:t>к постановлению администрации</w:t>
      </w:r>
    </w:p>
    <w:p w:rsidR="0039502D" w:rsidRPr="00712961" w:rsidRDefault="0039502D" w:rsidP="004D6A24">
      <w:pPr>
        <w:autoSpaceDE w:val="0"/>
        <w:autoSpaceDN w:val="0"/>
        <w:adjustRightInd w:val="0"/>
        <w:jc w:val="right"/>
      </w:pPr>
      <w:r w:rsidRPr="00712961">
        <w:t xml:space="preserve">Октябрьского района </w:t>
      </w:r>
    </w:p>
    <w:p w:rsidR="0039502D" w:rsidRPr="00712961" w:rsidRDefault="0039502D" w:rsidP="004D6A24">
      <w:pPr>
        <w:autoSpaceDE w:val="0"/>
        <w:autoSpaceDN w:val="0"/>
        <w:adjustRightInd w:val="0"/>
        <w:jc w:val="right"/>
      </w:pPr>
      <w:r w:rsidRPr="00712961">
        <w:t xml:space="preserve">от </w:t>
      </w:r>
      <w:r>
        <w:t xml:space="preserve">«23» сентября </w:t>
      </w:r>
      <w:r w:rsidRPr="00712961">
        <w:t xml:space="preserve"> </w:t>
      </w:r>
      <w:r>
        <w:t>№</w:t>
      </w:r>
      <w:r w:rsidRPr="00712961">
        <w:t xml:space="preserve"> </w:t>
      </w:r>
      <w:r>
        <w:t>2884</w:t>
      </w:r>
    </w:p>
    <w:p w:rsidR="0039502D" w:rsidRPr="00712961" w:rsidRDefault="0039502D" w:rsidP="004D6A24">
      <w:pPr>
        <w:autoSpaceDE w:val="0"/>
        <w:autoSpaceDN w:val="0"/>
        <w:adjustRightInd w:val="0"/>
        <w:jc w:val="right"/>
      </w:pPr>
    </w:p>
    <w:p w:rsidR="0039502D" w:rsidRPr="00712961" w:rsidRDefault="0039502D" w:rsidP="004D6A24">
      <w:pPr>
        <w:autoSpaceDE w:val="0"/>
        <w:autoSpaceDN w:val="0"/>
        <w:adjustRightInd w:val="0"/>
        <w:jc w:val="right"/>
      </w:pPr>
    </w:p>
    <w:p w:rsidR="0039502D" w:rsidRPr="004D6A24" w:rsidRDefault="0039502D" w:rsidP="004D6A24">
      <w:pPr>
        <w:pStyle w:val="ConsPlusTitle"/>
        <w:widowControl/>
        <w:jc w:val="center"/>
      </w:pPr>
      <w:r w:rsidRPr="004D6A24">
        <w:t xml:space="preserve">Административный регламент </w:t>
      </w:r>
    </w:p>
    <w:p w:rsidR="0039502D" w:rsidRPr="004D6A24" w:rsidRDefault="0039502D" w:rsidP="004D6A24">
      <w:pPr>
        <w:pStyle w:val="ConsPlusTitle"/>
        <w:widowControl/>
        <w:jc w:val="center"/>
      </w:pPr>
      <w:r w:rsidRPr="004D6A24">
        <w:t xml:space="preserve">по предоставлению муниципальной услуги </w:t>
      </w:r>
    </w:p>
    <w:p w:rsidR="0039502D" w:rsidRPr="004D6A24" w:rsidRDefault="0039502D" w:rsidP="004D6A24">
      <w:pPr>
        <w:autoSpaceDE w:val="0"/>
        <w:autoSpaceDN w:val="0"/>
        <w:adjustRightInd w:val="0"/>
        <w:jc w:val="center"/>
        <w:rPr>
          <w:bCs/>
        </w:rPr>
      </w:pPr>
      <w:r w:rsidRPr="004D6A24">
        <w:rPr>
          <w:rStyle w:val="a7"/>
          <w:bC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9502D" w:rsidRPr="00712961" w:rsidRDefault="0039502D" w:rsidP="004D6A24">
      <w:pPr>
        <w:autoSpaceDE w:val="0"/>
        <w:autoSpaceDN w:val="0"/>
        <w:adjustRightInd w:val="0"/>
        <w:jc w:val="center"/>
      </w:pPr>
    </w:p>
    <w:p w:rsidR="0039502D" w:rsidRPr="004D6A24" w:rsidRDefault="0039502D" w:rsidP="008968F5">
      <w:pPr>
        <w:autoSpaceDE w:val="0"/>
        <w:autoSpaceDN w:val="0"/>
        <w:adjustRightInd w:val="0"/>
        <w:jc w:val="center"/>
        <w:outlineLvl w:val="1"/>
        <w:rPr>
          <w:b/>
        </w:rPr>
      </w:pPr>
      <w:r w:rsidRPr="004D6A24">
        <w:rPr>
          <w:b/>
        </w:rPr>
        <w:t>1. Общие положения</w:t>
      </w:r>
    </w:p>
    <w:p w:rsidR="0039502D" w:rsidRDefault="0039502D" w:rsidP="00E175C7">
      <w:pPr>
        <w:ind w:firstLine="426"/>
        <w:jc w:val="both"/>
      </w:pPr>
      <w:r w:rsidRPr="00647EB6">
        <w:t xml:space="preserve">1.1. Административный регламент </w:t>
      </w:r>
      <w:r>
        <w:t xml:space="preserve">по предоставлению </w:t>
      </w:r>
      <w:r w:rsidRPr="00712961">
        <w:t xml:space="preserve">муниципальной услуги </w:t>
      </w:r>
      <w:r w:rsidRPr="00647EB6">
        <w:rPr>
          <w:rStyle w:val="a7"/>
          <w:b w:val="0"/>
          <w:bC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Style w:val="a7"/>
          <w:b w:val="0"/>
          <w:bCs/>
        </w:rPr>
        <w:t xml:space="preserve"> </w:t>
      </w:r>
      <w:r w:rsidRPr="00647EB6">
        <w:t>(далее </w:t>
      </w:r>
      <w:r>
        <w:t>ре</w:t>
      </w:r>
      <w:r w:rsidRPr="00647EB6">
        <w:t>гламент)</w:t>
      </w:r>
      <w:r>
        <w:t xml:space="preserve"> разработан в целях реализации прав граждан на право в предоставлении информации о времени и месте </w:t>
      </w:r>
      <w:r w:rsidRPr="00647EB6">
        <w:rPr>
          <w:rStyle w:val="a7"/>
          <w:b w:val="0"/>
          <w:bCs/>
        </w:rPr>
        <w:t>театральных представлений, филармонических и эстрадных концертов и гастрольных мероприятий театров и филармоний, киносеа</w:t>
      </w:r>
      <w:r>
        <w:rPr>
          <w:rStyle w:val="a7"/>
          <w:b w:val="0"/>
          <w:bCs/>
        </w:rPr>
        <w:t xml:space="preserve">нсов, анонсы данных мероприятий </w:t>
      </w:r>
      <w:r w:rsidRPr="00712961">
        <w:t>(далее муниципальная услуга).</w:t>
      </w:r>
    </w:p>
    <w:p w:rsidR="0039502D" w:rsidRDefault="0039502D" w:rsidP="00E175C7">
      <w:pPr>
        <w:autoSpaceDE w:val="0"/>
        <w:autoSpaceDN w:val="0"/>
        <w:adjustRightInd w:val="0"/>
        <w:ind w:firstLine="426"/>
        <w:jc w:val="both"/>
        <w:outlineLvl w:val="1"/>
        <w:rPr>
          <w:b/>
        </w:rPr>
      </w:pPr>
      <w:r w:rsidRPr="002541B3">
        <w:t>1.2. Круг заявителей.</w:t>
      </w:r>
    </w:p>
    <w:p w:rsidR="0039502D" w:rsidRDefault="0039502D" w:rsidP="00E175C7">
      <w:pPr>
        <w:autoSpaceDE w:val="0"/>
        <w:autoSpaceDN w:val="0"/>
        <w:adjustRightInd w:val="0"/>
        <w:ind w:firstLine="426"/>
        <w:jc w:val="both"/>
        <w:outlineLvl w:val="1"/>
      </w:pPr>
      <w:r>
        <w:t>1.</w:t>
      </w:r>
      <w:r w:rsidRPr="002541B3">
        <w:t>2.1.</w:t>
      </w:r>
      <w:r w:rsidRPr="002541B3">
        <w:tab/>
        <w:t>Заявителями на предоставление муниципальной услуги являются любые физические и юридические лица.</w:t>
      </w:r>
    </w:p>
    <w:p w:rsidR="0039502D" w:rsidRDefault="0039502D" w:rsidP="00997A86">
      <w:pPr>
        <w:autoSpaceDE w:val="0"/>
        <w:autoSpaceDN w:val="0"/>
        <w:adjustRightInd w:val="0"/>
        <w:ind w:firstLine="426"/>
        <w:jc w:val="both"/>
        <w:outlineLvl w:val="1"/>
      </w:pPr>
      <w:r w:rsidRPr="002541B3">
        <w:t>1.3. Требование к порядку информирования о предоставлении муниципальной услуги.</w:t>
      </w:r>
    </w:p>
    <w:p w:rsidR="0039502D" w:rsidRDefault="0039502D" w:rsidP="00E175C7">
      <w:pPr>
        <w:ind w:firstLine="426"/>
        <w:jc w:val="both"/>
      </w:pPr>
      <w:r>
        <w:t xml:space="preserve">1.3.1.  </w:t>
      </w:r>
      <w:r w:rsidRPr="00B327AD">
        <w:t>Сведения о местоположении и графике работы Учреждения, предоставляющего муниципальную услугу можно получить посредством телефонного звонка в адрес</w:t>
      </w:r>
      <w:r>
        <w:t xml:space="preserve"> муниципального бюджетного учреждения «Районный Дом культуры» (далее – Учреждение) приложение № 2 к настоящему регламенту и его структурному подразделению. </w:t>
      </w:r>
      <w:r w:rsidRPr="00B327AD">
        <w:t xml:space="preserve"> </w:t>
      </w:r>
    </w:p>
    <w:p w:rsidR="0039502D" w:rsidRDefault="0039502D" w:rsidP="00E175C7">
      <w:pPr>
        <w:ind w:firstLine="426"/>
        <w:jc w:val="both"/>
      </w:pPr>
      <w:r>
        <w:t>1.3.2. Услуга через МАУ «Многофункциональный центр предоставления государственных и муниципальных услуг» предоставляется.</w:t>
      </w:r>
    </w:p>
    <w:p w:rsidR="0039502D" w:rsidRPr="002541B3" w:rsidRDefault="0039502D" w:rsidP="00E175C7">
      <w:pPr>
        <w:pStyle w:val="ConsPlusNormal"/>
        <w:ind w:firstLine="426"/>
        <w:jc w:val="both"/>
        <w:rPr>
          <w:rFonts w:ascii="Times New Roman" w:hAnsi="Times New Roman" w:cs="Times New Roman"/>
          <w:sz w:val="24"/>
          <w:szCs w:val="24"/>
        </w:rPr>
      </w:pPr>
      <w:r w:rsidRPr="002541B3">
        <w:rPr>
          <w:rFonts w:ascii="Times New Roman" w:hAnsi="Times New Roman" w:cs="Times New Roman"/>
          <w:sz w:val="24"/>
          <w:szCs w:val="24"/>
        </w:rPr>
        <w:t>1.3.</w:t>
      </w:r>
      <w:r>
        <w:rPr>
          <w:rFonts w:ascii="Times New Roman" w:hAnsi="Times New Roman" w:cs="Times New Roman"/>
          <w:sz w:val="24"/>
          <w:szCs w:val="24"/>
        </w:rPr>
        <w:t>3</w:t>
      </w:r>
      <w:r w:rsidRPr="002541B3">
        <w:rPr>
          <w:rFonts w:ascii="Times New Roman" w:hAnsi="Times New Roman" w:cs="Times New Roman"/>
          <w:sz w:val="24"/>
          <w:szCs w:val="24"/>
        </w:rPr>
        <w:t>. Сведения, указанные в под</w:t>
      </w:r>
      <w:r>
        <w:rPr>
          <w:rFonts w:ascii="Times New Roman" w:hAnsi="Times New Roman" w:cs="Times New Roman"/>
          <w:sz w:val="24"/>
          <w:szCs w:val="24"/>
        </w:rPr>
        <w:t>пункте</w:t>
      </w:r>
      <w:r w:rsidRPr="002541B3">
        <w:rPr>
          <w:rFonts w:ascii="Times New Roman" w:hAnsi="Times New Roman" w:cs="Times New Roman"/>
          <w:sz w:val="24"/>
          <w:szCs w:val="24"/>
        </w:rPr>
        <w:t xml:space="preserve"> 1.3.1 пункта 1.3 настоящего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9502D" w:rsidRPr="002541B3" w:rsidRDefault="0039502D" w:rsidP="00E175C7">
      <w:pPr>
        <w:pStyle w:val="ConsPlusNormal"/>
        <w:ind w:firstLine="426"/>
        <w:jc w:val="both"/>
        <w:rPr>
          <w:rFonts w:ascii="Times New Roman" w:hAnsi="Times New Roman" w:cs="Times New Roman"/>
          <w:sz w:val="24"/>
          <w:szCs w:val="24"/>
        </w:rPr>
      </w:pPr>
      <w:r w:rsidRPr="002541B3">
        <w:rPr>
          <w:rFonts w:ascii="Times New Roman" w:hAnsi="Times New Roman" w:cs="Times New Roman"/>
          <w:sz w:val="24"/>
          <w:szCs w:val="24"/>
        </w:rPr>
        <w:t xml:space="preserve">на официальном сайте администрации Октябрьского района </w:t>
      </w:r>
      <w:hyperlink r:id="rId8" w:history="1">
        <w:r w:rsidRPr="002541B3">
          <w:rPr>
            <w:rStyle w:val="a3"/>
            <w:rFonts w:ascii="Times New Roman" w:eastAsia="Arial Unicode MS" w:hAnsi="Times New Roman" w:cs="Arial"/>
            <w:sz w:val="24"/>
            <w:szCs w:val="24"/>
          </w:rPr>
          <w:t>www.oktregion.ru</w:t>
        </w:r>
      </w:hyperlink>
      <w:r w:rsidRPr="002541B3">
        <w:rPr>
          <w:rFonts w:ascii="Times New Roman" w:hAnsi="Times New Roman" w:cs="Times New Roman"/>
          <w:sz w:val="24"/>
          <w:szCs w:val="24"/>
        </w:rPr>
        <w:t xml:space="preserve"> (далее - официальный сайт);</w:t>
      </w:r>
    </w:p>
    <w:p w:rsidR="0039502D" w:rsidRPr="002541B3" w:rsidRDefault="0039502D" w:rsidP="00E175C7">
      <w:pPr>
        <w:pStyle w:val="1"/>
        <w:ind w:firstLine="426"/>
        <w:jc w:val="both"/>
        <w:rPr>
          <w:rFonts w:ascii="Times New Roman" w:hAnsi="Times New Roman"/>
          <w:sz w:val="24"/>
          <w:szCs w:val="24"/>
        </w:rPr>
      </w:pPr>
      <w:r w:rsidRPr="002541B3">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2541B3">
          <w:rPr>
            <w:rFonts w:ascii="Times New Roman" w:hAnsi="Times New Roman"/>
            <w:sz w:val="24"/>
            <w:szCs w:val="24"/>
          </w:rPr>
          <w:t>www.gosuslugi.ru</w:t>
        </w:r>
      </w:hyperlink>
      <w:r w:rsidRPr="002541B3">
        <w:rPr>
          <w:rFonts w:ascii="Times New Roman" w:hAnsi="Times New Roman"/>
          <w:sz w:val="24"/>
          <w:szCs w:val="24"/>
        </w:rPr>
        <w:t xml:space="preserve">  (далее </w:t>
      </w:r>
      <w:r w:rsidRPr="002541B3">
        <w:rPr>
          <w:rFonts w:ascii="Times New Roman" w:hAnsi="Times New Roman"/>
          <w:sz w:val="24"/>
          <w:szCs w:val="24"/>
        </w:rPr>
        <w:noBreakHyphen/>
        <w:t> Единый портал);</w:t>
      </w:r>
    </w:p>
    <w:p w:rsidR="0039502D" w:rsidRPr="002541B3" w:rsidRDefault="0039502D" w:rsidP="00E175C7">
      <w:pPr>
        <w:pStyle w:val="1"/>
        <w:ind w:firstLine="426"/>
        <w:jc w:val="both"/>
        <w:rPr>
          <w:rFonts w:ascii="Times New Roman" w:hAnsi="Times New Roman"/>
          <w:sz w:val="24"/>
          <w:szCs w:val="24"/>
        </w:rPr>
      </w:pPr>
      <w:r w:rsidRPr="002541B3">
        <w:rPr>
          <w:rFonts w:ascii="Times New Roman" w:hAnsi="Times New Roman"/>
          <w:sz w:val="24"/>
          <w:szCs w:val="24"/>
        </w:rPr>
        <w:t>в региональной информационной системе Ханты-Мансийского автономного округа </w:t>
      </w:r>
      <w:r w:rsidRPr="002541B3">
        <w:rPr>
          <w:rFonts w:ascii="Times New Roman" w:hAnsi="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0" w:history="1">
        <w:r w:rsidRPr="002541B3">
          <w:rPr>
            <w:rFonts w:ascii="Times New Roman" w:hAnsi="Times New Roman"/>
            <w:sz w:val="24"/>
            <w:szCs w:val="24"/>
          </w:rPr>
          <w:t>86.gosuslugi.ru</w:t>
        </w:r>
      </w:hyperlink>
      <w:r w:rsidRPr="002541B3">
        <w:rPr>
          <w:rFonts w:ascii="Times New Roman" w:hAnsi="Times New Roman"/>
          <w:sz w:val="24"/>
          <w:szCs w:val="24"/>
        </w:rPr>
        <w:t xml:space="preserve">  (далее – региональный портал).</w:t>
      </w:r>
    </w:p>
    <w:p w:rsidR="0039502D" w:rsidRPr="002541B3" w:rsidRDefault="0039502D" w:rsidP="00E175C7">
      <w:pPr>
        <w:pStyle w:val="1"/>
        <w:ind w:firstLine="426"/>
        <w:jc w:val="both"/>
        <w:rPr>
          <w:rFonts w:ascii="Times New Roman" w:hAnsi="Times New Roman"/>
          <w:sz w:val="24"/>
          <w:szCs w:val="24"/>
        </w:rPr>
      </w:pPr>
      <w:r w:rsidRPr="002541B3">
        <w:rPr>
          <w:rFonts w:ascii="Times New Roman" w:hAnsi="Times New Roman"/>
          <w:sz w:val="24"/>
          <w:szCs w:val="24"/>
        </w:rPr>
        <w:t>1.3</w:t>
      </w:r>
      <w:r>
        <w:rPr>
          <w:rFonts w:ascii="Times New Roman" w:hAnsi="Times New Roman"/>
          <w:sz w:val="24"/>
          <w:szCs w:val="24"/>
        </w:rPr>
        <w:t>.4</w:t>
      </w:r>
      <w:r w:rsidRPr="002541B3">
        <w:rPr>
          <w:rFonts w:ascii="Times New Roman" w:hAnsi="Times New Roman"/>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9502D" w:rsidRPr="002541B3" w:rsidRDefault="0039502D" w:rsidP="00E175C7">
      <w:pPr>
        <w:pStyle w:val="1"/>
        <w:ind w:firstLine="426"/>
        <w:jc w:val="both"/>
        <w:rPr>
          <w:rFonts w:ascii="Times New Roman" w:hAnsi="Times New Roman"/>
          <w:sz w:val="24"/>
          <w:szCs w:val="24"/>
        </w:rPr>
      </w:pPr>
      <w:r w:rsidRPr="002541B3">
        <w:rPr>
          <w:rFonts w:ascii="Times New Roman" w:hAnsi="Times New Roman"/>
          <w:sz w:val="24"/>
          <w:szCs w:val="24"/>
        </w:rPr>
        <w:t>устной (при личном обращении заявителя и/или по телефону);</w:t>
      </w:r>
    </w:p>
    <w:p w:rsidR="0039502D" w:rsidRPr="002541B3" w:rsidRDefault="0039502D" w:rsidP="00E175C7">
      <w:pPr>
        <w:pStyle w:val="1"/>
        <w:ind w:firstLine="426"/>
        <w:jc w:val="both"/>
        <w:rPr>
          <w:rFonts w:ascii="Times New Roman" w:hAnsi="Times New Roman"/>
          <w:sz w:val="24"/>
          <w:szCs w:val="24"/>
        </w:rPr>
      </w:pPr>
      <w:r w:rsidRPr="002541B3">
        <w:rPr>
          <w:rFonts w:ascii="Times New Roman" w:hAnsi="Times New Roman"/>
          <w:sz w:val="24"/>
          <w:szCs w:val="24"/>
        </w:rPr>
        <w:t>письменной (при письменном обращении заявителя по почте, электронной почте, факсу);</w:t>
      </w:r>
    </w:p>
    <w:p w:rsidR="0039502D" w:rsidRPr="002541B3" w:rsidRDefault="0039502D" w:rsidP="00997A86">
      <w:pPr>
        <w:pStyle w:val="1"/>
        <w:ind w:firstLine="426"/>
        <w:jc w:val="both"/>
        <w:rPr>
          <w:rFonts w:ascii="Times New Roman" w:hAnsi="Times New Roman"/>
          <w:sz w:val="24"/>
          <w:szCs w:val="24"/>
        </w:rPr>
      </w:pPr>
      <w:r w:rsidRPr="002541B3">
        <w:rPr>
          <w:rFonts w:ascii="Times New Roman" w:hAnsi="Times New Roman"/>
          <w:sz w:val="24"/>
          <w:szCs w:val="24"/>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39502D" w:rsidRDefault="0039502D" w:rsidP="00997A86">
      <w:pPr>
        <w:pStyle w:val="1"/>
        <w:ind w:firstLine="426"/>
        <w:jc w:val="both"/>
        <w:rPr>
          <w:rFonts w:ascii="Times New Roman" w:hAnsi="Times New Roman"/>
          <w:sz w:val="24"/>
          <w:szCs w:val="24"/>
        </w:rPr>
      </w:pPr>
      <w:r w:rsidRPr="002541B3">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9502D" w:rsidRPr="002541B3" w:rsidRDefault="0039502D" w:rsidP="00997A86">
      <w:pPr>
        <w:pStyle w:val="1"/>
        <w:ind w:firstLine="709"/>
        <w:jc w:val="both"/>
        <w:rPr>
          <w:rFonts w:ascii="Times New Roman" w:hAnsi="Times New Roman"/>
          <w:sz w:val="24"/>
          <w:szCs w:val="24"/>
        </w:rPr>
      </w:pPr>
      <w:r w:rsidRPr="002541B3">
        <w:rPr>
          <w:rFonts w:ascii="Times New Roman" w:hAnsi="Times New Roman"/>
          <w:sz w:val="24"/>
          <w:szCs w:val="24"/>
        </w:rPr>
        <w:t>1.3.</w:t>
      </w:r>
      <w:r>
        <w:rPr>
          <w:rFonts w:ascii="Times New Roman" w:hAnsi="Times New Roman"/>
          <w:sz w:val="24"/>
          <w:szCs w:val="24"/>
        </w:rPr>
        <w:t>5</w:t>
      </w:r>
      <w:r w:rsidRPr="002541B3">
        <w:rPr>
          <w:rFonts w:ascii="Times New Roman" w:hAnsi="Times New Roman"/>
          <w:sz w:val="24"/>
          <w:szCs w:val="24"/>
        </w:rPr>
        <w:t xml:space="preserve">. В случае устного обращения (лично или по телефону) заявителя (его представителя) специалист </w:t>
      </w:r>
      <w:r>
        <w:rPr>
          <w:rFonts w:ascii="Times New Roman" w:hAnsi="Times New Roman"/>
          <w:sz w:val="24"/>
          <w:szCs w:val="24"/>
        </w:rPr>
        <w:t>У</w:t>
      </w:r>
      <w:r w:rsidRPr="002541B3">
        <w:rPr>
          <w:rFonts w:ascii="Times New Roman" w:hAnsi="Times New Roman"/>
          <w:sz w:val="24"/>
          <w:szCs w:val="24"/>
        </w:rPr>
        <w:t>чреждения, ответственный за предоставление муниципальной услуги (</w:t>
      </w:r>
      <w:r>
        <w:rPr>
          <w:rFonts w:ascii="Times New Roman" w:hAnsi="Times New Roman"/>
          <w:sz w:val="24"/>
          <w:szCs w:val="24"/>
        </w:rPr>
        <w:t>далее – специалист), осуществляе</w:t>
      </w:r>
      <w:r w:rsidRPr="002541B3">
        <w:rPr>
          <w:rFonts w:ascii="Times New Roman" w:hAnsi="Times New Roman"/>
          <w:sz w:val="24"/>
          <w:szCs w:val="24"/>
        </w:rPr>
        <w:t>т устное информирование (соответственно лично или по</w:t>
      </w:r>
      <w:r w:rsidRPr="002541B3">
        <w:rPr>
          <w:rFonts w:ascii="Times New Roman" w:hAnsi="Times New Roman"/>
          <w:sz w:val="24"/>
          <w:szCs w:val="24"/>
          <w:lang w:val="en-US"/>
        </w:rPr>
        <w:t> </w:t>
      </w:r>
      <w:r w:rsidRPr="002541B3">
        <w:rPr>
          <w:rFonts w:ascii="Times New Roman" w:hAnsi="Times New Roman"/>
          <w:sz w:val="24"/>
          <w:szCs w:val="24"/>
        </w:rPr>
        <w:t>телефону) обратившегося за информацией заявителя. Устное информирование осуществляется в соответствии с график</w:t>
      </w:r>
      <w:r>
        <w:rPr>
          <w:rFonts w:ascii="Times New Roman" w:hAnsi="Times New Roman"/>
          <w:sz w:val="24"/>
          <w:szCs w:val="24"/>
        </w:rPr>
        <w:t>ами работы У</w:t>
      </w:r>
      <w:r w:rsidRPr="002541B3">
        <w:rPr>
          <w:rFonts w:ascii="Times New Roman" w:hAnsi="Times New Roman"/>
          <w:sz w:val="24"/>
          <w:szCs w:val="24"/>
        </w:rPr>
        <w:t xml:space="preserve">чреждения, указанным </w:t>
      </w:r>
      <w:r>
        <w:rPr>
          <w:rFonts w:ascii="Times New Roman" w:hAnsi="Times New Roman"/>
          <w:sz w:val="24"/>
          <w:szCs w:val="24"/>
        </w:rPr>
        <w:t>в приложении № 1 настоящего регламента</w:t>
      </w:r>
      <w:r w:rsidRPr="002541B3">
        <w:rPr>
          <w:rFonts w:ascii="Times New Roman" w:hAnsi="Times New Roman"/>
          <w:sz w:val="24"/>
          <w:szCs w:val="24"/>
        </w:rPr>
        <w:t>, продолжительностью не более 15 минут.</w:t>
      </w:r>
    </w:p>
    <w:p w:rsidR="0039502D" w:rsidRPr="002541B3" w:rsidRDefault="0039502D" w:rsidP="00997A86">
      <w:pPr>
        <w:pStyle w:val="1"/>
        <w:ind w:firstLine="709"/>
        <w:jc w:val="both"/>
        <w:rPr>
          <w:rFonts w:ascii="Times New Roman" w:hAnsi="Times New Roman"/>
          <w:sz w:val="24"/>
          <w:szCs w:val="24"/>
        </w:rPr>
      </w:pPr>
      <w:r w:rsidRPr="002541B3">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9502D" w:rsidRPr="002541B3" w:rsidRDefault="0039502D" w:rsidP="00997A86">
      <w:pPr>
        <w:pStyle w:val="1"/>
        <w:ind w:firstLine="709"/>
        <w:jc w:val="both"/>
        <w:rPr>
          <w:rFonts w:ascii="Times New Roman" w:hAnsi="Times New Roman"/>
          <w:sz w:val="24"/>
          <w:szCs w:val="24"/>
        </w:rPr>
      </w:pPr>
      <w:r w:rsidRPr="002541B3">
        <w:rPr>
          <w:rFonts w:ascii="Times New Roman" w:hAnsi="Times New Roman"/>
          <w:sz w:val="24"/>
          <w:szCs w:val="24"/>
        </w:rPr>
        <w:t xml:space="preserve">При общении с заявителями (по телефону или лично) специалист </w:t>
      </w:r>
      <w:r>
        <w:rPr>
          <w:rFonts w:ascii="Times New Roman" w:hAnsi="Times New Roman"/>
          <w:sz w:val="24"/>
          <w:szCs w:val="24"/>
        </w:rPr>
        <w:t>Учреждения</w:t>
      </w:r>
      <w:r w:rsidRPr="002541B3">
        <w:rPr>
          <w:rFonts w:ascii="Times New Roman" w:hAnsi="Times New Roman"/>
          <w:sz w:val="24"/>
          <w:szCs w:val="24"/>
          <w:shd w:val="clear" w:color="auto" w:fill="FFFFFF"/>
        </w:rPr>
        <w:t xml:space="preserve">, </w:t>
      </w:r>
      <w:r w:rsidRPr="002541B3">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9502D" w:rsidRPr="002541B3" w:rsidRDefault="0039502D" w:rsidP="00997A86">
      <w:pPr>
        <w:pStyle w:val="1"/>
        <w:ind w:firstLine="709"/>
        <w:jc w:val="both"/>
        <w:rPr>
          <w:rFonts w:ascii="Times New Roman" w:hAnsi="Times New Roman"/>
          <w:sz w:val="24"/>
          <w:szCs w:val="24"/>
        </w:rPr>
      </w:pPr>
      <w:r w:rsidRPr="002541B3">
        <w:rPr>
          <w:rFonts w:ascii="Times New Roman" w:hAnsi="Times New Roman"/>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rFonts w:ascii="Times New Roman" w:hAnsi="Times New Roman"/>
          <w:sz w:val="24"/>
          <w:szCs w:val="24"/>
        </w:rPr>
        <w:t>У</w:t>
      </w:r>
      <w:r w:rsidRPr="002541B3">
        <w:rPr>
          <w:rFonts w:ascii="Times New Roman" w:hAnsi="Times New Roman"/>
          <w:sz w:val="24"/>
          <w:szCs w:val="24"/>
        </w:rPr>
        <w:t>чреждение, письменное обращение о предоставлении ему письменного ответа либо назначить другое удобное для</w:t>
      </w:r>
      <w:r w:rsidRPr="002541B3">
        <w:rPr>
          <w:rFonts w:ascii="Times New Roman" w:hAnsi="Times New Roman"/>
          <w:sz w:val="24"/>
          <w:szCs w:val="24"/>
          <w:lang w:val="en-US"/>
        </w:rPr>
        <w:t> </w:t>
      </w:r>
      <w:r w:rsidRPr="002541B3">
        <w:rPr>
          <w:rFonts w:ascii="Times New Roman" w:hAnsi="Times New Roman"/>
          <w:sz w:val="24"/>
          <w:szCs w:val="24"/>
        </w:rPr>
        <w:t xml:space="preserve">заявителя время для устного информирования. </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1.3.</w:t>
      </w:r>
      <w:r>
        <w:rPr>
          <w:rFonts w:ascii="Times New Roman" w:hAnsi="Times New Roman" w:cs="Times New Roman"/>
          <w:sz w:val="24"/>
          <w:szCs w:val="24"/>
        </w:rPr>
        <w:t>6</w:t>
      </w:r>
      <w:r w:rsidRPr="002541B3">
        <w:rPr>
          <w:rFonts w:ascii="Times New Roman" w:hAnsi="Times New Roman" w:cs="Times New Roman"/>
          <w:sz w:val="24"/>
          <w:szCs w:val="24"/>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Pr>
          <w:rFonts w:ascii="Times New Roman" w:hAnsi="Times New Roman" w:cs="Times New Roman"/>
          <w:sz w:val="24"/>
          <w:szCs w:val="24"/>
        </w:rPr>
        <w:t>У</w:t>
      </w:r>
      <w:r w:rsidRPr="002541B3">
        <w:rPr>
          <w:rFonts w:ascii="Times New Roman" w:hAnsi="Times New Roman" w:cs="Times New Roman"/>
          <w:sz w:val="24"/>
          <w:szCs w:val="24"/>
        </w:rPr>
        <w:t>чреждение</w:t>
      </w:r>
      <w:r>
        <w:rPr>
          <w:rFonts w:ascii="Times New Roman" w:hAnsi="Times New Roman" w:cs="Times New Roman"/>
          <w:sz w:val="24"/>
          <w:szCs w:val="24"/>
        </w:rPr>
        <w:t>.</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9502D" w:rsidRPr="002541B3" w:rsidRDefault="0039502D" w:rsidP="00997A86">
      <w:pPr>
        <w:pStyle w:val="ConsPlusNormal"/>
        <w:ind w:firstLine="709"/>
        <w:jc w:val="both"/>
        <w:rPr>
          <w:rFonts w:ascii="Times New Roman" w:hAnsi="Times New Roman" w:cs="Times New Roman"/>
          <w:sz w:val="24"/>
          <w:szCs w:val="24"/>
          <w:shd w:val="clear" w:color="auto" w:fill="FFFFFF"/>
        </w:rPr>
      </w:pPr>
      <w:r w:rsidRPr="002541B3">
        <w:rPr>
          <w:rFonts w:ascii="Times New Roman" w:hAnsi="Times New Roman" w:cs="Times New Roman"/>
          <w:sz w:val="24"/>
          <w:szCs w:val="24"/>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Pr>
          <w:rFonts w:ascii="Times New Roman" w:hAnsi="Times New Roman" w:cs="Times New Roman"/>
          <w:sz w:val="24"/>
          <w:szCs w:val="24"/>
        </w:rPr>
        <w:t>У</w:t>
      </w:r>
      <w:r w:rsidRPr="002541B3">
        <w:rPr>
          <w:rFonts w:ascii="Times New Roman" w:hAnsi="Times New Roman" w:cs="Times New Roman"/>
          <w:sz w:val="24"/>
          <w:szCs w:val="24"/>
        </w:rPr>
        <w:t>чреждение</w:t>
      </w:r>
      <w:r w:rsidRPr="002541B3">
        <w:rPr>
          <w:rFonts w:ascii="Times New Roman" w:hAnsi="Times New Roman" w:cs="Times New Roman"/>
          <w:sz w:val="24"/>
          <w:szCs w:val="24"/>
          <w:shd w:val="clear" w:color="auto" w:fill="FFFFFF"/>
        </w:rPr>
        <w:t>.</w:t>
      </w:r>
    </w:p>
    <w:p w:rsidR="0039502D" w:rsidRPr="002541B3" w:rsidRDefault="0039502D" w:rsidP="00997A86">
      <w:pPr>
        <w:pStyle w:val="ConsPlusNormal"/>
        <w:ind w:firstLine="709"/>
        <w:jc w:val="both"/>
        <w:rPr>
          <w:rFonts w:ascii="Times New Roman" w:hAnsi="Times New Roman" w:cs="Times New Roman"/>
          <w:sz w:val="24"/>
          <w:szCs w:val="24"/>
          <w:shd w:val="clear" w:color="auto" w:fill="FFFFFF"/>
        </w:rPr>
      </w:pPr>
      <w:r w:rsidRPr="002541B3">
        <w:rPr>
          <w:rFonts w:ascii="Times New Roman" w:hAnsi="Times New Roman" w:cs="Times New Roman"/>
          <w:sz w:val="24"/>
          <w:szCs w:val="24"/>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Pr>
          <w:rFonts w:ascii="Times New Roman" w:hAnsi="Times New Roman" w:cs="Times New Roman"/>
          <w:sz w:val="24"/>
          <w:szCs w:val="24"/>
        </w:rPr>
        <w:t>У</w:t>
      </w:r>
      <w:r w:rsidRPr="002541B3">
        <w:rPr>
          <w:rFonts w:ascii="Times New Roman" w:hAnsi="Times New Roman" w:cs="Times New Roman"/>
          <w:sz w:val="24"/>
          <w:szCs w:val="24"/>
        </w:rPr>
        <w:t>чреждение</w:t>
      </w:r>
      <w:r w:rsidRPr="002541B3">
        <w:rPr>
          <w:rFonts w:ascii="Times New Roman" w:hAnsi="Times New Roman" w:cs="Times New Roman"/>
          <w:sz w:val="24"/>
          <w:szCs w:val="24"/>
          <w:shd w:val="clear" w:color="auto" w:fill="FFFFFF"/>
        </w:rPr>
        <w:t>.</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1.3.</w:t>
      </w:r>
      <w:r>
        <w:rPr>
          <w:rFonts w:ascii="Times New Roman" w:hAnsi="Times New Roman" w:cs="Times New Roman"/>
          <w:sz w:val="24"/>
          <w:szCs w:val="24"/>
        </w:rPr>
        <w:t>7</w:t>
      </w:r>
      <w:r w:rsidRPr="002541B3">
        <w:rPr>
          <w:rFonts w:ascii="Times New Roman" w:hAnsi="Times New Roman" w:cs="Times New Roman"/>
          <w:sz w:val="24"/>
          <w:szCs w:val="24"/>
        </w:rPr>
        <w:t>.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w:t>
      </w:r>
      <w:r>
        <w:rPr>
          <w:rFonts w:ascii="Times New Roman" w:hAnsi="Times New Roman" w:cs="Times New Roman"/>
          <w:sz w:val="24"/>
          <w:szCs w:val="24"/>
        </w:rPr>
        <w:t>3</w:t>
      </w:r>
      <w:r w:rsidRPr="002541B3">
        <w:rPr>
          <w:rFonts w:ascii="Times New Roman" w:hAnsi="Times New Roman" w:cs="Times New Roman"/>
          <w:sz w:val="24"/>
          <w:szCs w:val="24"/>
        </w:rPr>
        <w:t xml:space="preserve"> пункта 1.3 настоящего административного регламента.  </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1.3.</w:t>
      </w:r>
      <w:r>
        <w:rPr>
          <w:rFonts w:ascii="Times New Roman" w:hAnsi="Times New Roman" w:cs="Times New Roman"/>
          <w:sz w:val="24"/>
          <w:szCs w:val="24"/>
        </w:rPr>
        <w:t>8</w:t>
      </w:r>
      <w:r w:rsidRPr="002541B3">
        <w:rPr>
          <w:rFonts w:ascii="Times New Roman" w:hAnsi="Times New Roman" w:cs="Times New Roman"/>
          <w:sz w:val="24"/>
          <w:szCs w:val="24"/>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 xml:space="preserve">место нахождения, график работы, справочные телефоны, адреса электронной почты </w:t>
      </w:r>
      <w:r>
        <w:rPr>
          <w:rFonts w:ascii="Times New Roman" w:hAnsi="Times New Roman" w:cs="Times New Roman"/>
          <w:sz w:val="24"/>
          <w:szCs w:val="24"/>
        </w:rPr>
        <w:t>У</w:t>
      </w:r>
      <w:r w:rsidRPr="002541B3">
        <w:rPr>
          <w:rFonts w:ascii="Times New Roman" w:hAnsi="Times New Roman" w:cs="Times New Roman"/>
          <w:sz w:val="24"/>
          <w:szCs w:val="24"/>
        </w:rPr>
        <w:t>чреждени</w:t>
      </w:r>
      <w:r>
        <w:rPr>
          <w:rFonts w:ascii="Times New Roman" w:hAnsi="Times New Roman" w:cs="Times New Roman"/>
          <w:sz w:val="24"/>
          <w:szCs w:val="24"/>
        </w:rPr>
        <w:t>я</w:t>
      </w:r>
      <w:r w:rsidRPr="002541B3">
        <w:rPr>
          <w:rFonts w:ascii="Times New Roman" w:hAnsi="Times New Roman" w:cs="Times New Roman"/>
          <w:sz w:val="24"/>
          <w:szCs w:val="24"/>
        </w:rPr>
        <w:t>;</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бланки заявления о предоставлении муниципальной услуги и образцы их заполнения;</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блок-схема предоставления муниципальной услуги;</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Pr>
          <w:rFonts w:ascii="Times New Roman" w:hAnsi="Times New Roman" w:cs="Times New Roman"/>
          <w:sz w:val="24"/>
          <w:szCs w:val="24"/>
        </w:rPr>
        <w:t>У</w:t>
      </w:r>
      <w:r w:rsidRPr="002541B3">
        <w:rPr>
          <w:rFonts w:ascii="Times New Roman" w:hAnsi="Times New Roman" w:cs="Times New Roman"/>
          <w:sz w:val="24"/>
          <w:szCs w:val="24"/>
        </w:rPr>
        <w:t>чреждени</w:t>
      </w:r>
      <w:r>
        <w:rPr>
          <w:rFonts w:ascii="Times New Roman" w:hAnsi="Times New Roman" w:cs="Times New Roman"/>
          <w:sz w:val="24"/>
          <w:szCs w:val="24"/>
        </w:rPr>
        <w:t>я</w:t>
      </w:r>
      <w:r w:rsidRPr="002541B3">
        <w:rPr>
          <w:rFonts w:ascii="Times New Roman" w:hAnsi="Times New Roman" w:cs="Times New Roman"/>
          <w:sz w:val="24"/>
          <w:szCs w:val="24"/>
        </w:rPr>
        <w:t xml:space="preserve">. </w:t>
      </w:r>
    </w:p>
    <w:p w:rsidR="0039502D" w:rsidRPr="002541B3" w:rsidRDefault="0039502D" w:rsidP="00997A86">
      <w:pPr>
        <w:pStyle w:val="ConsPlusNormal"/>
        <w:ind w:firstLine="709"/>
        <w:jc w:val="both"/>
        <w:rPr>
          <w:rFonts w:ascii="Times New Roman" w:hAnsi="Times New Roman" w:cs="Times New Roman"/>
          <w:sz w:val="24"/>
          <w:szCs w:val="24"/>
        </w:rPr>
      </w:pPr>
      <w:r w:rsidRPr="002541B3">
        <w:rPr>
          <w:rFonts w:ascii="Times New Roman" w:hAnsi="Times New Roman" w:cs="Times New Roman"/>
          <w:bCs/>
          <w:sz w:val="24"/>
          <w:szCs w:val="24"/>
        </w:rPr>
        <w:t xml:space="preserve">В случае внесения изменений в порядок предоставления </w:t>
      </w:r>
      <w:r w:rsidRPr="002541B3">
        <w:rPr>
          <w:rFonts w:ascii="Times New Roman" w:hAnsi="Times New Roman" w:cs="Times New Roman"/>
          <w:sz w:val="24"/>
          <w:szCs w:val="24"/>
        </w:rPr>
        <w:t xml:space="preserve">муниципальной </w:t>
      </w:r>
      <w:r w:rsidRPr="002541B3">
        <w:rPr>
          <w:rFonts w:ascii="Times New Roman" w:hAnsi="Times New Roman" w:cs="Times New Roman"/>
          <w:bCs/>
          <w:sz w:val="24"/>
          <w:szCs w:val="24"/>
        </w:rPr>
        <w:t xml:space="preserve">услуги специалист </w:t>
      </w:r>
      <w:r>
        <w:rPr>
          <w:rFonts w:ascii="Times New Roman" w:hAnsi="Times New Roman" w:cs="Times New Roman"/>
          <w:bCs/>
          <w:sz w:val="24"/>
          <w:szCs w:val="24"/>
        </w:rPr>
        <w:t>У</w:t>
      </w:r>
      <w:r w:rsidRPr="002541B3">
        <w:rPr>
          <w:rFonts w:ascii="Times New Roman" w:hAnsi="Times New Roman" w:cs="Times New Roman"/>
          <w:sz w:val="24"/>
          <w:szCs w:val="24"/>
        </w:rPr>
        <w:t>чреждения ответственный за предоставление муниципальной услуги</w:t>
      </w:r>
      <w:r w:rsidRPr="002541B3">
        <w:rPr>
          <w:rFonts w:ascii="Times New Roman" w:hAnsi="Times New Roman" w:cs="Times New Roman"/>
          <w:bCs/>
          <w:sz w:val="24"/>
          <w:szCs w:val="24"/>
        </w:rPr>
        <w:t>, в срок, не превышающий 5 рабочих дней со дня вступления в силу таких изменений, обеспечивает размещение информации в</w:t>
      </w:r>
      <w:r w:rsidRPr="002541B3">
        <w:rPr>
          <w:rFonts w:ascii="Times New Roman" w:hAnsi="Times New Roman" w:cs="Times New Roman"/>
          <w:sz w:val="24"/>
          <w:szCs w:val="24"/>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39502D" w:rsidRPr="00997A86" w:rsidRDefault="0039502D" w:rsidP="00997A86">
      <w:pPr>
        <w:jc w:val="both"/>
        <w:rPr>
          <w:b/>
        </w:rPr>
      </w:pPr>
    </w:p>
    <w:p w:rsidR="0039502D" w:rsidRDefault="0039502D" w:rsidP="00997A86">
      <w:pPr>
        <w:autoSpaceDE w:val="0"/>
        <w:autoSpaceDN w:val="0"/>
        <w:adjustRightInd w:val="0"/>
        <w:jc w:val="center"/>
        <w:outlineLvl w:val="1"/>
        <w:rPr>
          <w:b/>
        </w:rPr>
      </w:pPr>
      <w:r w:rsidRPr="00997A86">
        <w:rPr>
          <w:b/>
        </w:rPr>
        <w:t>2. Стандарт предоставления муниципальной услуги</w:t>
      </w:r>
    </w:p>
    <w:p w:rsidR="0039502D" w:rsidRDefault="0039502D" w:rsidP="00997A86">
      <w:pPr>
        <w:autoSpaceDE w:val="0"/>
        <w:autoSpaceDN w:val="0"/>
        <w:adjustRightInd w:val="0"/>
        <w:ind w:firstLine="567"/>
        <w:jc w:val="both"/>
        <w:outlineLvl w:val="1"/>
      </w:pPr>
      <w:r>
        <w:t>2.1.</w:t>
      </w:r>
      <w:r>
        <w:tab/>
        <w:t xml:space="preserve">Наименование муниципальной услуги – </w:t>
      </w:r>
      <w:r w:rsidRPr="00647EB6">
        <w:rPr>
          <w:rStyle w:val="a7"/>
          <w:b w:val="0"/>
          <w:bC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Style w:val="a7"/>
          <w:b w:val="0"/>
          <w:bCs/>
        </w:rPr>
        <w:t xml:space="preserve">. </w:t>
      </w:r>
      <w:r w:rsidRPr="002541B3">
        <w:t>Основные формы предоставления муниципальной услуги:</w:t>
      </w:r>
    </w:p>
    <w:p w:rsidR="0039502D" w:rsidRDefault="0039502D" w:rsidP="00036E67">
      <w:pPr>
        <w:ind w:firstLine="540"/>
        <w:jc w:val="both"/>
      </w:pPr>
      <w:r w:rsidRPr="00C72F5A">
        <w:t xml:space="preserve">- </w:t>
      </w:r>
      <w:r>
        <w:t>и</w:t>
      </w:r>
      <w:r w:rsidRPr="007C4F26">
        <w:t>нформирование заявителей о времени и месте театральных представлений, филармонических и эстрадных концертов и гастрольных мероприятий, анонсирование данных мероприятий</w:t>
      </w:r>
      <w:r>
        <w:t>;</w:t>
      </w:r>
    </w:p>
    <w:p w:rsidR="0039502D" w:rsidRDefault="0039502D" w:rsidP="004D6A24">
      <w:pPr>
        <w:jc w:val="both"/>
      </w:pPr>
      <w:r>
        <w:t xml:space="preserve">         2.2.</w:t>
      </w:r>
      <w:r w:rsidRPr="00763160">
        <w:t xml:space="preserve"> </w:t>
      </w:r>
      <w:r>
        <w:t>Наименование органа предоставляющего муниципальную услугу.</w:t>
      </w:r>
    </w:p>
    <w:p w:rsidR="0039502D" w:rsidRDefault="0039502D" w:rsidP="004414BF">
      <w:pPr>
        <w:tabs>
          <w:tab w:val="left" w:pos="993"/>
        </w:tabs>
        <w:ind w:firstLine="567"/>
        <w:jc w:val="both"/>
      </w:pPr>
      <w:r w:rsidRPr="002541B3">
        <w:t>Организацию предоставления муниципальной услуги осуществля</w:t>
      </w:r>
      <w:r>
        <w:t>ет</w:t>
      </w:r>
      <w:r w:rsidRPr="002541B3">
        <w:t xml:space="preserve"> </w:t>
      </w:r>
      <w:r>
        <w:t xml:space="preserve">Учреждение указанные в подпункте 1.3.1 пункта 1.3. настоящего регламента. </w:t>
      </w:r>
    </w:p>
    <w:p w:rsidR="0039502D" w:rsidRDefault="0039502D" w:rsidP="004414BF">
      <w:pPr>
        <w:tabs>
          <w:tab w:val="left" w:pos="993"/>
        </w:tabs>
        <w:ind w:firstLine="567"/>
        <w:jc w:val="both"/>
      </w:pPr>
      <w:r>
        <w:t>Координацию деятельности по оказанию муниципальных услуг Учреждением осуществляет администрация Октябрьского района в лице отдела</w:t>
      </w:r>
      <w:r w:rsidRPr="002541B3">
        <w:t xml:space="preserve"> культуры.</w:t>
      </w:r>
    </w:p>
    <w:p w:rsidR="0039502D" w:rsidRDefault="0039502D" w:rsidP="004414BF">
      <w:pPr>
        <w:tabs>
          <w:tab w:val="left" w:pos="993"/>
        </w:tabs>
        <w:ind w:firstLine="567"/>
        <w:jc w:val="both"/>
      </w:pPr>
      <w:r w:rsidRPr="002541B3">
        <w:t xml:space="preserve">В соответствии с требованиями пункта 3 части 1 статьи 7 Федерального закона от 27.07.2010 № 210 – ФЗ «Об организации предоставления государственных и муниципальных услуг» (далее – Федеральный закон № 210 - ФЗ), </w:t>
      </w:r>
      <w:r>
        <w:t>учреждения</w:t>
      </w:r>
      <w:r w:rsidRPr="002541B3">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исполнительные органы государственной власти, территориальные органы федеральных органов исполнительной власти, территориальные подразделения органов государственных внебюджетных фондов,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w:t>
      </w:r>
      <w:r>
        <w:t>ием Думы Октябрьского района.</w:t>
      </w:r>
      <w:r w:rsidRPr="002541B3">
        <w:t xml:space="preserve"> </w:t>
      </w:r>
    </w:p>
    <w:p w:rsidR="0039502D" w:rsidRDefault="0039502D" w:rsidP="004414BF">
      <w:pPr>
        <w:ind w:firstLine="540"/>
        <w:jc w:val="both"/>
      </w:pPr>
      <w:r w:rsidRPr="00C72F5A">
        <w:t>2.</w:t>
      </w:r>
      <w:r>
        <w:t xml:space="preserve">3. </w:t>
      </w:r>
      <w:r w:rsidRPr="00C72F5A">
        <w:t>Результатом предоставления муниципальной услуги является:</w:t>
      </w:r>
    </w:p>
    <w:p w:rsidR="0039502D" w:rsidRDefault="0039502D" w:rsidP="004D6A24">
      <w:pPr>
        <w:ind w:firstLine="540"/>
        <w:jc w:val="both"/>
      </w:pPr>
      <w:r>
        <w:t>- и</w:t>
      </w:r>
      <w:r w:rsidRPr="007C4F26">
        <w:t>нформирование заявителей о времени и месте театральных представлений, филармонических и эстрадных концертов и гастрольных мероприятий, анонсирование данных мероприятий</w:t>
      </w:r>
      <w:r>
        <w:t>.</w:t>
      </w:r>
    </w:p>
    <w:p w:rsidR="0039502D" w:rsidRDefault="0039502D" w:rsidP="004D6A24">
      <w:pPr>
        <w:ind w:firstLine="540"/>
        <w:jc w:val="both"/>
      </w:pPr>
      <w:r>
        <w:t xml:space="preserve">2.3.2. </w:t>
      </w:r>
      <w:r w:rsidRPr="00BC0ED4">
        <w:t>Информирование заявителей осуществляется:</w:t>
      </w:r>
    </w:p>
    <w:p w:rsidR="0039502D" w:rsidRPr="00BC0ED4" w:rsidRDefault="0039502D" w:rsidP="004D6A24">
      <w:pPr>
        <w:ind w:firstLine="540"/>
        <w:jc w:val="both"/>
      </w:pPr>
      <w:r>
        <w:t>- при личном обращении заявителя;</w:t>
      </w:r>
    </w:p>
    <w:p w:rsidR="0039502D" w:rsidRPr="00BC0ED4" w:rsidRDefault="0039502D" w:rsidP="004D6A24">
      <w:pPr>
        <w:ind w:left="567"/>
        <w:jc w:val="both"/>
      </w:pPr>
      <w:r>
        <w:t xml:space="preserve">- </w:t>
      </w:r>
      <w:r w:rsidRPr="00BC0ED4">
        <w:t>на информационных стендах Учреждения;</w:t>
      </w:r>
    </w:p>
    <w:p w:rsidR="0039502D" w:rsidRDefault="0039502D" w:rsidP="004D6A24">
      <w:pPr>
        <w:ind w:left="567"/>
        <w:jc w:val="both"/>
      </w:pPr>
      <w:r>
        <w:t xml:space="preserve">- </w:t>
      </w:r>
      <w:r w:rsidRPr="00BC0ED4">
        <w:t xml:space="preserve">в раздаточных информационных материалах: брошюрах, буклетах, листовках, </w:t>
      </w:r>
    </w:p>
    <w:p w:rsidR="0039502D" w:rsidRPr="00BC0ED4" w:rsidRDefault="0039502D" w:rsidP="004D6A24">
      <w:pPr>
        <w:ind w:left="567"/>
        <w:jc w:val="both"/>
      </w:pPr>
      <w:r w:rsidRPr="00BC0ED4">
        <w:t>программках;</w:t>
      </w:r>
    </w:p>
    <w:p w:rsidR="0039502D" w:rsidRPr="00BC0ED4" w:rsidRDefault="0039502D" w:rsidP="004D6A24">
      <w:pPr>
        <w:ind w:left="567"/>
        <w:jc w:val="both"/>
      </w:pPr>
      <w:r>
        <w:t xml:space="preserve">- </w:t>
      </w:r>
      <w:r w:rsidRPr="00BC0ED4">
        <w:t>по телефону;</w:t>
      </w:r>
    </w:p>
    <w:p w:rsidR="0039502D" w:rsidRPr="005074A9" w:rsidRDefault="0039502D" w:rsidP="004D6A24">
      <w:pPr>
        <w:ind w:left="567"/>
        <w:jc w:val="both"/>
      </w:pPr>
      <w:r>
        <w:t xml:space="preserve">- </w:t>
      </w:r>
      <w:r w:rsidRPr="00BC0ED4">
        <w:t>через</w:t>
      </w:r>
      <w:r>
        <w:t xml:space="preserve"> </w:t>
      </w:r>
      <w:r w:rsidRPr="00BC0ED4">
        <w:t xml:space="preserve">официальный </w:t>
      </w:r>
      <w:r>
        <w:t>веб-</w:t>
      </w:r>
      <w:r w:rsidRPr="00BC0ED4">
        <w:t xml:space="preserve">сайт </w:t>
      </w:r>
      <w:r>
        <w:t>Октябрьского района</w:t>
      </w:r>
      <w:r w:rsidRPr="00BC0ED4">
        <w:t xml:space="preserve"> – </w:t>
      </w:r>
      <w:r>
        <w:rPr>
          <w:lang w:val="en-US"/>
        </w:rPr>
        <w:t>www</w:t>
      </w:r>
      <w:r w:rsidRPr="005074A9">
        <w:t>.</w:t>
      </w:r>
      <w:r w:rsidRPr="00BC0ED4">
        <w:rPr>
          <w:lang w:val="en-US"/>
        </w:rPr>
        <w:t>oktregion</w:t>
      </w:r>
      <w:r w:rsidRPr="00BC0ED4">
        <w:t>.</w:t>
      </w:r>
      <w:r w:rsidRPr="00BC0ED4">
        <w:rPr>
          <w:lang w:val="en-US"/>
        </w:rPr>
        <w:t>ru</w:t>
      </w:r>
    </w:p>
    <w:p w:rsidR="0039502D" w:rsidRDefault="0039502D" w:rsidP="004D6A24">
      <w:pPr>
        <w:ind w:left="567"/>
        <w:jc w:val="both"/>
      </w:pPr>
      <w:r>
        <w:t xml:space="preserve">- </w:t>
      </w:r>
      <w:r w:rsidRPr="00BC0ED4">
        <w:t>при запросе по электронной почте;</w:t>
      </w:r>
    </w:p>
    <w:p w:rsidR="0039502D" w:rsidRPr="00BC0ED4" w:rsidRDefault="0039502D" w:rsidP="004D6A24">
      <w:pPr>
        <w:ind w:left="567"/>
        <w:jc w:val="both"/>
      </w:pPr>
      <w:r>
        <w:t>- в средствах массовой информации;</w:t>
      </w:r>
    </w:p>
    <w:p w:rsidR="0039502D" w:rsidRPr="00BC0ED4" w:rsidRDefault="0039502D" w:rsidP="004D6A24">
      <w:pPr>
        <w:ind w:left="567"/>
        <w:jc w:val="both"/>
      </w:pPr>
      <w:r>
        <w:t xml:space="preserve">- </w:t>
      </w:r>
      <w:r w:rsidRPr="00BC0ED4">
        <w:t>при письменном обращении;</w:t>
      </w:r>
    </w:p>
    <w:p w:rsidR="0039502D" w:rsidRPr="00C72F5A" w:rsidRDefault="0039502D" w:rsidP="004D6A24">
      <w:pPr>
        <w:ind w:left="360" w:firstLine="180"/>
        <w:jc w:val="both"/>
      </w:pPr>
      <w:r>
        <w:t xml:space="preserve"> - </w:t>
      </w:r>
      <w:r w:rsidRPr="00BC0ED4">
        <w:t>посредством наружной рекламы (в случае необходимости): плакатов, афиш, перетяжек, баннеров.</w:t>
      </w:r>
    </w:p>
    <w:p w:rsidR="0039502D" w:rsidRDefault="0039502D" w:rsidP="004D6A24">
      <w:pPr>
        <w:autoSpaceDE w:val="0"/>
        <w:autoSpaceDN w:val="0"/>
        <w:adjustRightInd w:val="0"/>
        <w:ind w:firstLine="540"/>
        <w:jc w:val="both"/>
      </w:pPr>
      <w:r w:rsidRPr="00712961">
        <w:t>2.</w:t>
      </w:r>
      <w:r>
        <w:t>4</w:t>
      </w:r>
      <w:r w:rsidRPr="00712961">
        <w:t>. Срок предоставления муниципальной услуги.</w:t>
      </w:r>
    </w:p>
    <w:p w:rsidR="0039502D" w:rsidRDefault="0039502D" w:rsidP="004414BF">
      <w:pPr>
        <w:tabs>
          <w:tab w:val="left" w:pos="993"/>
        </w:tabs>
        <w:ind w:firstLine="567"/>
        <w:jc w:val="both"/>
      </w:pPr>
      <w:r w:rsidRPr="00FC1892">
        <w:t>Предоставление муниципальной услуги осуществляется в течение всего календарного года.</w:t>
      </w:r>
      <w:r>
        <w:t xml:space="preserve"> Муниципальная услуга предоставляется бесплатно в соответствии с перспективными планами работы Учреждений, планами работы творческих коллективов, утвержденными директором Учреждения, согласованными с отделом культуры администрации Октябрьского района </w:t>
      </w:r>
    </w:p>
    <w:p w:rsidR="0039502D" w:rsidRDefault="0039502D" w:rsidP="00530E3B">
      <w:pPr>
        <w:tabs>
          <w:tab w:val="left" w:pos="993"/>
        </w:tabs>
        <w:ind w:firstLine="567"/>
        <w:jc w:val="both"/>
      </w:pPr>
      <w:r w:rsidRPr="00FC1892">
        <w:t xml:space="preserve">Заявители, обратившиеся в </w:t>
      </w:r>
      <w:r>
        <w:t xml:space="preserve">Учреждение </w:t>
      </w:r>
      <w:r w:rsidRPr="00FC1892">
        <w:t xml:space="preserve">с целью получения муниципальной услуги, в обязательном порядке информируются специалистами </w:t>
      </w:r>
      <w:r>
        <w:t xml:space="preserve">Учреждения </w:t>
      </w:r>
      <w:r w:rsidRPr="00FC1892">
        <w:t>о сроке выдачи результатов муниципальной услуги.</w:t>
      </w:r>
    </w:p>
    <w:p w:rsidR="0039502D" w:rsidRDefault="0039502D" w:rsidP="004D6A24">
      <w:pPr>
        <w:autoSpaceDE w:val="0"/>
        <w:autoSpaceDN w:val="0"/>
        <w:adjustRightInd w:val="0"/>
        <w:ind w:firstLine="540"/>
        <w:jc w:val="both"/>
      </w:pPr>
      <w:r w:rsidRPr="002A1F9D">
        <w:t>2.5. Правовые основания для предоставления муниципальной услуги:</w:t>
      </w:r>
    </w:p>
    <w:p w:rsidR="0039502D" w:rsidRDefault="0039502D" w:rsidP="004414BF">
      <w:pPr>
        <w:tabs>
          <w:tab w:val="left" w:pos="993"/>
        </w:tabs>
        <w:ind w:firstLine="567"/>
        <w:jc w:val="both"/>
      </w:pPr>
      <w:r w:rsidRPr="002541B3">
        <w:t>-</w:t>
      </w:r>
      <w:r w:rsidRPr="002541B3">
        <w:tab/>
        <w:t>Конституция Российской Федерации;</w:t>
      </w:r>
    </w:p>
    <w:p w:rsidR="0039502D" w:rsidRPr="002541B3" w:rsidRDefault="0039502D" w:rsidP="004414BF">
      <w:pPr>
        <w:tabs>
          <w:tab w:val="left" w:pos="993"/>
        </w:tabs>
        <w:ind w:firstLine="567"/>
        <w:jc w:val="both"/>
      </w:pPr>
      <w:r w:rsidRPr="002541B3">
        <w:t>-</w:t>
      </w:r>
      <w:r w:rsidRPr="002541B3">
        <w:tab/>
        <w:t>Основы законодательства Российской Федерации о культуре от 09.10.1992</w:t>
      </w:r>
      <w:r>
        <w:t xml:space="preserve">              </w:t>
      </w:r>
      <w:r w:rsidRPr="002541B3">
        <w:t>№ 3612-1;</w:t>
      </w:r>
    </w:p>
    <w:p w:rsidR="0039502D" w:rsidRDefault="0039502D" w:rsidP="004414BF">
      <w:pPr>
        <w:tabs>
          <w:tab w:val="left" w:pos="993"/>
        </w:tabs>
        <w:ind w:firstLine="567"/>
        <w:jc w:val="both"/>
      </w:pPr>
      <w:r w:rsidRPr="002541B3">
        <w:t>-</w:t>
      </w:r>
      <w:r w:rsidRPr="002541B3">
        <w:tab/>
        <w:t>Федеральный закон от 06.10.2003 № 131-ФЗ «Об общих принципах организации местного самоуправления в Российской Федерации»;</w:t>
      </w:r>
    </w:p>
    <w:p w:rsidR="0039502D" w:rsidRDefault="0039502D" w:rsidP="004414BF">
      <w:pPr>
        <w:tabs>
          <w:tab w:val="left" w:pos="993"/>
        </w:tabs>
        <w:ind w:firstLine="567"/>
        <w:jc w:val="both"/>
      </w:pPr>
      <w:r w:rsidRPr="002541B3">
        <w:t>-</w:t>
      </w:r>
      <w:r w:rsidRPr="002541B3">
        <w:tab/>
        <w:t>Федеральный закон от 27.07.2010 № 210-ФЗ «Об организации предоставления государственных и муниципальных услуг»;</w:t>
      </w:r>
    </w:p>
    <w:p w:rsidR="0039502D" w:rsidRDefault="0039502D" w:rsidP="004414BF">
      <w:pPr>
        <w:tabs>
          <w:tab w:val="left" w:pos="993"/>
        </w:tabs>
        <w:ind w:firstLine="567"/>
        <w:jc w:val="both"/>
      </w:pPr>
      <w:r w:rsidRPr="002541B3">
        <w:t>-</w:t>
      </w:r>
      <w:r w:rsidRPr="002541B3">
        <w:tab/>
        <w:t>Федеральный закон от 30.03.1999 № 52-ФЗ «О санитарно-эпидемиологическом благополучии населения»;</w:t>
      </w:r>
    </w:p>
    <w:p w:rsidR="0039502D" w:rsidRDefault="0039502D" w:rsidP="004414BF">
      <w:pPr>
        <w:tabs>
          <w:tab w:val="left" w:pos="993"/>
        </w:tabs>
        <w:ind w:firstLine="567"/>
        <w:jc w:val="both"/>
      </w:pPr>
      <w:r>
        <w:t>Федеральный закон от 05.04.2013 № 44 – ФЗ «О контрактной системе в сфере закупок товаров, работ, услуг для обеспечения государственных и муниципальных нужд»;</w:t>
      </w:r>
    </w:p>
    <w:p w:rsidR="0039502D" w:rsidRDefault="0039502D" w:rsidP="004414BF">
      <w:pPr>
        <w:tabs>
          <w:tab w:val="left" w:pos="993"/>
        </w:tabs>
        <w:ind w:firstLine="567"/>
        <w:jc w:val="both"/>
      </w:pPr>
      <w:r w:rsidRPr="002541B3">
        <w:t>- Закон Ханты-Мансийского автономного округа - Югры от 11.06.2010 № 102-оз           «Об административных правонарушениях»;</w:t>
      </w:r>
    </w:p>
    <w:p w:rsidR="0039502D" w:rsidRPr="002A1F9D" w:rsidRDefault="0039502D" w:rsidP="004414BF">
      <w:pPr>
        <w:tabs>
          <w:tab w:val="left" w:pos="993"/>
        </w:tabs>
        <w:ind w:firstLine="567"/>
        <w:jc w:val="both"/>
      </w:pPr>
      <w:r w:rsidRPr="00712961">
        <w:t xml:space="preserve">- </w:t>
      </w:r>
      <w:r>
        <w:t>у</w:t>
      </w:r>
      <w:r w:rsidRPr="00712961">
        <w:t>став Октябрьского района;</w:t>
      </w:r>
    </w:p>
    <w:p w:rsidR="0039502D" w:rsidRDefault="0039502D" w:rsidP="004D6A24">
      <w:pPr>
        <w:autoSpaceDE w:val="0"/>
        <w:autoSpaceDN w:val="0"/>
        <w:adjustRightInd w:val="0"/>
        <w:ind w:firstLine="540"/>
        <w:jc w:val="both"/>
      </w:pPr>
      <w:r w:rsidRPr="00712961">
        <w:t>2.</w:t>
      </w:r>
      <w:r>
        <w:t>6</w:t>
      </w:r>
      <w:r w:rsidRPr="00712961">
        <w:t>. 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39502D" w:rsidRPr="00804754" w:rsidRDefault="0039502D" w:rsidP="00036E67">
      <w:pPr>
        <w:autoSpaceDE w:val="0"/>
        <w:autoSpaceDN w:val="0"/>
        <w:adjustRightInd w:val="0"/>
        <w:ind w:firstLine="540"/>
        <w:jc w:val="both"/>
      </w:pPr>
      <w:r>
        <w:t>2.6</w:t>
      </w:r>
      <w:r w:rsidRPr="00A621B7">
        <w:t xml:space="preserve">.1. </w:t>
      </w:r>
      <w:r w:rsidRPr="00804754">
        <w:t>Основанием для рассмотрения вопроса о предоставлении муниципальной услуги является устное</w:t>
      </w:r>
      <w:r>
        <w:t xml:space="preserve"> обращение (при личном обращении или по телефону), а также письменное обращение – </w:t>
      </w:r>
      <w:r w:rsidRPr="00804754">
        <w:t>заявление</w:t>
      </w:r>
      <w:r>
        <w:t xml:space="preserve"> (по электронной почте, </w:t>
      </w:r>
      <w:r w:rsidRPr="00BC0ED4">
        <w:t>при письменном обращении</w:t>
      </w:r>
      <w:r>
        <w:t xml:space="preserve">). </w:t>
      </w:r>
    </w:p>
    <w:p w:rsidR="0039502D" w:rsidRDefault="0039502D" w:rsidP="00A950E6">
      <w:pPr>
        <w:tabs>
          <w:tab w:val="left" w:pos="993"/>
        </w:tabs>
        <w:ind w:firstLine="567"/>
        <w:jc w:val="both"/>
      </w:pPr>
      <w:r w:rsidRPr="002541B3">
        <w:t>2.6.</w:t>
      </w:r>
      <w:r>
        <w:t>2</w:t>
      </w:r>
      <w:r w:rsidRPr="002541B3">
        <w:t>. Способы подачи заявления</w:t>
      </w:r>
      <w:r w:rsidRPr="002541B3">
        <w:rPr>
          <w:spacing w:val="-3"/>
        </w:rPr>
        <w:t xml:space="preserve"> о предоставлении муниципальной услуги</w:t>
      </w:r>
      <w:r w:rsidRPr="002541B3">
        <w:t>:</w:t>
      </w:r>
    </w:p>
    <w:p w:rsidR="0039502D" w:rsidRDefault="0039502D" w:rsidP="00A950E6">
      <w:pPr>
        <w:tabs>
          <w:tab w:val="left" w:pos="993"/>
        </w:tabs>
        <w:ind w:firstLine="567"/>
        <w:jc w:val="both"/>
      </w:pPr>
      <w:r>
        <w:t xml:space="preserve">- </w:t>
      </w:r>
      <w:r w:rsidRPr="002541B3">
        <w:t xml:space="preserve">при личном обращении </w:t>
      </w:r>
      <w:r w:rsidRPr="002541B3">
        <w:rPr>
          <w:bCs/>
        </w:rPr>
        <w:t xml:space="preserve">в </w:t>
      </w:r>
      <w:r>
        <w:rPr>
          <w:bCs/>
        </w:rPr>
        <w:t>У</w:t>
      </w:r>
      <w:r w:rsidRPr="002541B3">
        <w:rPr>
          <w:bCs/>
        </w:rPr>
        <w:t>чреждение;</w:t>
      </w:r>
    </w:p>
    <w:p w:rsidR="0039502D" w:rsidRDefault="0039502D" w:rsidP="00A950E6">
      <w:pPr>
        <w:tabs>
          <w:tab w:val="left" w:pos="993"/>
        </w:tabs>
        <w:ind w:firstLine="567"/>
        <w:jc w:val="both"/>
      </w:pPr>
      <w:r>
        <w:rPr>
          <w:bCs/>
        </w:rPr>
        <w:t xml:space="preserve">- </w:t>
      </w:r>
      <w:r w:rsidRPr="002541B3">
        <w:rPr>
          <w:bCs/>
        </w:rPr>
        <w:t xml:space="preserve">по почте, в том числе электронной, в </w:t>
      </w:r>
      <w:r>
        <w:rPr>
          <w:bCs/>
        </w:rPr>
        <w:t>У</w:t>
      </w:r>
      <w:r w:rsidRPr="002541B3">
        <w:rPr>
          <w:bCs/>
        </w:rPr>
        <w:t>чреждение;</w:t>
      </w:r>
    </w:p>
    <w:p w:rsidR="0039502D" w:rsidRDefault="0039502D" w:rsidP="00A950E6">
      <w:pPr>
        <w:tabs>
          <w:tab w:val="left" w:pos="993"/>
        </w:tabs>
        <w:ind w:firstLine="567"/>
        <w:jc w:val="both"/>
      </w:pPr>
      <w:r>
        <w:t xml:space="preserve">- </w:t>
      </w:r>
      <w:r w:rsidRPr="002541B3">
        <w:rPr>
          <w:bCs/>
        </w:rPr>
        <w:t xml:space="preserve">по факсимильной связи в </w:t>
      </w:r>
      <w:r>
        <w:rPr>
          <w:bCs/>
        </w:rPr>
        <w:t>У</w:t>
      </w:r>
      <w:r w:rsidRPr="002541B3">
        <w:rPr>
          <w:bCs/>
        </w:rPr>
        <w:t>чреждение;.</w:t>
      </w:r>
    </w:p>
    <w:p w:rsidR="0039502D" w:rsidRDefault="0039502D" w:rsidP="00A950E6">
      <w:pPr>
        <w:tabs>
          <w:tab w:val="left" w:pos="993"/>
        </w:tabs>
        <w:ind w:firstLine="567"/>
        <w:jc w:val="both"/>
      </w:pPr>
      <w:r w:rsidRPr="002541B3">
        <w:t>2.6.</w:t>
      </w:r>
      <w:r>
        <w:t>3</w:t>
      </w:r>
      <w:r w:rsidRPr="002541B3">
        <w:t>. Запрещается требовать от заявителей:</w:t>
      </w:r>
    </w:p>
    <w:p w:rsidR="0039502D" w:rsidRDefault="0039502D" w:rsidP="00A950E6">
      <w:pPr>
        <w:tabs>
          <w:tab w:val="left" w:pos="993"/>
        </w:tabs>
        <w:ind w:firstLine="567"/>
        <w:jc w:val="both"/>
      </w:pPr>
      <w:r>
        <w:t xml:space="preserve">- </w:t>
      </w:r>
      <w:r w:rsidRPr="002541B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02D" w:rsidRDefault="0039502D" w:rsidP="00A950E6">
      <w:pPr>
        <w:tabs>
          <w:tab w:val="left" w:pos="993"/>
        </w:tabs>
        <w:ind w:firstLine="567"/>
        <w:jc w:val="both"/>
      </w:pPr>
      <w:r>
        <w:t xml:space="preserve">- </w:t>
      </w:r>
      <w:r w:rsidRPr="002541B3">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541B3">
          <w:t>частью 1 статьи 1</w:t>
        </w:r>
      </w:hyperlink>
      <w:r w:rsidRPr="002541B3">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2" w:history="1">
        <w:r w:rsidRPr="002541B3">
          <w:t>частью 6</w:t>
        </w:r>
      </w:hyperlink>
      <w:r w:rsidRPr="002541B3">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502D" w:rsidRDefault="0039502D" w:rsidP="00A950E6">
      <w:pPr>
        <w:tabs>
          <w:tab w:val="left" w:pos="993"/>
        </w:tabs>
        <w:ind w:firstLine="567"/>
        <w:jc w:val="both"/>
      </w:pPr>
      <w:r w:rsidRPr="002541B3">
        <w:rPr>
          <w:color w:val="000000"/>
        </w:rPr>
        <w:t>2.</w:t>
      </w:r>
      <w:r>
        <w:rPr>
          <w:color w:val="000000"/>
        </w:rPr>
        <w:t>7</w:t>
      </w:r>
      <w:r w:rsidRPr="002541B3">
        <w:rPr>
          <w:color w:val="000000"/>
        </w:rPr>
        <w:t xml:space="preserve">. </w:t>
      </w:r>
      <w:r w:rsidRPr="002541B3">
        <w:t>Исчерпывающий перечень оснований для отказа в приеме документов, необходимых для предоставления муниципальной услуги не предусмотрены.</w:t>
      </w:r>
    </w:p>
    <w:p w:rsidR="0039502D" w:rsidRDefault="0039502D" w:rsidP="00A950E6">
      <w:pPr>
        <w:tabs>
          <w:tab w:val="left" w:pos="993"/>
        </w:tabs>
        <w:ind w:firstLine="567"/>
        <w:jc w:val="both"/>
      </w:pPr>
      <w:r w:rsidRPr="002541B3">
        <w:t>2.</w:t>
      </w:r>
      <w:r>
        <w:t>8</w:t>
      </w:r>
      <w:r w:rsidRPr="002541B3">
        <w:t>. Исчерпывающий перечень оснований для приостановления и (или) отказа в предоставлении муниципальной услуги:</w:t>
      </w:r>
    </w:p>
    <w:p w:rsidR="0039502D" w:rsidRDefault="0039502D" w:rsidP="00A950E6">
      <w:pPr>
        <w:tabs>
          <w:tab w:val="left" w:pos="993"/>
        </w:tabs>
        <w:ind w:firstLine="567"/>
        <w:jc w:val="both"/>
      </w:pPr>
      <w:r>
        <w:t>- не соблюдает правила пользования Учреждением.</w:t>
      </w:r>
    </w:p>
    <w:p w:rsidR="0039502D" w:rsidRDefault="0039502D" w:rsidP="00A950E6">
      <w:pPr>
        <w:autoSpaceDE w:val="0"/>
        <w:autoSpaceDN w:val="0"/>
        <w:adjustRightInd w:val="0"/>
        <w:ind w:firstLine="540"/>
        <w:jc w:val="both"/>
        <w:outlineLvl w:val="1"/>
      </w:pPr>
      <w:r w:rsidRPr="002541B3">
        <w:t>2.</w:t>
      </w:r>
      <w:r>
        <w:t>9</w:t>
      </w:r>
      <w:r w:rsidRPr="002541B3">
        <w:t>.</w:t>
      </w:r>
      <w:r w:rsidRPr="002541B3">
        <w:tab/>
        <w:t>Оказание муниципальной услуги</w:t>
      </w:r>
      <w:r>
        <w:t xml:space="preserve"> осуществляется на бесплатной основе</w:t>
      </w:r>
      <w:r w:rsidRPr="002541B3">
        <w:t>.</w:t>
      </w:r>
    </w:p>
    <w:p w:rsidR="0039502D" w:rsidRDefault="0039502D" w:rsidP="00A950E6">
      <w:pPr>
        <w:autoSpaceDE w:val="0"/>
        <w:autoSpaceDN w:val="0"/>
        <w:adjustRightInd w:val="0"/>
        <w:ind w:firstLine="540"/>
        <w:jc w:val="both"/>
        <w:outlineLvl w:val="1"/>
      </w:pPr>
      <w:r w:rsidRPr="002541B3">
        <w:rPr>
          <w:bCs/>
        </w:rPr>
        <w:t>2.</w:t>
      </w:r>
      <w:r>
        <w:rPr>
          <w:bCs/>
        </w:rPr>
        <w:t>10</w:t>
      </w:r>
      <w:r w:rsidRPr="002541B3">
        <w:rPr>
          <w:bCs/>
        </w:rPr>
        <w:t>.</w:t>
      </w:r>
      <w:r w:rsidRPr="002541B3">
        <w:t xml:space="preserve"> 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w:t>
      </w:r>
      <w:r>
        <w:t>.</w:t>
      </w:r>
    </w:p>
    <w:p w:rsidR="0039502D" w:rsidRDefault="0039502D" w:rsidP="00A950E6">
      <w:pPr>
        <w:autoSpaceDE w:val="0"/>
        <w:autoSpaceDN w:val="0"/>
        <w:adjustRightInd w:val="0"/>
        <w:ind w:firstLine="540"/>
        <w:jc w:val="both"/>
        <w:outlineLvl w:val="1"/>
      </w:pPr>
      <w:r>
        <w:t>2.11.</w:t>
      </w:r>
      <w:r w:rsidRPr="002541B3">
        <w:t xml:space="preserve">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9502D" w:rsidRDefault="0039502D" w:rsidP="00A950E6">
      <w:pPr>
        <w:autoSpaceDE w:val="0"/>
        <w:autoSpaceDN w:val="0"/>
        <w:adjustRightInd w:val="0"/>
        <w:ind w:firstLine="540"/>
        <w:jc w:val="both"/>
        <w:outlineLvl w:val="1"/>
      </w:pPr>
      <w:r w:rsidRPr="002541B3">
        <w:t xml:space="preserve">Письменные обращения, поступившие в адрес </w:t>
      </w:r>
      <w:r>
        <w:t>У</w:t>
      </w:r>
      <w:r w:rsidRPr="002541B3">
        <w:t>чреждения</w:t>
      </w:r>
      <w:r w:rsidRPr="002541B3">
        <w:rPr>
          <w:shd w:val="clear" w:color="auto" w:fill="FFFFFF"/>
        </w:rPr>
        <w:t>, в том числе посредством электронной почты</w:t>
      </w:r>
      <w:r w:rsidRPr="002541B3">
        <w:t xml:space="preserve">, подлежат обязательной регистрации специалистом, ответственным за делопроизводство в журнале регистрации заявлений в день поступления обращения в </w:t>
      </w:r>
      <w:r>
        <w:t>У</w:t>
      </w:r>
      <w:r w:rsidRPr="002541B3">
        <w:t>чреждение.</w:t>
      </w:r>
    </w:p>
    <w:p w:rsidR="0039502D" w:rsidRDefault="0039502D" w:rsidP="00A950E6">
      <w:pPr>
        <w:autoSpaceDE w:val="0"/>
        <w:autoSpaceDN w:val="0"/>
        <w:adjustRightInd w:val="0"/>
        <w:ind w:firstLine="540"/>
        <w:jc w:val="both"/>
        <w:outlineLvl w:val="1"/>
      </w:pPr>
      <w:r w:rsidRPr="002541B3">
        <w:t xml:space="preserve">В случае личного обращения заявителя в </w:t>
      </w:r>
      <w:r>
        <w:t>У</w:t>
      </w:r>
      <w:r w:rsidRPr="002541B3">
        <w:t>чреждение, заявление о предоставлении муниципальной услуги подлежит обязате</w:t>
      </w:r>
      <w:r>
        <w:t>льной регистрации специалистом У</w:t>
      </w:r>
      <w:r w:rsidRPr="002541B3">
        <w:t>чреждения в журнале регистрации заявлений в течение 15 минут.</w:t>
      </w:r>
    </w:p>
    <w:p w:rsidR="0039502D" w:rsidRDefault="0039502D" w:rsidP="00A950E6">
      <w:pPr>
        <w:autoSpaceDE w:val="0"/>
        <w:autoSpaceDN w:val="0"/>
        <w:adjustRightInd w:val="0"/>
        <w:ind w:firstLine="540"/>
        <w:jc w:val="both"/>
        <w:outlineLvl w:val="1"/>
      </w:pPr>
      <w:r w:rsidRPr="00D7762D">
        <w:t>2.1</w:t>
      </w:r>
      <w:r>
        <w:t>2</w:t>
      </w:r>
      <w:r w:rsidRPr="00D7762D">
        <w:t xml:space="preserve">. </w:t>
      </w:r>
      <w:r w:rsidRPr="002541B3">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t>.</w:t>
      </w:r>
    </w:p>
    <w:p w:rsidR="0039502D" w:rsidRDefault="0039502D" w:rsidP="00A950E6">
      <w:pPr>
        <w:autoSpaceDE w:val="0"/>
        <w:autoSpaceDN w:val="0"/>
        <w:adjustRightInd w:val="0"/>
        <w:ind w:firstLine="540"/>
        <w:jc w:val="both"/>
        <w:outlineLvl w:val="1"/>
      </w:pPr>
      <w:r w:rsidRPr="002541B3">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9502D" w:rsidRDefault="0039502D" w:rsidP="00A950E6">
      <w:pPr>
        <w:autoSpaceDE w:val="0"/>
        <w:autoSpaceDN w:val="0"/>
        <w:adjustRightInd w:val="0"/>
        <w:ind w:firstLine="540"/>
        <w:jc w:val="both"/>
        <w:outlineLvl w:val="1"/>
      </w:pPr>
      <w:r w:rsidRPr="002541B3">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9502D" w:rsidRDefault="0039502D" w:rsidP="00A950E6">
      <w:pPr>
        <w:autoSpaceDE w:val="0"/>
        <w:autoSpaceDN w:val="0"/>
        <w:adjustRightInd w:val="0"/>
        <w:ind w:firstLine="540"/>
        <w:jc w:val="both"/>
        <w:outlineLvl w:val="1"/>
      </w:pPr>
      <w:r w:rsidRPr="002541B3">
        <w:t>Все помещения, в которых предоставляется муниципальная услуга,</w:t>
      </w:r>
      <w:r>
        <w:t xml:space="preserve"> должны</w:t>
      </w:r>
      <w:r w:rsidRPr="002541B3">
        <w:t xml:space="preserve"> соответств</w:t>
      </w:r>
      <w:r>
        <w:t>ова</w:t>
      </w:r>
      <w:r w:rsidRPr="002541B3">
        <w:t>т</w:t>
      </w:r>
      <w:r>
        <w:t>ь</w:t>
      </w:r>
      <w:r w:rsidRPr="002541B3">
        <w:t xml:space="preserve"> санитарно-эпидемиологическим требованиям, правилам пожарной безопасности, нормам охраны труда.</w:t>
      </w:r>
    </w:p>
    <w:p w:rsidR="0039502D" w:rsidRDefault="0039502D" w:rsidP="00A950E6">
      <w:pPr>
        <w:autoSpaceDE w:val="0"/>
        <w:autoSpaceDN w:val="0"/>
        <w:adjustRightInd w:val="0"/>
        <w:ind w:firstLine="540"/>
        <w:jc w:val="both"/>
        <w:outlineLvl w:val="1"/>
      </w:pPr>
      <w:r w:rsidRPr="002541B3">
        <w:t xml:space="preserve">Каждое рабочее место </w:t>
      </w:r>
      <w:r>
        <w:t>специалиста</w:t>
      </w:r>
      <w:r w:rsidRPr="002541B3">
        <w:t>, предоставляющ</w:t>
      </w:r>
      <w:r>
        <w:t>его</w:t>
      </w:r>
      <w:r w:rsidRPr="002541B3">
        <w:t xml:space="preserve">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9502D" w:rsidRDefault="0039502D" w:rsidP="00A950E6">
      <w:pPr>
        <w:autoSpaceDE w:val="0"/>
        <w:autoSpaceDN w:val="0"/>
        <w:adjustRightInd w:val="0"/>
        <w:ind w:firstLine="540"/>
        <w:jc w:val="both"/>
        <w:outlineLvl w:val="1"/>
      </w:pPr>
      <w:r w:rsidRPr="002541B3">
        <w:t>Места ожидания должны соответствовать комфортным условиям для заявителей.</w:t>
      </w:r>
    </w:p>
    <w:p w:rsidR="0039502D" w:rsidRDefault="0039502D" w:rsidP="00A950E6">
      <w:pPr>
        <w:autoSpaceDE w:val="0"/>
        <w:autoSpaceDN w:val="0"/>
        <w:adjustRightInd w:val="0"/>
        <w:ind w:firstLine="540"/>
        <w:jc w:val="both"/>
        <w:outlineLvl w:val="1"/>
      </w:pPr>
      <w:r w:rsidRPr="002541B3">
        <w:t>Места ожидания оборудуются стульями, информационными стендами.</w:t>
      </w:r>
    </w:p>
    <w:p w:rsidR="0039502D" w:rsidRDefault="0039502D" w:rsidP="00A950E6">
      <w:pPr>
        <w:autoSpaceDE w:val="0"/>
        <w:autoSpaceDN w:val="0"/>
        <w:adjustRightInd w:val="0"/>
        <w:ind w:firstLine="540"/>
        <w:jc w:val="both"/>
        <w:outlineLvl w:val="1"/>
      </w:pPr>
      <w:r w:rsidRPr="002541B3">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9502D" w:rsidRDefault="0039502D" w:rsidP="00A950E6">
      <w:pPr>
        <w:autoSpaceDE w:val="0"/>
        <w:autoSpaceDN w:val="0"/>
        <w:adjustRightInd w:val="0"/>
        <w:ind w:firstLine="540"/>
        <w:jc w:val="both"/>
        <w:outlineLvl w:val="1"/>
      </w:pPr>
      <w:r w:rsidRPr="002541B3">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9502D" w:rsidRDefault="0039502D" w:rsidP="00A950E6">
      <w:pPr>
        <w:autoSpaceDE w:val="0"/>
        <w:autoSpaceDN w:val="0"/>
        <w:adjustRightInd w:val="0"/>
        <w:ind w:firstLine="540"/>
        <w:jc w:val="both"/>
        <w:outlineLvl w:val="1"/>
      </w:pPr>
      <w:r w:rsidRPr="002541B3">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39502D" w:rsidRDefault="0039502D" w:rsidP="00A950E6">
      <w:pPr>
        <w:autoSpaceDE w:val="0"/>
        <w:autoSpaceDN w:val="0"/>
        <w:adjustRightInd w:val="0"/>
        <w:ind w:firstLine="540"/>
        <w:jc w:val="both"/>
        <w:outlineLvl w:val="1"/>
      </w:pPr>
      <w:r w:rsidRPr="002541B3">
        <w:t>2.1</w:t>
      </w:r>
      <w:r>
        <w:t>3</w:t>
      </w:r>
      <w:r w:rsidRPr="002541B3">
        <w:t>. Показател</w:t>
      </w:r>
      <w:r>
        <w:t>ями</w:t>
      </w:r>
      <w:r w:rsidRPr="002541B3">
        <w:t xml:space="preserve"> доступности муниципальных услуг</w:t>
      </w:r>
      <w:r>
        <w:t xml:space="preserve"> является:</w:t>
      </w:r>
    </w:p>
    <w:p w:rsidR="0039502D" w:rsidRDefault="0039502D" w:rsidP="00A950E6">
      <w:pPr>
        <w:autoSpaceDE w:val="0"/>
        <w:autoSpaceDN w:val="0"/>
        <w:adjustRightInd w:val="0"/>
        <w:ind w:firstLine="540"/>
        <w:jc w:val="both"/>
        <w:outlineLvl w:val="1"/>
      </w:pPr>
      <w:r w:rsidRPr="00026818">
        <w:t>- увеличение числа участников клубных формирований;</w:t>
      </w:r>
    </w:p>
    <w:p w:rsidR="0039502D" w:rsidRDefault="0039502D" w:rsidP="00A950E6">
      <w:pPr>
        <w:autoSpaceDE w:val="0"/>
        <w:autoSpaceDN w:val="0"/>
        <w:adjustRightInd w:val="0"/>
        <w:ind w:firstLine="540"/>
        <w:jc w:val="both"/>
        <w:outlineLvl w:val="1"/>
      </w:pPr>
      <w:r w:rsidRPr="00026818">
        <w:t>- полнота предоставления услуги в соответствии с установленными настоящим регламентом требованиями ее предоставления;</w:t>
      </w:r>
    </w:p>
    <w:p w:rsidR="0039502D" w:rsidRDefault="0039502D" w:rsidP="00A950E6">
      <w:pPr>
        <w:autoSpaceDE w:val="0"/>
        <w:autoSpaceDN w:val="0"/>
        <w:adjustRightInd w:val="0"/>
        <w:ind w:firstLine="540"/>
        <w:jc w:val="both"/>
        <w:outlineLvl w:val="1"/>
      </w:pPr>
      <w:r>
        <w:t>2.14</w:t>
      </w:r>
      <w:r w:rsidRPr="00026818">
        <w:t>. Показателями качества муниципальной услуги являются:</w:t>
      </w:r>
    </w:p>
    <w:p w:rsidR="0039502D" w:rsidRDefault="0039502D" w:rsidP="00A950E6">
      <w:pPr>
        <w:autoSpaceDE w:val="0"/>
        <w:autoSpaceDN w:val="0"/>
        <w:adjustRightInd w:val="0"/>
        <w:ind w:firstLine="540"/>
        <w:jc w:val="both"/>
        <w:outlineLvl w:val="1"/>
      </w:pPr>
      <w:r w:rsidRPr="00026818">
        <w:t>- результативность предоставления муниципальной услуги путем изучения обращений граждан и опросов населения;</w:t>
      </w:r>
    </w:p>
    <w:p w:rsidR="0039502D" w:rsidRDefault="0039502D" w:rsidP="00A950E6">
      <w:pPr>
        <w:autoSpaceDE w:val="0"/>
        <w:autoSpaceDN w:val="0"/>
        <w:adjustRightInd w:val="0"/>
        <w:ind w:firstLine="540"/>
        <w:jc w:val="both"/>
        <w:outlineLvl w:val="1"/>
      </w:pPr>
      <w:r>
        <w:t xml:space="preserve">- </w:t>
      </w:r>
      <w:r w:rsidRPr="002541B3">
        <w:t xml:space="preserve">соблюдение должностными лицами </w:t>
      </w:r>
      <w:r>
        <w:t>У</w:t>
      </w:r>
      <w:r w:rsidRPr="002541B3">
        <w:t>чреждения</w:t>
      </w:r>
      <w:r w:rsidRPr="002541B3">
        <w:rPr>
          <w:i/>
        </w:rPr>
        <w:t>,</w:t>
      </w:r>
      <w:r w:rsidRPr="002541B3">
        <w:t xml:space="preserve"> предоставляющими муниципальную услугу, сроков предоставления муниципальной услуги;</w:t>
      </w:r>
    </w:p>
    <w:p w:rsidR="0039502D" w:rsidRDefault="0039502D" w:rsidP="00A950E6">
      <w:pPr>
        <w:autoSpaceDE w:val="0"/>
        <w:autoSpaceDN w:val="0"/>
        <w:adjustRightInd w:val="0"/>
        <w:ind w:firstLine="540"/>
        <w:jc w:val="both"/>
        <w:outlineLvl w:val="1"/>
      </w:pPr>
      <w:r w:rsidRPr="002541B3">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9502D" w:rsidRDefault="0039502D" w:rsidP="00A950E6">
      <w:pPr>
        <w:autoSpaceDE w:val="0"/>
        <w:autoSpaceDN w:val="0"/>
        <w:adjustRightInd w:val="0"/>
        <w:ind w:firstLine="540"/>
        <w:jc w:val="both"/>
        <w:outlineLvl w:val="1"/>
      </w:pPr>
      <w:r w:rsidRPr="002541B3">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9502D" w:rsidRDefault="0039502D" w:rsidP="00A950E6">
      <w:pPr>
        <w:autoSpaceDE w:val="0"/>
        <w:autoSpaceDN w:val="0"/>
        <w:adjustRightInd w:val="0"/>
        <w:ind w:firstLine="540"/>
        <w:jc w:val="both"/>
        <w:outlineLvl w:val="1"/>
      </w:pPr>
      <w:r w:rsidRPr="002541B3">
        <w:t>восстановление нарушенных прав заявителя.</w:t>
      </w:r>
    </w:p>
    <w:p w:rsidR="0039502D" w:rsidRDefault="0039502D" w:rsidP="00A950E6">
      <w:pPr>
        <w:autoSpaceDE w:val="0"/>
        <w:autoSpaceDN w:val="0"/>
        <w:adjustRightInd w:val="0"/>
        <w:ind w:firstLine="540"/>
        <w:jc w:val="both"/>
        <w:outlineLvl w:val="1"/>
      </w:pPr>
      <w:r w:rsidRPr="002541B3">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t>.</w:t>
      </w:r>
    </w:p>
    <w:p w:rsidR="0039502D" w:rsidRDefault="0039502D" w:rsidP="00A950E6">
      <w:pPr>
        <w:autoSpaceDE w:val="0"/>
        <w:autoSpaceDN w:val="0"/>
        <w:adjustRightInd w:val="0"/>
        <w:ind w:firstLine="540"/>
        <w:jc w:val="both"/>
        <w:outlineLvl w:val="1"/>
      </w:pPr>
      <w:r w:rsidRPr="002541B3">
        <w:t xml:space="preserve">Предоставление муниципальной услуги в МФЦ не осуществляется. </w:t>
      </w:r>
    </w:p>
    <w:p w:rsidR="0039502D" w:rsidRPr="002541B3" w:rsidRDefault="0039502D" w:rsidP="00A950E6">
      <w:pPr>
        <w:autoSpaceDE w:val="0"/>
        <w:autoSpaceDN w:val="0"/>
        <w:adjustRightInd w:val="0"/>
        <w:ind w:firstLine="540"/>
        <w:jc w:val="both"/>
        <w:outlineLvl w:val="1"/>
      </w:pPr>
      <w:r w:rsidRPr="002541B3">
        <w:t>Муниципальная услуга посредством Единого и регионального порталов не предоставляется.</w:t>
      </w:r>
    </w:p>
    <w:p w:rsidR="0039502D" w:rsidRPr="00A950E6" w:rsidRDefault="0039502D" w:rsidP="00A950E6">
      <w:pPr>
        <w:ind w:firstLine="567"/>
        <w:jc w:val="both"/>
        <w:rPr>
          <w:b/>
        </w:rPr>
      </w:pPr>
    </w:p>
    <w:p w:rsidR="0039502D" w:rsidRDefault="0039502D" w:rsidP="00A950E6">
      <w:pPr>
        <w:ind w:firstLine="567"/>
        <w:jc w:val="center"/>
      </w:pPr>
      <w:r w:rsidRPr="002541B3">
        <w:rPr>
          <w:b/>
        </w:rPr>
        <w:t>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процедур в электронной форме.</w:t>
      </w:r>
    </w:p>
    <w:p w:rsidR="0039502D" w:rsidRPr="008B623D" w:rsidRDefault="0039502D" w:rsidP="004D6A24">
      <w:pPr>
        <w:autoSpaceDE w:val="0"/>
        <w:autoSpaceDN w:val="0"/>
        <w:adjustRightInd w:val="0"/>
        <w:ind w:firstLine="540"/>
        <w:jc w:val="both"/>
      </w:pPr>
      <w:r w:rsidRPr="008B623D">
        <w:t>3.</w:t>
      </w:r>
      <w:r>
        <w:t>1</w:t>
      </w:r>
      <w:r w:rsidRPr="008B623D">
        <w:t>. Предоставление</w:t>
      </w:r>
      <w:r>
        <w:t xml:space="preserve"> муниципальной у</w:t>
      </w:r>
      <w:r w:rsidRPr="008B623D">
        <w:t>слуги включает в себя следующие административные процедуры:</w:t>
      </w:r>
    </w:p>
    <w:p w:rsidR="0039502D" w:rsidRDefault="0039502D" w:rsidP="004D6A24">
      <w:pPr>
        <w:autoSpaceDE w:val="0"/>
        <w:autoSpaceDN w:val="0"/>
        <w:adjustRightInd w:val="0"/>
        <w:ind w:firstLine="540"/>
        <w:jc w:val="both"/>
      </w:pPr>
      <w:r w:rsidRPr="008B623D">
        <w:t>3.</w:t>
      </w:r>
      <w:r>
        <w:t>1.1</w:t>
      </w:r>
      <w:r w:rsidRPr="008B623D">
        <w:t>. Формирование информаци</w:t>
      </w:r>
      <w:r>
        <w:t>и</w:t>
      </w:r>
      <w:r w:rsidRPr="008B623D">
        <w:t xml:space="preserve"> о времени и месте театральных представлений, филармонических и эстрадных концертах и гастрольных мероприятий, анонсы данных мероприятий на основании утвержденного руководителем Учреждения календарного графика мероприятий (репертуарных, гастрольных, рекламных (анонсных) планов и т.п.). (Сроки – за 1 месяц до начала мероприятий</w:t>
      </w:r>
      <w:r>
        <w:t xml:space="preserve">). </w:t>
      </w:r>
    </w:p>
    <w:p w:rsidR="0039502D" w:rsidRDefault="0039502D" w:rsidP="00A950E6">
      <w:pPr>
        <w:ind w:firstLine="567"/>
        <w:jc w:val="both"/>
      </w:pPr>
      <w:r>
        <w:t>3.1.1</w:t>
      </w:r>
      <w:r w:rsidRPr="002541B3">
        <w:t>.</w:t>
      </w:r>
      <w:r>
        <w:t>1.</w:t>
      </w:r>
      <w:r w:rsidRPr="002541B3">
        <w:t xml:space="preserve"> Основанием для проведения мероприятий является </w:t>
      </w:r>
      <w:r>
        <w:t>запрос заявителя на предоставление муниципальной услуги.</w:t>
      </w:r>
      <w:r w:rsidRPr="002541B3">
        <w:t xml:space="preserve"> </w:t>
      </w:r>
    </w:p>
    <w:p w:rsidR="0039502D" w:rsidRDefault="0039502D" w:rsidP="00A950E6">
      <w:pPr>
        <w:ind w:firstLine="567"/>
        <w:jc w:val="both"/>
      </w:pPr>
      <w:r w:rsidRPr="00B45255">
        <w:t>3.1.1.2.</w:t>
      </w:r>
      <w:r w:rsidRPr="002541B3">
        <w:t xml:space="preserve"> Ответственными за предоставление услуги являются </w:t>
      </w:r>
      <w:r>
        <w:t>специалисты</w:t>
      </w:r>
      <w:r w:rsidRPr="002541B3">
        <w:t xml:space="preserve"> </w:t>
      </w:r>
      <w:r>
        <w:t>У</w:t>
      </w:r>
      <w:r w:rsidRPr="002541B3">
        <w:t>чреждени</w:t>
      </w:r>
      <w:r>
        <w:t>й указанных в подпункте 1.3.1. пункта 1.3. настоящего регламента</w:t>
      </w:r>
      <w:r w:rsidRPr="002541B3">
        <w:t>.</w:t>
      </w:r>
    </w:p>
    <w:p w:rsidR="0039502D" w:rsidRDefault="0039502D" w:rsidP="00A950E6">
      <w:pPr>
        <w:ind w:firstLine="567"/>
        <w:jc w:val="both"/>
      </w:pPr>
      <w:r w:rsidRPr="002541B3">
        <w:t xml:space="preserve">3.1.1.3. Максимальный срок выполнения процедуры не более </w:t>
      </w:r>
      <w:r>
        <w:t>10</w:t>
      </w:r>
      <w:r w:rsidRPr="002541B3">
        <w:t xml:space="preserve"> </w:t>
      </w:r>
      <w:r>
        <w:t>минут</w:t>
      </w:r>
      <w:r w:rsidRPr="002541B3">
        <w:t>.</w:t>
      </w:r>
    </w:p>
    <w:p w:rsidR="0039502D" w:rsidRDefault="0039502D" w:rsidP="00A950E6">
      <w:pPr>
        <w:ind w:firstLine="567"/>
        <w:jc w:val="both"/>
      </w:pPr>
      <w:r w:rsidRPr="002541B3">
        <w:t>3.1.1.4. Критерии принятия решения отсутствуют.</w:t>
      </w:r>
    </w:p>
    <w:p w:rsidR="0039502D" w:rsidRDefault="0039502D" w:rsidP="00A950E6">
      <w:pPr>
        <w:ind w:firstLine="567"/>
        <w:jc w:val="both"/>
      </w:pPr>
      <w:r w:rsidRPr="002541B3">
        <w:t xml:space="preserve">3.1.1.5. Результатом административной процедуры является </w:t>
      </w:r>
      <w:r>
        <w:t>регистрация заявителя.</w:t>
      </w:r>
    </w:p>
    <w:p w:rsidR="0039502D" w:rsidRDefault="0039502D" w:rsidP="00A950E6">
      <w:pPr>
        <w:ind w:firstLine="567"/>
        <w:jc w:val="both"/>
      </w:pPr>
      <w:r>
        <w:t>3.1.2.</w:t>
      </w:r>
      <w:r>
        <w:tab/>
        <w:t>В</w:t>
      </w:r>
      <w:r w:rsidRPr="00413A87">
        <w:t xml:space="preserve">ыбор заявителем </w:t>
      </w:r>
      <w:r>
        <w:t>направления, рода занятий по интересам.</w:t>
      </w:r>
    </w:p>
    <w:p w:rsidR="0039502D" w:rsidRDefault="0039502D" w:rsidP="00A950E6">
      <w:pPr>
        <w:ind w:firstLine="567"/>
        <w:jc w:val="both"/>
      </w:pPr>
      <w:r w:rsidRPr="002541B3">
        <w:t>3.1.</w:t>
      </w:r>
      <w:r>
        <w:t>2</w:t>
      </w:r>
      <w:r w:rsidRPr="002541B3">
        <w:t xml:space="preserve">.1. Основанием для проведения мероприятий является </w:t>
      </w:r>
      <w:r>
        <w:t>запрос заявителя на предоставление муниципальной услуги.</w:t>
      </w:r>
      <w:r w:rsidRPr="002541B3">
        <w:t xml:space="preserve"> </w:t>
      </w:r>
    </w:p>
    <w:p w:rsidR="0039502D" w:rsidRDefault="0039502D" w:rsidP="00A950E6">
      <w:pPr>
        <w:ind w:firstLine="567"/>
        <w:jc w:val="both"/>
      </w:pPr>
      <w:r w:rsidRPr="002541B3">
        <w:t>3.1.</w:t>
      </w:r>
      <w:r>
        <w:t>2</w:t>
      </w:r>
      <w:r w:rsidRPr="002541B3">
        <w:t xml:space="preserve">.2. Ответственными за предоставление услуги являются </w:t>
      </w:r>
      <w:r>
        <w:t>специалисты</w:t>
      </w:r>
      <w:r w:rsidRPr="002541B3">
        <w:t xml:space="preserve"> </w:t>
      </w:r>
      <w:r>
        <w:t>У</w:t>
      </w:r>
      <w:r w:rsidRPr="002541B3">
        <w:t>чреждени</w:t>
      </w:r>
      <w:r>
        <w:t>й указанных в подпункте 1.3.1. пункта 1.3. настоящего регламента</w:t>
      </w:r>
      <w:r w:rsidRPr="002541B3">
        <w:t>..</w:t>
      </w:r>
    </w:p>
    <w:p w:rsidR="0039502D" w:rsidRDefault="0039502D" w:rsidP="00A950E6">
      <w:pPr>
        <w:ind w:firstLine="567"/>
        <w:jc w:val="both"/>
      </w:pPr>
      <w:r w:rsidRPr="002541B3">
        <w:t>3.1.</w:t>
      </w:r>
      <w:r>
        <w:t>2</w:t>
      </w:r>
      <w:r w:rsidRPr="002541B3">
        <w:t xml:space="preserve">.3. Максимальный срок выполнения процедуры не более </w:t>
      </w:r>
      <w:r>
        <w:t>20</w:t>
      </w:r>
      <w:r w:rsidRPr="002541B3">
        <w:t xml:space="preserve"> </w:t>
      </w:r>
      <w:r>
        <w:t>минут</w:t>
      </w:r>
      <w:r w:rsidRPr="002541B3">
        <w:t>.</w:t>
      </w:r>
    </w:p>
    <w:p w:rsidR="0039502D" w:rsidRDefault="0039502D" w:rsidP="00A950E6">
      <w:pPr>
        <w:ind w:firstLine="567"/>
        <w:jc w:val="both"/>
      </w:pPr>
      <w:r w:rsidRPr="002541B3">
        <w:t>3.1.</w:t>
      </w:r>
      <w:r>
        <w:t>2</w:t>
      </w:r>
      <w:r w:rsidRPr="002541B3">
        <w:t>.4. Критерии принятия решения отсутствуют.</w:t>
      </w:r>
    </w:p>
    <w:p w:rsidR="0039502D" w:rsidRDefault="0039502D" w:rsidP="00A950E6">
      <w:pPr>
        <w:ind w:firstLine="567"/>
        <w:jc w:val="both"/>
      </w:pPr>
      <w:r w:rsidRPr="002541B3">
        <w:t>3.1.</w:t>
      </w:r>
      <w:r>
        <w:t>2</w:t>
      </w:r>
      <w:r w:rsidRPr="002541B3">
        <w:t xml:space="preserve">.5. Результатом административной процедуры является </w:t>
      </w:r>
      <w:r>
        <w:t>выбор заявителем наиболее подходящего ему направления, рода занятий,</w:t>
      </w:r>
      <w:r w:rsidRPr="00A970E1">
        <w:t xml:space="preserve"> </w:t>
      </w:r>
      <w:r>
        <w:t>зачисление заявителя в состав клубного формирования.</w:t>
      </w:r>
    </w:p>
    <w:p w:rsidR="0039502D" w:rsidRPr="00712961" w:rsidRDefault="0039502D" w:rsidP="004D6A24">
      <w:pPr>
        <w:autoSpaceDE w:val="0"/>
        <w:autoSpaceDN w:val="0"/>
        <w:adjustRightInd w:val="0"/>
        <w:jc w:val="center"/>
      </w:pPr>
    </w:p>
    <w:p w:rsidR="0039502D" w:rsidRPr="00A950E6" w:rsidRDefault="0039502D" w:rsidP="004D6A24">
      <w:pPr>
        <w:autoSpaceDE w:val="0"/>
        <w:autoSpaceDN w:val="0"/>
        <w:adjustRightInd w:val="0"/>
        <w:jc w:val="center"/>
        <w:outlineLvl w:val="1"/>
        <w:rPr>
          <w:b/>
        </w:rPr>
      </w:pPr>
      <w:r w:rsidRPr="00A950E6">
        <w:rPr>
          <w:b/>
        </w:rPr>
        <w:t>4. Формы контроля за исполнением</w:t>
      </w:r>
    </w:p>
    <w:p w:rsidR="0039502D" w:rsidRPr="00A950E6" w:rsidRDefault="0039502D" w:rsidP="00A950E6">
      <w:pPr>
        <w:autoSpaceDE w:val="0"/>
        <w:autoSpaceDN w:val="0"/>
        <w:adjustRightInd w:val="0"/>
        <w:jc w:val="center"/>
        <w:rPr>
          <w:b/>
        </w:rPr>
      </w:pPr>
      <w:r w:rsidRPr="00A950E6">
        <w:rPr>
          <w:b/>
        </w:rPr>
        <w:t>административного регламента</w:t>
      </w:r>
    </w:p>
    <w:p w:rsidR="0039502D" w:rsidRDefault="0039502D" w:rsidP="00A950E6">
      <w:pPr>
        <w:ind w:firstLine="567"/>
        <w:jc w:val="both"/>
      </w:pPr>
      <w:r w:rsidRPr="00712961">
        <w:t xml:space="preserve">4.1. </w:t>
      </w:r>
      <w:r w:rsidRPr="002541B3">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w:t>
      </w:r>
      <w:r>
        <w:t xml:space="preserve"> осуществляется</w:t>
      </w:r>
      <w:r w:rsidRPr="002541B3">
        <w:t xml:space="preserve"> отделом культуры администрации Октябрьского района</w:t>
      </w:r>
      <w:r>
        <w:t xml:space="preserve"> (далее – отдел культуры)</w:t>
      </w:r>
      <w:r w:rsidRPr="002541B3">
        <w:t xml:space="preserve">. </w:t>
      </w:r>
    </w:p>
    <w:p w:rsidR="0039502D" w:rsidRDefault="0039502D" w:rsidP="00A950E6">
      <w:pPr>
        <w:ind w:firstLine="567"/>
        <w:jc w:val="both"/>
      </w:pPr>
      <w:r w:rsidRPr="002541B3">
        <w:t xml:space="preserve">4.2. Плановые проверки полноты и качества предоставления муниципальной услуги проводятся отделом культуры.  </w:t>
      </w:r>
    </w:p>
    <w:p w:rsidR="0039502D" w:rsidRDefault="0039502D" w:rsidP="00A950E6">
      <w:pPr>
        <w:ind w:firstLine="567"/>
        <w:jc w:val="both"/>
      </w:pPr>
      <w:r w:rsidRPr="002541B3">
        <w:t>Периодичность проведения плановых проверок полноты и качества предоставления муниципальной услуги устанавливается в соответствии с решением заведующего отделом культуры либо лица, его</w:t>
      </w:r>
      <w:r w:rsidRPr="002541B3">
        <w:rPr>
          <w:shd w:val="clear" w:color="auto" w:fill="FFFFFF"/>
        </w:rPr>
        <w:t xml:space="preserve"> замещающего</w:t>
      </w:r>
      <w:r w:rsidRPr="002541B3">
        <w:t xml:space="preserve">. </w:t>
      </w:r>
    </w:p>
    <w:p w:rsidR="0039502D" w:rsidRDefault="0039502D" w:rsidP="00A950E6">
      <w:pPr>
        <w:ind w:firstLine="567"/>
        <w:jc w:val="both"/>
      </w:pPr>
      <w:r w:rsidRPr="002541B3">
        <w:t xml:space="preserve">Внеплановые проверки полноты и качества предоставления муниципальной услуги проводятся отделом культуры, на основании жалоб заявителей на решения или действия (бездействие) должностных лиц </w:t>
      </w:r>
      <w:r>
        <w:t>У</w:t>
      </w:r>
      <w:r w:rsidRPr="002541B3">
        <w:t>чреждени</w:t>
      </w:r>
      <w:r>
        <w:t xml:space="preserve">й, </w:t>
      </w:r>
      <w:r w:rsidRPr="002541B3">
        <w:t>принятые или осуществленные в ходе предоставления муниципальной услуги.</w:t>
      </w:r>
    </w:p>
    <w:p w:rsidR="0039502D" w:rsidRDefault="0039502D" w:rsidP="00A950E6">
      <w:pPr>
        <w:ind w:firstLine="567"/>
        <w:jc w:val="both"/>
      </w:pPr>
      <w:r w:rsidRPr="002541B3">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9502D" w:rsidRDefault="0039502D" w:rsidP="00A950E6">
      <w:pPr>
        <w:ind w:firstLine="567"/>
        <w:jc w:val="both"/>
      </w:pPr>
      <w:r w:rsidRPr="002541B3">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9502D" w:rsidRDefault="0039502D" w:rsidP="00A950E6">
      <w:pPr>
        <w:ind w:firstLine="567"/>
        <w:jc w:val="both"/>
      </w:pPr>
      <w:r w:rsidRPr="002541B3">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9502D" w:rsidRDefault="0039502D" w:rsidP="00A950E6">
      <w:pPr>
        <w:ind w:firstLine="567"/>
        <w:jc w:val="both"/>
      </w:pPr>
      <w:r w:rsidRPr="002541B3">
        <w:t xml:space="preserve">4.3. Должностные лица </w:t>
      </w:r>
      <w:r>
        <w:t>У</w:t>
      </w:r>
      <w:r w:rsidRPr="002541B3">
        <w:t>чреждени</w:t>
      </w:r>
      <w:r>
        <w:t>й</w:t>
      </w:r>
      <w:r w:rsidRPr="002541B3">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9502D" w:rsidRDefault="0039502D" w:rsidP="00A950E6">
      <w:pPr>
        <w:ind w:firstLine="567"/>
        <w:jc w:val="both"/>
      </w:pPr>
      <w:r w:rsidRPr="002541B3">
        <w:t>Персональная ответственность сотрудников закрепляется в их должностных инструкциях в соответствии с требованиями законодательства.</w:t>
      </w:r>
    </w:p>
    <w:p w:rsidR="0039502D" w:rsidRDefault="0039502D" w:rsidP="00A950E6">
      <w:pPr>
        <w:ind w:firstLine="567"/>
        <w:jc w:val="both"/>
      </w:pPr>
      <w:r w:rsidRPr="002541B3">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t>У</w:t>
      </w:r>
      <w:r w:rsidRPr="002541B3">
        <w:t>чреждени</w:t>
      </w:r>
      <w:r>
        <w:t>й</w:t>
      </w:r>
      <w:r w:rsidRPr="002541B3">
        <w:t xml:space="preserve">, отдела культуры, в форме письменных и устных обращений в адрес </w:t>
      </w:r>
      <w:r>
        <w:t>У</w:t>
      </w:r>
      <w:r w:rsidRPr="002541B3">
        <w:t>чреждени</w:t>
      </w:r>
      <w:r>
        <w:t>й</w:t>
      </w:r>
      <w:r w:rsidRPr="002541B3">
        <w:t>, отдела культуры.</w:t>
      </w:r>
    </w:p>
    <w:p w:rsidR="0039502D" w:rsidRDefault="0039502D" w:rsidP="00530E3B">
      <w:pPr>
        <w:ind w:firstLine="567"/>
        <w:jc w:val="both"/>
      </w:pPr>
      <w:r>
        <w:t>4.5. Должностное лицо учреждения ответственного за осуществление соответствующей административной процедуры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rsidR="0039502D" w:rsidRDefault="0039502D" w:rsidP="00530E3B">
      <w:pPr>
        <w:ind w:firstLine="567"/>
        <w:jc w:val="both"/>
      </w:pPr>
      <w:r>
        <w:t>нарушение срока регистрации запроса заявителя о предоставлении муниципальной услуги и срока предоставления муниципальной услуги;</w:t>
      </w:r>
    </w:p>
    <w:p w:rsidR="0039502D" w:rsidRDefault="0039502D" w:rsidP="00530E3B">
      <w:pPr>
        <w:ind w:firstLine="567"/>
        <w:jc w:val="both"/>
      </w:pPr>
      <w: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предоставлении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39502D" w:rsidRDefault="0039502D" w:rsidP="00530E3B">
      <w:pPr>
        <w:ind w:firstLine="567"/>
        <w:jc w:val="both"/>
      </w:pPr>
      <w: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39502D" w:rsidRDefault="0039502D" w:rsidP="004D6A24">
      <w:pPr>
        <w:autoSpaceDE w:val="0"/>
        <w:autoSpaceDN w:val="0"/>
        <w:adjustRightInd w:val="0"/>
        <w:jc w:val="center"/>
        <w:outlineLvl w:val="1"/>
      </w:pPr>
    </w:p>
    <w:p w:rsidR="0039502D" w:rsidRPr="00712961" w:rsidRDefault="0039502D" w:rsidP="008307F1">
      <w:pPr>
        <w:ind w:firstLine="567"/>
        <w:jc w:val="center"/>
      </w:pPr>
      <w:r w:rsidRPr="002541B3">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39502D" w:rsidRDefault="0039502D" w:rsidP="00A950E6">
      <w:pPr>
        <w:ind w:firstLine="567"/>
        <w:jc w:val="both"/>
      </w:pPr>
      <w:r w:rsidRPr="002541B3">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t xml:space="preserve">Учреждениями, </w:t>
      </w:r>
      <w:r w:rsidRPr="002541B3">
        <w:t>а также должностными лицами, муниципальными служащими.</w:t>
      </w:r>
    </w:p>
    <w:p w:rsidR="0039502D" w:rsidRDefault="0039502D" w:rsidP="00A950E6">
      <w:pPr>
        <w:ind w:firstLine="567"/>
        <w:jc w:val="both"/>
      </w:pPr>
      <w:r w:rsidRPr="002541B3">
        <w:t xml:space="preserve">5.2. Предметом досудебного (внесудебного) обжалования могут являться действие (бездействие) </w:t>
      </w:r>
      <w:r>
        <w:t>У</w:t>
      </w:r>
      <w:r w:rsidRPr="002541B3">
        <w:t>чреждени</w:t>
      </w:r>
      <w:r>
        <w:t>й</w:t>
      </w:r>
      <w:r w:rsidRPr="002541B3">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9502D" w:rsidRDefault="0039502D" w:rsidP="00A950E6">
      <w:pPr>
        <w:ind w:firstLine="567"/>
        <w:jc w:val="both"/>
      </w:pPr>
      <w:r w:rsidRPr="002541B3">
        <w:t>Заявитель, права и законные интересы которого нарушены, имеет право обратиться с жалобой, в том числе в следующих случаях:</w:t>
      </w:r>
    </w:p>
    <w:p w:rsidR="0039502D" w:rsidRDefault="0039502D" w:rsidP="00A950E6">
      <w:pPr>
        <w:ind w:firstLine="567"/>
        <w:jc w:val="both"/>
      </w:pPr>
      <w:r w:rsidRPr="002541B3">
        <w:t>нарушения срока регистрации запроса заявителя о предоставлении муниципальной услуги;</w:t>
      </w:r>
    </w:p>
    <w:p w:rsidR="0039502D" w:rsidRDefault="0039502D" w:rsidP="00A950E6">
      <w:pPr>
        <w:ind w:firstLine="567"/>
        <w:jc w:val="both"/>
      </w:pPr>
      <w:r w:rsidRPr="002541B3">
        <w:t>нарушения срока предоставления муниципальной услуги;</w:t>
      </w:r>
    </w:p>
    <w:p w:rsidR="0039502D" w:rsidRDefault="0039502D" w:rsidP="00A950E6">
      <w:pPr>
        <w:ind w:firstLine="567"/>
        <w:jc w:val="both"/>
      </w:pPr>
      <w:r w:rsidRPr="002541B3">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Октябрьского района;</w:t>
      </w:r>
    </w:p>
    <w:p w:rsidR="0039502D" w:rsidRDefault="0039502D" w:rsidP="00A950E6">
      <w:pPr>
        <w:ind w:firstLine="567"/>
        <w:jc w:val="both"/>
      </w:pPr>
      <w:r w:rsidRPr="002541B3">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Октябрьского района</w:t>
      </w:r>
      <w:r w:rsidRPr="002541B3">
        <w:rPr>
          <w:i/>
        </w:rPr>
        <w:t xml:space="preserve"> </w:t>
      </w:r>
      <w:r w:rsidRPr="002541B3">
        <w:t>для предоставления муниципальной услуги у заявителя;</w:t>
      </w:r>
    </w:p>
    <w:p w:rsidR="0039502D" w:rsidRDefault="0039502D" w:rsidP="00A950E6">
      <w:pPr>
        <w:ind w:firstLine="567"/>
        <w:jc w:val="both"/>
      </w:pPr>
      <w:r w:rsidRPr="002541B3">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Октябрьского района;</w:t>
      </w:r>
    </w:p>
    <w:p w:rsidR="0039502D" w:rsidRDefault="0039502D" w:rsidP="00A950E6">
      <w:pPr>
        <w:ind w:firstLine="567"/>
        <w:jc w:val="both"/>
      </w:pPr>
      <w:r w:rsidRPr="002541B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Октябрьского района;</w:t>
      </w:r>
    </w:p>
    <w:p w:rsidR="0039502D" w:rsidRDefault="0039502D" w:rsidP="00A950E6">
      <w:pPr>
        <w:ind w:firstLine="567"/>
        <w:jc w:val="both"/>
      </w:pPr>
      <w:r w:rsidRPr="002541B3">
        <w:t xml:space="preserve">отказа должностного лица </w:t>
      </w:r>
      <w:r>
        <w:t>У</w:t>
      </w:r>
      <w:r w:rsidRPr="002541B3">
        <w:t>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502D" w:rsidRDefault="0039502D" w:rsidP="00A950E6">
      <w:pPr>
        <w:ind w:firstLine="567"/>
        <w:jc w:val="both"/>
      </w:pPr>
      <w:r w:rsidRPr="002541B3">
        <w:t xml:space="preserve">5.4. Основанием для начала процедуры досудебного (внесудебного) обжалования является поступление жалобы в </w:t>
      </w:r>
      <w:r>
        <w:t>У</w:t>
      </w:r>
      <w:r w:rsidRPr="002541B3">
        <w:t>чреждение или в отдел культуры.</w:t>
      </w:r>
    </w:p>
    <w:p w:rsidR="0039502D" w:rsidRDefault="0039502D" w:rsidP="00A950E6">
      <w:pPr>
        <w:ind w:firstLine="567"/>
        <w:jc w:val="both"/>
      </w:pPr>
      <w:r w:rsidRPr="002541B3">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9502D" w:rsidRDefault="0039502D" w:rsidP="00A950E6">
      <w:pPr>
        <w:ind w:firstLine="567"/>
        <w:jc w:val="both"/>
      </w:pPr>
      <w:r w:rsidRPr="002541B3">
        <w:t>Время приема жалоб осуществляется в соответствии с графиком предоставления муниципальной услуги, указанным в подпунктах 1.3.1, пункта 1.3 настоящего административного регламента.</w:t>
      </w:r>
    </w:p>
    <w:p w:rsidR="0039502D" w:rsidRDefault="0039502D" w:rsidP="00A950E6">
      <w:pPr>
        <w:ind w:firstLine="567"/>
        <w:jc w:val="both"/>
      </w:pPr>
      <w:r w:rsidRPr="002541B3">
        <w:t>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39502D" w:rsidRDefault="0039502D" w:rsidP="00A950E6">
      <w:pPr>
        <w:ind w:firstLine="567"/>
        <w:jc w:val="both"/>
      </w:pPr>
      <w:r w:rsidRPr="002541B3">
        <w:t>Заявитель в жалобе указывает следующую информацию:</w:t>
      </w:r>
    </w:p>
    <w:p w:rsidR="0039502D" w:rsidRDefault="0039502D" w:rsidP="00A950E6">
      <w:pPr>
        <w:ind w:firstLine="567"/>
        <w:jc w:val="both"/>
      </w:pPr>
      <w:r w:rsidRPr="002541B3">
        <w:t xml:space="preserve">наименование </w:t>
      </w:r>
      <w:r>
        <w:t>У</w:t>
      </w:r>
      <w:r w:rsidRPr="002541B3">
        <w:t>чреждения, отдел</w:t>
      </w:r>
      <w:r>
        <w:t>а</w:t>
      </w:r>
      <w:r w:rsidRPr="002541B3">
        <w:t xml:space="preserve"> культуры</w:t>
      </w:r>
      <w:r>
        <w:t>, должностного лица Уч</w:t>
      </w:r>
      <w:r w:rsidRPr="002541B3">
        <w:t>реждения, отдела культуры либо муниципального служащего, решения и действия (бездействие) которых обжалуются;</w:t>
      </w:r>
    </w:p>
    <w:p w:rsidR="0039502D" w:rsidRDefault="0039502D" w:rsidP="00A950E6">
      <w:pPr>
        <w:ind w:firstLine="567"/>
        <w:jc w:val="both"/>
      </w:pPr>
      <w:r w:rsidRPr="002541B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02D" w:rsidRDefault="0039502D" w:rsidP="00A950E6">
      <w:pPr>
        <w:ind w:firstLine="567"/>
        <w:jc w:val="both"/>
      </w:pPr>
      <w:r w:rsidRPr="002541B3">
        <w:t xml:space="preserve">сведения об обжалуемых решениях и действиях (бездействии) </w:t>
      </w:r>
      <w:r>
        <w:t>У</w:t>
      </w:r>
      <w:r w:rsidRPr="002541B3">
        <w:t xml:space="preserve">чреждения, предоставляющего муниципальную услугу, должностного лица </w:t>
      </w:r>
      <w:r>
        <w:t>У</w:t>
      </w:r>
      <w:r w:rsidRPr="002541B3">
        <w:t>чреждения участвующего в предоставлении муниципальной услуги, либо муниципального служащего;</w:t>
      </w:r>
    </w:p>
    <w:p w:rsidR="0039502D" w:rsidRDefault="0039502D" w:rsidP="00A950E6">
      <w:pPr>
        <w:ind w:firstLine="567"/>
        <w:jc w:val="both"/>
      </w:pPr>
      <w:r w:rsidRPr="002541B3">
        <w:t xml:space="preserve">доводы, на основании которых заявитель не согласен с решением и действием (бездействием) </w:t>
      </w:r>
      <w:r>
        <w:t>У</w:t>
      </w:r>
      <w:r w:rsidRPr="002541B3">
        <w:t xml:space="preserve">чреждения, предоставляющего муниципальную услугу, должностного лица </w:t>
      </w:r>
      <w:r>
        <w:t>У</w:t>
      </w:r>
      <w:r w:rsidRPr="002541B3">
        <w:t>чреждения</w:t>
      </w:r>
      <w:r>
        <w:t xml:space="preserve">, </w:t>
      </w:r>
      <w:r w:rsidRPr="002541B3">
        <w:t>участвующего в предоставлении муниципальной услуги, либо муниципального служащего.</w:t>
      </w:r>
    </w:p>
    <w:p w:rsidR="0039502D" w:rsidRDefault="0039502D" w:rsidP="00A950E6">
      <w:pPr>
        <w:ind w:firstLine="567"/>
        <w:jc w:val="both"/>
      </w:pPr>
      <w:r w:rsidRPr="002541B3">
        <w:t>Заявителем могут быть представлены документы (при наличии), подтверждающие доводы заявителя, либо их копии.</w:t>
      </w:r>
    </w:p>
    <w:p w:rsidR="0039502D" w:rsidRDefault="0039502D" w:rsidP="00A950E6">
      <w:pPr>
        <w:ind w:firstLine="567"/>
        <w:jc w:val="both"/>
      </w:pPr>
      <w:r w:rsidRPr="002541B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502D" w:rsidRDefault="0039502D" w:rsidP="00A950E6">
      <w:pPr>
        <w:ind w:firstLine="567"/>
        <w:jc w:val="both"/>
      </w:pPr>
      <w:r w:rsidRPr="002541B3">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9502D" w:rsidRDefault="0039502D" w:rsidP="00A950E6">
      <w:pPr>
        <w:ind w:firstLine="567"/>
        <w:jc w:val="both"/>
      </w:pPr>
      <w:r w:rsidRPr="002541B3">
        <w:t>а) оформленная в соответствии с законодательством Российской Федерации доверенность (для физических лиц);</w:t>
      </w:r>
    </w:p>
    <w:p w:rsidR="0039502D" w:rsidRDefault="0039502D" w:rsidP="00A950E6">
      <w:pPr>
        <w:ind w:firstLine="567"/>
        <w:jc w:val="both"/>
      </w:pPr>
      <w:r w:rsidRPr="002541B3">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9502D" w:rsidRDefault="0039502D" w:rsidP="00A950E6">
      <w:pPr>
        <w:ind w:firstLine="567"/>
        <w:jc w:val="both"/>
      </w:pPr>
      <w:r w:rsidRPr="002541B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502D" w:rsidRDefault="0039502D" w:rsidP="00A950E6">
      <w:pPr>
        <w:ind w:firstLine="567"/>
        <w:jc w:val="both"/>
      </w:pPr>
      <w:r w:rsidRPr="002541B3">
        <w:t>5.6. Заявитель имеет право на получение информации и документов, необходимых для обоснования и рассмотрения жалобы.</w:t>
      </w:r>
    </w:p>
    <w:p w:rsidR="0039502D" w:rsidRDefault="0039502D" w:rsidP="00A950E6">
      <w:pPr>
        <w:ind w:firstLine="567"/>
        <w:jc w:val="both"/>
      </w:pPr>
      <w:r w:rsidRPr="002541B3">
        <w:t xml:space="preserve">5.7. Жалоба, поступившая в </w:t>
      </w:r>
      <w:r>
        <w:t>У</w:t>
      </w:r>
      <w:r w:rsidRPr="002541B3">
        <w:t>чреждение</w:t>
      </w:r>
      <w:r>
        <w:t>,</w:t>
      </w:r>
      <w:r w:rsidRPr="002541B3">
        <w:t xml:space="preserve"> отдел культуры, подлежит регистрации не позднее следующего рабочего дня со дня ее поступления. </w:t>
      </w:r>
    </w:p>
    <w:p w:rsidR="0039502D" w:rsidRDefault="0039502D" w:rsidP="00A950E6">
      <w:pPr>
        <w:ind w:firstLine="567"/>
        <w:jc w:val="both"/>
      </w:pPr>
      <w:r w:rsidRPr="002541B3">
        <w:t xml:space="preserve">Жалоба, поступившая в </w:t>
      </w:r>
      <w:r>
        <w:t>У</w:t>
      </w:r>
      <w:r w:rsidRPr="002541B3">
        <w:t>чреждение</w:t>
      </w:r>
      <w:r>
        <w:t>,</w:t>
      </w:r>
      <w:r w:rsidRPr="002541B3">
        <w:t xml:space="preserve"> отдел культуры, подлежит рассмотрению в течение 15 рабочих дней со дня ее регистрации, а в случае обжалования отказа </w:t>
      </w:r>
      <w:r>
        <w:t>У</w:t>
      </w:r>
      <w:r w:rsidRPr="002541B3">
        <w:t>чреждением</w:t>
      </w:r>
      <w:r>
        <w:t xml:space="preserve">, </w:t>
      </w:r>
      <w:r w:rsidRPr="002541B3">
        <w:t xml:space="preserve">отделом культуры, должностного лица </w:t>
      </w:r>
      <w:r>
        <w:t>У</w:t>
      </w:r>
      <w:r w:rsidRPr="002541B3">
        <w:t>чреждения, отдела культуры,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9502D" w:rsidRDefault="0039502D" w:rsidP="00A950E6">
      <w:pPr>
        <w:ind w:firstLine="567"/>
        <w:jc w:val="both"/>
      </w:pPr>
      <w:r>
        <w:t>5.8. Учреждения</w:t>
      </w:r>
      <w:r w:rsidRPr="002541B3">
        <w:t>, отдел культуры обеспечива</w:t>
      </w:r>
      <w:r>
        <w:t>ют</w:t>
      </w:r>
      <w:r w:rsidRPr="002541B3">
        <w:t xml:space="preserve"> объективное, всестороннее и своевременное рассмотрение жалобы, в случаях необходимости – с участием заявителя, направившего жалобу.</w:t>
      </w:r>
    </w:p>
    <w:p w:rsidR="0039502D" w:rsidRDefault="0039502D" w:rsidP="00A950E6">
      <w:pPr>
        <w:ind w:firstLine="567"/>
        <w:jc w:val="both"/>
      </w:pPr>
      <w:r w:rsidRPr="002541B3">
        <w:t xml:space="preserve">По результатам рассмотрения жалобы </w:t>
      </w:r>
      <w:r>
        <w:t>У</w:t>
      </w:r>
      <w:r w:rsidRPr="002541B3">
        <w:t>чреждение</w:t>
      </w:r>
      <w:r>
        <w:t>,</w:t>
      </w:r>
      <w:r w:rsidRPr="002541B3">
        <w:t xml:space="preserve"> отдел культуры принимает решение о ее удовлетворении либо об отказе в ее удовлетворении в форме своего акта.</w:t>
      </w:r>
    </w:p>
    <w:p w:rsidR="0039502D" w:rsidRDefault="0039502D" w:rsidP="00A950E6">
      <w:pPr>
        <w:ind w:firstLine="567"/>
        <w:jc w:val="both"/>
      </w:pPr>
      <w:r w:rsidRPr="002541B3">
        <w:t xml:space="preserve">При удовлетворении жалобы </w:t>
      </w:r>
      <w:r>
        <w:t>У</w:t>
      </w:r>
      <w:r w:rsidRPr="002541B3">
        <w:t>чреждение, отдел культуры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9502D" w:rsidRDefault="0039502D" w:rsidP="00A950E6">
      <w:pPr>
        <w:ind w:firstLine="567"/>
        <w:jc w:val="both"/>
      </w:pPr>
      <w:r w:rsidRPr="002541B3">
        <w:t>В ответе по результатам рассмотрения жалобы указываются:</w:t>
      </w:r>
    </w:p>
    <w:p w:rsidR="0039502D" w:rsidRDefault="0039502D" w:rsidP="00A950E6">
      <w:pPr>
        <w:ind w:firstLine="567"/>
        <w:jc w:val="both"/>
      </w:pPr>
      <w:r w:rsidRPr="002541B3">
        <w:t xml:space="preserve">а) наименование </w:t>
      </w:r>
      <w:r>
        <w:t>Учреждения</w:t>
      </w:r>
      <w:r w:rsidRPr="002541B3">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9502D" w:rsidRDefault="0039502D" w:rsidP="00A950E6">
      <w:pPr>
        <w:ind w:firstLine="567"/>
        <w:jc w:val="both"/>
      </w:pPr>
      <w:r w:rsidRPr="002541B3">
        <w:t>б) номер, дата, место принятия решения, включая сведения о д</w:t>
      </w:r>
      <w:r>
        <w:t xml:space="preserve">олжностном лице, муниципальном </w:t>
      </w:r>
      <w:r w:rsidRPr="002541B3">
        <w:t>служащем, решение или действие (бездействие) которого обжалуется;</w:t>
      </w:r>
    </w:p>
    <w:p w:rsidR="0039502D" w:rsidRDefault="0039502D" w:rsidP="00A950E6">
      <w:pPr>
        <w:ind w:firstLine="567"/>
        <w:jc w:val="both"/>
      </w:pPr>
      <w:r w:rsidRPr="002541B3">
        <w:t>в) фамилия, имя, отчество (при наличии) или наименование заявителя;</w:t>
      </w:r>
    </w:p>
    <w:p w:rsidR="0039502D" w:rsidRDefault="0039502D" w:rsidP="00A950E6">
      <w:pPr>
        <w:ind w:firstLine="567"/>
        <w:jc w:val="both"/>
      </w:pPr>
      <w:r w:rsidRPr="002541B3">
        <w:t>г) основания для принятия решения по жалобе;</w:t>
      </w:r>
    </w:p>
    <w:p w:rsidR="0039502D" w:rsidRDefault="0039502D" w:rsidP="00A950E6">
      <w:pPr>
        <w:ind w:firstLine="567"/>
        <w:jc w:val="both"/>
      </w:pPr>
      <w:r w:rsidRPr="002541B3">
        <w:t>д) принятое по жалобе решение;</w:t>
      </w:r>
    </w:p>
    <w:p w:rsidR="0039502D" w:rsidRDefault="0039502D" w:rsidP="00A950E6">
      <w:pPr>
        <w:ind w:firstLine="567"/>
        <w:jc w:val="both"/>
      </w:pPr>
      <w:r w:rsidRPr="002541B3">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502D" w:rsidRDefault="0039502D" w:rsidP="00A950E6">
      <w:pPr>
        <w:ind w:firstLine="567"/>
        <w:jc w:val="both"/>
      </w:pPr>
      <w:r w:rsidRPr="002541B3">
        <w:t>ж) сведения о порядке обжалования принятого по жалобе решения.</w:t>
      </w:r>
    </w:p>
    <w:p w:rsidR="0039502D" w:rsidRDefault="0039502D" w:rsidP="00A950E6">
      <w:pPr>
        <w:ind w:firstLine="567"/>
        <w:jc w:val="both"/>
      </w:pPr>
      <w:r w:rsidRPr="002541B3">
        <w:t xml:space="preserve">Ответ по результатам рассмотрения жалобы подписывается уполномоченным на рассмотрение жалобы должностным лицом </w:t>
      </w:r>
      <w:r>
        <w:t>У</w:t>
      </w:r>
      <w:r w:rsidRPr="002541B3">
        <w:t>чреждения, отдела культуры.</w:t>
      </w:r>
    </w:p>
    <w:p w:rsidR="0039502D" w:rsidRDefault="0039502D" w:rsidP="00A950E6">
      <w:pPr>
        <w:ind w:firstLine="567"/>
        <w:jc w:val="both"/>
      </w:pPr>
      <w:r w:rsidRPr="002541B3">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02D" w:rsidRDefault="0039502D" w:rsidP="00A950E6">
      <w:pPr>
        <w:ind w:firstLine="567"/>
        <w:jc w:val="both"/>
      </w:pPr>
      <w:r w:rsidRPr="002541B3">
        <w:t>5.10. Исчерпывающий перечень оснований для отказа в удовлетворении жалобы и случаев, в которых ответ на жалобу не дается:</w:t>
      </w:r>
    </w:p>
    <w:p w:rsidR="0039502D" w:rsidRDefault="0039502D" w:rsidP="00A950E6">
      <w:pPr>
        <w:ind w:firstLine="567"/>
        <w:jc w:val="both"/>
      </w:pPr>
      <w:r>
        <w:t>У</w:t>
      </w:r>
      <w:r w:rsidRPr="002541B3">
        <w:t>чреждение, отдел культуры отказывает в удовлетворении жалобы в следующих случаях:</w:t>
      </w:r>
    </w:p>
    <w:p w:rsidR="0039502D" w:rsidRDefault="0039502D" w:rsidP="00A950E6">
      <w:pPr>
        <w:ind w:firstLine="567"/>
        <w:jc w:val="both"/>
      </w:pPr>
      <w:r w:rsidRPr="002541B3">
        <w:t>а) наличие вступившего в законную силу решения суда, арбитражного суда по жалобе о том же предмете и по тем же основаниям;</w:t>
      </w:r>
    </w:p>
    <w:p w:rsidR="0039502D" w:rsidRDefault="0039502D" w:rsidP="00A950E6">
      <w:pPr>
        <w:ind w:firstLine="567"/>
        <w:jc w:val="both"/>
      </w:pPr>
      <w:r w:rsidRPr="002541B3">
        <w:t>б) подача жалобы лицом, полномочия которого не подтверждены в порядке, установленном законодательством Российской Федерации;</w:t>
      </w:r>
    </w:p>
    <w:p w:rsidR="0039502D" w:rsidRDefault="0039502D" w:rsidP="00A950E6">
      <w:pPr>
        <w:ind w:firstLine="567"/>
        <w:jc w:val="both"/>
      </w:pPr>
      <w:r w:rsidRPr="002541B3">
        <w:t>в) наличие решения по жалобе, принятого ранее в отношении того же заявителя и по тому же предмету жалобы.</w:t>
      </w:r>
    </w:p>
    <w:p w:rsidR="0039502D" w:rsidRDefault="0039502D" w:rsidP="00A950E6">
      <w:pPr>
        <w:ind w:firstLine="567"/>
        <w:jc w:val="both"/>
      </w:pPr>
      <w:r>
        <w:t>У</w:t>
      </w:r>
      <w:r w:rsidRPr="002541B3">
        <w:t>чреждение, отдел культуры оставляет жалобу без ответа в следующих случаях:</w:t>
      </w:r>
    </w:p>
    <w:p w:rsidR="0039502D" w:rsidRDefault="0039502D" w:rsidP="00A950E6">
      <w:pPr>
        <w:ind w:firstLine="567"/>
        <w:jc w:val="both"/>
      </w:pPr>
      <w:r w:rsidRPr="002541B3">
        <w:t>а) наличие в жалобе нецензурных либо оскорбительных выражений, угроз жизни, здоровью и имуществу должностного лица, а также членов его семьи;</w:t>
      </w:r>
    </w:p>
    <w:p w:rsidR="0039502D" w:rsidRDefault="0039502D" w:rsidP="00A950E6">
      <w:pPr>
        <w:ind w:firstLine="567"/>
        <w:jc w:val="both"/>
      </w:pPr>
      <w:r w:rsidRPr="002541B3">
        <w:t>б) отсутствие возможности прочитать какую-либо часть текста жалобы, фамилию, имя, отчество (при наличии) и (или) почтовый адрес заявителя.</w:t>
      </w:r>
    </w:p>
    <w:p w:rsidR="0039502D" w:rsidRDefault="0039502D" w:rsidP="00A950E6">
      <w:pPr>
        <w:ind w:firstLine="567"/>
        <w:jc w:val="both"/>
      </w:pPr>
      <w:r w:rsidRPr="002541B3">
        <w:t>5.11. Оснований для приостановления рассмотрения жалобы законодательством Российской Федерации не предусмотрено.</w:t>
      </w:r>
    </w:p>
    <w:p w:rsidR="0039502D" w:rsidRDefault="0039502D" w:rsidP="00A950E6">
      <w:pPr>
        <w:ind w:firstLine="567"/>
        <w:jc w:val="both"/>
      </w:pPr>
      <w:r w:rsidRPr="002541B3">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502D" w:rsidRDefault="0039502D" w:rsidP="00A950E6">
      <w:pPr>
        <w:ind w:firstLine="567"/>
        <w:jc w:val="both"/>
      </w:pPr>
      <w:r w:rsidRPr="002541B3">
        <w:t xml:space="preserve">Все решения, действия (бездействие) </w:t>
      </w:r>
      <w:r>
        <w:t>У</w:t>
      </w:r>
      <w:r w:rsidRPr="002541B3">
        <w:t xml:space="preserve">чреждения, отдела культуры, должностного лица </w:t>
      </w:r>
      <w:r>
        <w:t>У</w:t>
      </w:r>
      <w:r w:rsidRPr="002541B3">
        <w:t>чреждения</w:t>
      </w:r>
      <w:r>
        <w:t>,</w:t>
      </w:r>
      <w:r w:rsidRPr="002541B3">
        <w:t xml:space="preserve"> отдела культуры, муниципального служащего, заявитель вправе оспорить в судебном порядке.</w:t>
      </w:r>
    </w:p>
    <w:p w:rsidR="0039502D" w:rsidRDefault="0039502D" w:rsidP="00A950E6">
      <w:pPr>
        <w:ind w:firstLine="567"/>
        <w:jc w:val="both"/>
      </w:pPr>
      <w:r w:rsidRPr="002541B3">
        <w:t xml:space="preserve">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w:t>
      </w:r>
    </w:p>
    <w:p w:rsidR="0039502D" w:rsidRPr="00C156EF" w:rsidRDefault="0039502D" w:rsidP="00A950E6">
      <w:pPr>
        <w:ind w:firstLine="567"/>
        <w:jc w:val="both"/>
      </w:pPr>
      <w:r w:rsidRPr="002541B3">
        <w:t>Едином и региональном порталах.</w:t>
      </w:r>
    </w:p>
    <w:p w:rsidR="0039502D" w:rsidRDefault="0039502D" w:rsidP="008307F1">
      <w:pPr>
        <w:tabs>
          <w:tab w:val="left" w:pos="3348"/>
        </w:tabs>
        <w:ind w:firstLine="709"/>
        <w:jc w:val="both"/>
      </w:pPr>
      <w:r>
        <w:tab/>
      </w:r>
    </w:p>
    <w:p w:rsidR="0039502D" w:rsidRPr="00DB54CE" w:rsidRDefault="0039502D" w:rsidP="004D6A24">
      <w:pPr>
        <w:tabs>
          <w:tab w:val="left" w:pos="1134"/>
        </w:tabs>
        <w:ind w:firstLine="720"/>
        <w:jc w:val="right"/>
      </w:pPr>
      <w:r w:rsidRPr="00DB54CE">
        <w:t>Приложение №</w:t>
      </w:r>
      <w:r>
        <w:t xml:space="preserve"> 1</w:t>
      </w:r>
    </w:p>
    <w:p w:rsidR="0039502D" w:rsidRPr="00DB54CE" w:rsidRDefault="0039502D" w:rsidP="004D6A24">
      <w:pPr>
        <w:tabs>
          <w:tab w:val="left" w:pos="1134"/>
        </w:tabs>
        <w:ind w:firstLine="720"/>
        <w:jc w:val="right"/>
      </w:pPr>
      <w:r w:rsidRPr="00DB54CE">
        <w:t xml:space="preserve">к </w:t>
      </w:r>
      <w:r>
        <w:t>а</w:t>
      </w:r>
      <w:r w:rsidRPr="00DB54CE">
        <w:t>дминистративному регламенту</w:t>
      </w:r>
    </w:p>
    <w:p w:rsidR="0039502D" w:rsidRPr="00DB54CE" w:rsidRDefault="0039502D" w:rsidP="004D6A24">
      <w:pPr>
        <w:tabs>
          <w:tab w:val="left" w:pos="1134"/>
        </w:tabs>
        <w:autoSpaceDE w:val="0"/>
        <w:autoSpaceDN w:val="0"/>
        <w:adjustRightInd w:val="0"/>
        <w:jc w:val="right"/>
        <w:rPr>
          <w:rStyle w:val="a7"/>
          <w:b w:val="0"/>
          <w:bCs/>
        </w:rPr>
      </w:pPr>
      <w:r w:rsidRPr="00DB54CE">
        <w:rPr>
          <w:rStyle w:val="a7"/>
          <w:bCs/>
        </w:rPr>
        <w:t>«</w:t>
      </w:r>
      <w:r w:rsidRPr="00DB54CE">
        <w:rPr>
          <w:rStyle w:val="a7"/>
          <w:b w:val="0"/>
          <w:bCs/>
        </w:rPr>
        <w:t>Предоставление информации о времени и месте театральных</w:t>
      </w:r>
    </w:p>
    <w:p w:rsidR="0039502D" w:rsidRPr="00DB54CE" w:rsidRDefault="0039502D" w:rsidP="004D6A24">
      <w:pPr>
        <w:tabs>
          <w:tab w:val="left" w:pos="1134"/>
        </w:tabs>
        <w:autoSpaceDE w:val="0"/>
        <w:autoSpaceDN w:val="0"/>
        <w:adjustRightInd w:val="0"/>
        <w:jc w:val="right"/>
        <w:rPr>
          <w:rStyle w:val="a7"/>
          <w:b w:val="0"/>
          <w:bCs/>
        </w:rPr>
      </w:pPr>
      <w:r w:rsidRPr="00DB54CE">
        <w:rPr>
          <w:rStyle w:val="a7"/>
          <w:b w:val="0"/>
          <w:bCs/>
        </w:rPr>
        <w:t xml:space="preserve"> представлений, филармонических и эстрадных концертов </w:t>
      </w:r>
    </w:p>
    <w:p w:rsidR="0039502D" w:rsidRPr="00DB54CE" w:rsidRDefault="0039502D" w:rsidP="004D6A24">
      <w:pPr>
        <w:tabs>
          <w:tab w:val="left" w:pos="1134"/>
        </w:tabs>
        <w:autoSpaceDE w:val="0"/>
        <w:autoSpaceDN w:val="0"/>
        <w:adjustRightInd w:val="0"/>
        <w:jc w:val="right"/>
        <w:rPr>
          <w:rStyle w:val="a7"/>
          <w:b w:val="0"/>
          <w:bCs/>
        </w:rPr>
      </w:pPr>
      <w:r w:rsidRPr="00DB54CE">
        <w:rPr>
          <w:rStyle w:val="a7"/>
          <w:b w:val="0"/>
          <w:bCs/>
        </w:rPr>
        <w:t xml:space="preserve">и гастрольных мероприятий театров и филармоний, </w:t>
      </w:r>
    </w:p>
    <w:p w:rsidR="0039502D" w:rsidRPr="00DB54CE" w:rsidRDefault="0039502D" w:rsidP="004D6A24">
      <w:pPr>
        <w:tabs>
          <w:tab w:val="left" w:pos="1134"/>
        </w:tabs>
        <w:autoSpaceDE w:val="0"/>
        <w:autoSpaceDN w:val="0"/>
        <w:adjustRightInd w:val="0"/>
        <w:jc w:val="right"/>
        <w:rPr>
          <w:bCs/>
        </w:rPr>
      </w:pPr>
      <w:r w:rsidRPr="00DB54CE">
        <w:rPr>
          <w:rStyle w:val="a7"/>
          <w:b w:val="0"/>
          <w:bCs/>
        </w:rPr>
        <w:t>киносеансов, анонсы данных мероприятий»</w:t>
      </w:r>
    </w:p>
    <w:p w:rsidR="0039502D" w:rsidRDefault="0039502D" w:rsidP="004D6A24"/>
    <w:p w:rsidR="0039502D" w:rsidRDefault="0039502D" w:rsidP="00A950E6">
      <w:pPr>
        <w:autoSpaceDE w:val="0"/>
        <w:autoSpaceDN w:val="0"/>
        <w:adjustRightInd w:val="0"/>
        <w:jc w:val="center"/>
        <w:rPr>
          <w:rStyle w:val="a7"/>
          <w:bCs/>
        </w:rPr>
      </w:pPr>
      <w:r w:rsidRPr="004D6A24">
        <w:rPr>
          <w:rStyle w:val="a7"/>
          <w:bC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9502D" w:rsidRDefault="0039502D" w:rsidP="00A950E6">
      <w:pPr>
        <w:autoSpaceDE w:val="0"/>
        <w:autoSpaceDN w:val="0"/>
        <w:adjustRightInd w:val="0"/>
        <w:jc w:val="center"/>
        <w:rPr>
          <w:rStyle w:val="a7"/>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64"/>
        <w:gridCol w:w="1744"/>
        <w:gridCol w:w="1800"/>
        <w:gridCol w:w="2340"/>
      </w:tblGrid>
      <w:tr w:rsidR="0039502D" w:rsidRPr="00957F87" w:rsidTr="007B2A51">
        <w:tc>
          <w:tcPr>
            <w:tcW w:w="2080" w:type="dxa"/>
            <w:vAlign w:val="center"/>
          </w:tcPr>
          <w:p w:rsidR="0039502D" w:rsidRPr="008E6CC8" w:rsidRDefault="0039502D" w:rsidP="007B2A51">
            <w:pPr>
              <w:jc w:val="center"/>
              <w:rPr>
                <w:b/>
              </w:rPr>
            </w:pPr>
            <w:r w:rsidRPr="008E6CC8">
              <w:rPr>
                <w:b/>
              </w:rPr>
              <w:t>Полное наименование МБОУ ДОД</w:t>
            </w:r>
          </w:p>
        </w:tc>
        <w:tc>
          <w:tcPr>
            <w:tcW w:w="1864" w:type="dxa"/>
            <w:vAlign w:val="center"/>
          </w:tcPr>
          <w:p w:rsidR="0039502D" w:rsidRPr="008E6CC8" w:rsidRDefault="0039502D" w:rsidP="007B2A51">
            <w:pPr>
              <w:jc w:val="center"/>
              <w:rPr>
                <w:b/>
              </w:rPr>
            </w:pPr>
            <w:r w:rsidRPr="008E6CC8">
              <w:rPr>
                <w:b/>
              </w:rPr>
              <w:t>Юридический адрес</w:t>
            </w:r>
          </w:p>
        </w:tc>
        <w:tc>
          <w:tcPr>
            <w:tcW w:w="1744" w:type="dxa"/>
            <w:vAlign w:val="center"/>
          </w:tcPr>
          <w:p w:rsidR="0039502D" w:rsidRDefault="0039502D" w:rsidP="007B2A51">
            <w:pPr>
              <w:jc w:val="center"/>
              <w:rPr>
                <w:b/>
              </w:rPr>
            </w:pPr>
            <w:r w:rsidRPr="008E6CC8">
              <w:rPr>
                <w:b/>
              </w:rPr>
              <w:t>Номер телефона</w:t>
            </w:r>
          </w:p>
          <w:p w:rsidR="0039502D" w:rsidRPr="008E6CC8" w:rsidRDefault="0039502D" w:rsidP="007B2A51">
            <w:pPr>
              <w:jc w:val="center"/>
              <w:rPr>
                <w:b/>
              </w:rPr>
            </w:pPr>
            <w:r>
              <w:rPr>
                <w:b/>
              </w:rPr>
              <w:t>и адрес электронной почты</w:t>
            </w:r>
          </w:p>
        </w:tc>
        <w:tc>
          <w:tcPr>
            <w:tcW w:w="1800" w:type="dxa"/>
            <w:vAlign w:val="center"/>
          </w:tcPr>
          <w:p w:rsidR="0039502D" w:rsidRDefault="0039502D" w:rsidP="007B2A51">
            <w:pPr>
              <w:jc w:val="center"/>
              <w:rPr>
                <w:b/>
              </w:rPr>
            </w:pPr>
            <w:r w:rsidRPr="008E6CC8">
              <w:rPr>
                <w:b/>
              </w:rPr>
              <w:t>ФИО</w:t>
            </w:r>
          </w:p>
          <w:p w:rsidR="0039502D" w:rsidRPr="008E6CC8" w:rsidRDefault="0039502D" w:rsidP="007B2A51">
            <w:pPr>
              <w:jc w:val="center"/>
              <w:rPr>
                <w:b/>
              </w:rPr>
            </w:pPr>
            <w:r w:rsidRPr="008E6CC8">
              <w:rPr>
                <w:b/>
              </w:rPr>
              <w:t>руководителя</w:t>
            </w:r>
          </w:p>
        </w:tc>
        <w:tc>
          <w:tcPr>
            <w:tcW w:w="2340" w:type="dxa"/>
            <w:vAlign w:val="center"/>
          </w:tcPr>
          <w:p w:rsidR="0039502D" w:rsidRPr="008E6CC8" w:rsidRDefault="0039502D" w:rsidP="007B2A51">
            <w:pPr>
              <w:jc w:val="center"/>
              <w:rPr>
                <w:b/>
              </w:rPr>
            </w:pPr>
            <w:r>
              <w:rPr>
                <w:b/>
              </w:rPr>
              <w:t>график работы учреждения</w:t>
            </w:r>
          </w:p>
        </w:tc>
      </w:tr>
      <w:tr w:rsidR="0039502D" w:rsidRPr="00957F87" w:rsidTr="007B2A51">
        <w:tc>
          <w:tcPr>
            <w:tcW w:w="2080" w:type="dxa"/>
          </w:tcPr>
          <w:p w:rsidR="0039502D" w:rsidRPr="008E6CC8" w:rsidRDefault="0039502D" w:rsidP="007B2A51">
            <w:r>
              <w:t>М</w:t>
            </w:r>
            <w:r w:rsidRPr="002541B3">
              <w:t>униципально</w:t>
            </w:r>
            <w:r>
              <w:t>е</w:t>
            </w:r>
            <w:r w:rsidRPr="002541B3">
              <w:t xml:space="preserve"> бюджетно</w:t>
            </w:r>
            <w:r>
              <w:t>е</w:t>
            </w:r>
            <w:r w:rsidRPr="002541B3">
              <w:t xml:space="preserve"> учреждени</w:t>
            </w:r>
            <w:r>
              <w:t>е</w:t>
            </w:r>
            <w:r w:rsidRPr="002541B3">
              <w:t xml:space="preserve"> культуры «Районный Дом культуры»</w:t>
            </w:r>
          </w:p>
        </w:tc>
        <w:tc>
          <w:tcPr>
            <w:tcW w:w="1864" w:type="dxa"/>
          </w:tcPr>
          <w:p w:rsidR="0039502D" w:rsidRDefault="0039502D" w:rsidP="007B2A51">
            <w:pPr>
              <w:jc w:val="center"/>
            </w:pPr>
            <w:r>
              <w:t>628100</w:t>
            </w:r>
          </w:p>
          <w:p w:rsidR="0039502D" w:rsidRPr="008E6CC8" w:rsidRDefault="0039502D" w:rsidP="007B2A51">
            <w:pPr>
              <w:jc w:val="center"/>
            </w:pPr>
            <w:r>
              <w:t xml:space="preserve">Ханты – Мансийский автономный округ – Югра, Тюмеская обл. Октябрьский район, п.г.т Октябрьское, </w:t>
            </w:r>
            <w:r w:rsidRPr="002541B3">
              <w:t>ул. Калинина, д. 11</w:t>
            </w:r>
          </w:p>
        </w:tc>
        <w:tc>
          <w:tcPr>
            <w:tcW w:w="1744" w:type="dxa"/>
            <w:vAlign w:val="center"/>
          </w:tcPr>
          <w:p w:rsidR="0039502D" w:rsidRDefault="0039502D" w:rsidP="007B2A51">
            <w:pPr>
              <w:jc w:val="center"/>
            </w:pPr>
            <w:r>
              <w:t>20 - 337</w:t>
            </w:r>
          </w:p>
          <w:p w:rsidR="0039502D" w:rsidRPr="00697654" w:rsidRDefault="0039502D" w:rsidP="007B2A51">
            <w:pPr>
              <w:jc w:val="center"/>
            </w:pPr>
            <w:hyperlink r:id="rId13" w:history="1">
              <w:r w:rsidRPr="002541B3">
                <w:rPr>
                  <w:rStyle w:val="a3"/>
                  <w:lang w:val="en-US"/>
                </w:rPr>
                <w:t>oktrdk</w:t>
              </w:r>
              <w:r w:rsidRPr="002541B3">
                <w:rPr>
                  <w:rStyle w:val="a3"/>
                </w:rPr>
                <w:t>@</w:t>
              </w:r>
              <w:r w:rsidRPr="002541B3">
                <w:rPr>
                  <w:rStyle w:val="a3"/>
                  <w:lang w:val="en-US"/>
                </w:rPr>
                <w:t>yandex</w:t>
              </w:r>
              <w:r w:rsidRPr="002541B3">
                <w:rPr>
                  <w:rStyle w:val="a3"/>
                </w:rPr>
                <w:t>.</w:t>
              </w:r>
              <w:r w:rsidRPr="002541B3">
                <w:rPr>
                  <w:rStyle w:val="a3"/>
                  <w:lang w:val="en-US"/>
                </w:rPr>
                <w:t>ru</w:t>
              </w:r>
            </w:hyperlink>
          </w:p>
        </w:tc>
        <w:tc>
          <w:tcPr>
            <w:tcW w:w="1800" w:type="dxa"/>
            <w:vAlign w:val="center"/>
          </w:tcPr>
          <w:p w:rsidR="0039502D" w:rsidRPr="008E6CC8" w:rsidRDefault="0039502D" w:rsidP="007B2A51">
            <w:pPr>
              <w:jc w:val="center"/>
            </w:pPr>
            <w:r>
              <w:t>Давыдова Ирина Анатольевна</w:t>
            </w:r>
          </w:p>
        </w:tc>
        <w:tc>
          <w:tcPr>
            <w:tcW w:w="2340" w:type="dxa"/>
            <w:vAlign w:val="center"/>
          </w:tcPr>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понедельник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вторник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18</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среда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четверг</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пятница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перерыв на обед</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 13.00 до 14.00,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суббота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воскресенье</w:t>
            </w:r>
            <w:r>
              <w:rPr>
                <w:rFonts w:ascii="Times New Roman" w:hAnsi="Times New Roman" w:cs="Times New Roman"/>
                <w:sz w:val="24"/>
                <w:szCs w:val="24"/>
              </w:rPr>
              <w:t>:</w:t>
            </w:r>
          </w:p>
          <w:p w:rsidR="0039502D" w:rsidRDefault="0039502D" w:rsidP="007B2A51">
            <w:pPr>
              <w:pStyle w:val="ConsPlusNormal"/>
              <w:ind w:left="-108" w:right="252"/>
              <w:rPr>
                <w:rFonts w:ascii="Times New Roman" w:hAnsi="Times New Roman" w:cs="Times New Roman"/>
                <w:sz w:val="24"/>
                <w:szCs w:val="24"/>
              </w:rPr>
            </w:pPr>
            <w:r w:rsidRPr="002541B3">
              <w:rPr>
                <w:rFonts w:ascii="Times New Roman" w:hAnsi="Times New Roman" w:cs="Times New Roman"/>
                <w:sz w:val="24"/>
                <w:szCs w:val="24"/>
              </w:rPr>
              <w:t>выходн</w:t>
            </w:r>
            <w:r>
              <w:rPr>
                <w:rFonts w:ascii="Times New Roman" w:hAnsi="Times New Roman" w:cs="Times New Roman"/>
                <w:sz w:val="24"/>
                <w:szCs w:val="24"/>
              </w:rPr>
              <w:t xml:space="preserve">ые </w:t>
            </w:r>
            <w:r w:rsidRPr="002541B3">
              <w:rPr>
                <w:rFonts w:ascii="Times New Roman" w:hAnsi="Times New Roman" w:cs="Times New Roman"/>
                <w:sz w:val="24"/>
                <w:szCs w:val="24"/>
              </w:rPr>
              <w:t>дн</w:t>
            </w:r>
            <w:r>
              <w:rPr>
                <w:rFonts w:ascii="Times New Roman" w:hAnsi="Times New Roman" w:cs="Times New Roman"/>
                <w:sz w:val="24"/>
                <w:szCs w:val="24"/>
              </w:rPr>
              <w:t>и.</w:t>
            </w:r>
          </w:p>
          <w:p w:rsidR="0039502D" w:rsidRPr="008E6CC8" w:rsidRDefault="0039502D" w:rsidP="007B2A51"/>
        </w:tc>
      </w:tr>
      <w:tr w:rsidR="0039502D" w:rsidRPr="00957F87" w:rsidTr="007B2A51">
        <w:tc>
          <w:tcPr>
            <w:tcW w:w="2080" w:type="dxa"/>
          </w:tcPr>
          <w:p w:rsidR="0039502D" w:rsidRPr="008E6CC8" w:rsidRDefault="0039502D" w:rsidP="007B2A51">
            <w:r>
              <w:t xml:space="preserve">Филиал </w:t>
            </w:r>
            <w:r w:rsidRPr="00695970">
              <w:t>муниципального бюджетного учреждения культуры «Районный Дом культуры» «Дом культуры пгт. Приобье»</w:t>
            </w:r>
          </w:p>
        </w:tc>
        <w:tc>
          <w:tcPr>
            <w:tcW w:w="1864" w:type="dxa"/>
          </w:tcPr>
          <w:p w:rsidR="0039502D" w:rsidRDefault="0039502D" w:rsidP="007B2A51">
            <w:pPr>
              <w:jc w:val="center"/>
            </w:pPr>
            <w:r>
              <w:t>628126</w:t>
            </w:r>
          </w:p>
          <w:p w:rsidR="0039502D" w:rsidRPr="008E6CC8" w:rsidRDefault="0039502D" w:rsidP="007B2A51">
            <w:pPr>
              <w:jc w:val="center"/>
            </w:pPr>
            <w:r>
              <w:t xml:space="preserve">Ханты – Мансийский автономный округ – Югра, Тюмеская обл. Октябрьский район, п.г.т </w:t>
            </w:r>
            <w:r w:rsidRPr="00695970">
              <w:t>п.г.т</w:t>
            </w:r>
            <w:r>
              <w:t xml:space="preserve">. Приобье, ул. Севастопольская, </w:t>
            </w:r>
            <w:r w:rsidRPr="00695970">
              <w:t>д. 13</w:t>
            </w:r>
          </w:p>
        </w:tc>
        <w:tc>
          <w:tcPr>
            <w:tcW w:w="1744" w:type="dxa"/>
            <w:vAlign w:val="center"/>
          </w:tcPr>
          <w:p w:rsidR="0039502D" w:rsidRDefault="0039502D" w:rsidP="007B2A51">
            <w:pPr>
              <w:jc w:val="center"/>
            </w:pPr>
            <w:r w:rsidRPr="00695970">
              <w:t>3-29-59</w:t>
            </w:r>
            <w:r>
              <w:t xml:space="preserve"> </w:t>
            </w:r>
          </w:p>
          <w:p w:rsidR="0039502D" w:rsidRPr="00697654" w:rsidRDefault="0039502D" w:rsidP="007B2A51">
            <w:pPr>
              <w:jc w:val="center"/>
            </w:pPr>
            <w:hyperlink r:id="rId14" w:history="1">
              <w:r w:rsidRPr="002541B3">
                <w:rPr>
                  <w:rStyle w:val="a3"/>
                  <w:lang w:val="en-US"/>
                </w:rPr>
                <w:t>oktrdk</w:t>
              </w:r>
              <w:r w:rsidRPr="002541B3">
                <w:rPr>
                  <w:rStyle w:val="a3"/>
                </w:rPr>
                <w:t>@</w:t>
              </w:r>
              <w:r w:rsidRPr="002541B3">
                <w:rPr>
                  <w:rStyle w:val="a3"/>
                  <w:lang w:val="en-US"/>
                </w:rPr>
                <w:t>yandex</w:t>
              </w:r>
              <w:r w:rsidRPr="002541B3">
                <w:rPr>
                  <w:rStyle w:val="a3"/>
                </w:rPr>
                <w:t>.</w:t>
              </w:r>
              <w:r w:rsidRPr="002541B3">
                <w:rPr>
                  <w:rStyle w:val="a3"/>
                  <w:lang w:val="en-US"/>
                </w:rPr>
                <w:t>ru</w:t>
              </w:r>
            </w:hyperlink>
          </w:p>
        </w:tc>
        <w:tc>
          <w:tcPr>
            <w:tcW w:w="1800" w:type="dxa"/>
            <w:vAlign w:val="center"/>
          </w:tcPr>
          <w:p w:rsidR="0039502D" w:rsidRPr="008E6CC8" w:rsidRDefault="0039502D" w:rsidP="007B2A51">
            <w:pPr>
              <w:jc w:val="center"/>
            </w:pPr>
            <w:r>
              <w:t>Петрив Оксана Богдановна</w:t>
            </w:r>
          </w:p>
        </w:tc>
        <w:tc>
          <w:tcPr>
            <w:tcW w:w="2340" w:type="dxa"/>
            <w:vAlign w:val="center"/>
          </w:tcPr>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понедельник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вторник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18</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среда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четверг</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пятница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перерыв на обед</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 13.00 до 14.00,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суббота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воскресенье</w:t>
            </w:r>
            <w:r>
              <w:rPr>
                <w:rFonts w:ascii="Times New Roman" w:hAnsi="Times New Roman" w:cs="Times New Roman"/>
                <w:sz w:val="24"/>
                <w:szCs w:val="24"/>
              </w:rPr>
              <w:t>:</w:t>
            </w:r>
          </w:p>
          <w:p w:rsidR="0039502D" w:rsidRDefault="0039502D" w:rsidP="007B2A51">
            <w:pPr>
              <w:pStyle w:val="ConsPlusNormal"/>
              <w:ind w:left="-108" w:right="252"/>
              <w:rPr>
                <w:rFonts w:ascii="Times New Roman" w:hAnsi="Times New Roman" w:cs="Times New Roman"/>
                <w:sz w:val="24"/>
                <w:szCs w:val="24"/>
              </w:rPr>
            </w:pPr>
            <w:r w:rsidRPr="002541B3">
              <w:rPr>
                <w:rFonts w:ascii="Times New Roman" w:hAnsi="Times New Roman" w:cs="Times New Roman"/>
                <w:sz w:val="24"/>
                <w:szCs w:val="24"/>
              </w:rPr>
              <w:t>выходн</w:t>
            </w:r>
            <w:r>
              <w:rPr>
                <w:rFonts w:ascii="Times New Roman" w:hAnsi="Times New Roman" w:cs="Times New Roman"/>
                <w:sz w:val="24"/>
                <w:szCs w:val="24"/>
              </w:rPr>
              <w:t xml:space="preserve">ые </w:t>
            </w:r>
            <w:r w:rsidRPr="002541B3">
              <w:rPr>
                <w:rFonts w:ascii="Times New Roman" w:hAnsi="Times New Roman" w:cs="Times New Roman"/>
                <w:sz w:val="24"/>
                <w:szCs w:val="24"/>
              </w:rPr>
              <w:t>дн</w:t>
            </w:r>
            <w:r>
              <w:rPr>
                <w:rFonts w:ascii="Times New Roman" w:hAnsi="Times New Roman" w:cs="Times New Roman"/>
                <w:sz w:val="24"/>
                <w:szCs w:val="24"/>
              </w:rPr>
              <w:t>и.</w:t>
            </w:r>
          </w:p>
          <w:p w:rsidR="0039502D" w:rsidRPr="008E6CC8" w:rsidRDefault="0039502D" w:rsidP="007B2A51"/>
        </w:tc>
      </w:tr>
      <w:tr w:rsidR="0039502D" w:rsidRPr="00957F87" w:rsidTr="007B2A51">
        <w:trPr>
          <w:trHeight w:val="759"/>
        </w:trPr>
        <w:tc>
          <w:tcPr>
            <w:tcW w:w="2080" w:type="dxa"/>
          </w:tcPr>
          <w:p w:rsidR="0039502D" w:rsidRPr="008E6CC8" w:rsidRDefault="0039502D" w:rsidP="007B2A51">
            <w:r>
              <w:t xml:space="preserve">Филиал </w:t>
            </w:r>
            <w:r w:rsidRPr="00695970">
              <w:t>муниципального бюджетного учреждения культуры «Районный Дом культуры» «Сельский клуб с. Большой Камень»:</w:t>
            </w:r>
          </w:p>
        </w:tc>
        <w:tc>
          <w:tcPr>
            <w:tcW w:w="1864" w:type="dxa"/>
          </w:tcPr>
          <w:p w:rsidR="0039502D" w:rsidRPr="008E6CC8" w:rsidRDefault="0039502D" w:rsidP="007B2A51">
            <w:pPr>
              <w:jc w:val="center"/>
            </w:pPr>
            <w:r>
              <w:t>Ханты – Мансийский автономный округ – Югра, Тюмеская обл. Октябрьский район, с. Большой Камень, ул. Ленина, д.1</w:t>
            </w:r>
          </w:p>
        </w:tc>
        <w:tc>
          <w:tcPr>
            <w:tcW w:w="1744" w:type="dxa"/>
            <w:vAlign w:val="center"/>
          </w:tcPr>
          <w:p w:rsidR="0039502D" w:rsidRDefault="0039502D" w:rsidP="007B2A51">
            <w:pPr>
              <w:jc w:val="center"/>
            </w:pPr>
            <w:r>
              <w:t>2-21-24</w:t>
            </w:r>
          </w:p>
          <w:p w:rsidR="0039502D" w:rsidRPr="00697654" w:rsidRDefault="0039502D" w:rsidP="007B2A51">
            <w:pPr>
              <w:jc w:val="center"/>
            </w:pPr>
            <w:hyperlink r:id="rId15" w:history="1">
              <w:r w:rsidRPr="002541B3">
                <w:rPr>
                  <w:rStyle w:val="a3"/>
                  <w:lang w:val="en-US"/>
                </w:rPr>
                <w:t>oktrdk</w:t>
              </w:r>
              <w:r w:rsidRPr="002541B3">
                <w:rPr>
                  <w:rStyle w:val="a3"/>
                </w:rPr>
                <w:t>@</w:t>
              </w:r>
              <w:r w:rsidRPr="002541B3">
                <w:rPr>
                  <w:rStyle w:val="a3"/>
                  <w:lang w:val="en-US"/>
                </w:rPr>
                <w:t>yandex</w:t>
              </w:r>
              <w:r w:rsidRPr="002541B3">
                <w:rPr>
                  <w:rStyle w:val="a3"/>
                </w:rPr>
                <w:t>.</w:t>
              </w:r>
              <w:r w:rsidRPr="002541B3">
                <w:rPr>
                  <w:rStyle w:val="a3"/>
                  <w:lang w:val="en-US"/>
                </w:rPr>
                <w:t>ru</w:t>
              </w:r>
            </w:hyperlink>
          </w:p>
        </w:tc>
        <w:tc>
          <w:tcPr>
            <w:tcW w:w="1800" w:type="dxa"/>
            <w:vAlign w:val="center"/>
          </w:tcPr>
          <w:p w:rsidR="0039502D" w:rsidRDefault="0039502D" w:rsidP="007B2A51">
            <w:pPr>
              <w:jc w:val="center"/>
            </w:pPr>
            <w:r>
              <w:t>Швидченко Надежда Александровна</w:t>
            </w:r>
          </w:p>
          <w:p w:rsidR="0039502D" w:rsidRPr="008E6CC8" w:rsidRDefault="0039502D" w:rsidP="007B2A51">
            <w:pPr>
              <w:jc w:val="center"/>
            </w:pPr>
          </w:p>
        </w:tc>
        <w:tc>
          <w:tcPr>
            <w:tcW w:w="2340" w:type="dxa"/>
            <w:vAlign w:val="center"/>
          </w:tcPr>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понедельник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вторник</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18</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среда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четверг</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w:t>
            </w:r>
            <w:r w:rsidRPr="002541B3">
              <w:rPr>
                <w:rFonts w:ascii="Times New Roman" w:hAnsi="Times New Roman" w:cs="Times New Roman"/>
                <w:sz w:val="24"/>
                <w:szCs w:val="24"/>
              </w:rPr>
              <w:t xml:space="preserve">.00 до </w:t>
            </w:r>
            <w:r>
              <w:rPr>
                <w:rFonts w:ascii="Times New Roman" w:hAnsi="Times New Roman" w:cs="Times New Roman"/>
                <w:sz w:val="24"/>
                <w:szCs w:val="24"/>
              </w:rPr>
              <w:t>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пятница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 xml:space="preserve">с </w:t>
            </w:r>
            <w:r>
              <w:rPr>
                <w:rFonts w:ascii="Times New Roman" w:hAnsi="Times New Roman" w:cs="Times New Roman"/>
                <w:sz w:val="24"/>
                <w:szCs w:val="24"/>
              </w:rPr>
              <w:t>9.00 до 17</w:t>
            </w:r>
            <w:r w:rsidRPr="002541B3">
              <w:rPr>
                <w:rFonts w:ascii="Times New Roman" w:hAnsi="Times New Roman" w:cs="Times New Roman"/>
                <w:sz w:val="24"/>
                <w:szCs w:val="24"/>
              </w:rPr>
              <w:t>.00,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перерыв на обед</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 13.00 до 14.00,</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суббота</w:t>
            </w:r>
            <w:r>
              <w:rPr>
                <w:rFonts w:ascii="Times New Roman" w:hAnsi="Times New Roman" w:cs="Times New Roman"/>
                <w:sz w:val="24"/>
                <w:szCs w:val="24"/>
              </w:rPr>
              <w:t>,</w:t>
            </w:r>
          </w:p>
          <w:p w:rsidR="0039502D" w:rsidRDefault="0039502D" w:rsidP="007B2A51">
            <w:pPr>
              <w:pStyle w:val="ConsPlusNormal"/>
              <w:ind w:left="-108"/>
              <w:rPr>
                <w:rFonts w:ascii="Times New Roman" w:hAnsi="Times New Roman" w:cs="Times New Roman"/>
                <w:sz w:val="24"/>
                <w:szCs w:val="24"/>
              </w:rPr>
            </w:pPr>
            <w:r w:rsidRPr="002541B3">
              <w:rPr>
                <w:rFonts w:ascii="Times New Roman" w:hAnsi="Times New Roman" w:cs="Times New Roman"/>
                <w:sz w:val="24"/>
                <w:szCs w:val="24"/>
              </w:rPr>
              <w:t>воскресенье</w:t>
            </w:r>
            <w:r>
              <w:rPr>
                <w:rFonts w:ascii="Times New Roman" w:hAnsi="Times New Roman" w:cs="Times New Roman"/>
                <w:sz w:val="24"/>
                <w:szCs w:val="24"/>
              </w:rPr>
              <w:t>:</w:t>
            </w:r>
          </w:p>
          <w:p w:rsidR="0039502D" w:rsidRDefault="0039502D" w:rsidP="007B2A51">
            <w:pPr>
              <w:pStyle w:val="ConsPlusNormal"/>
              <w:ind w:left="-108" w:right="252"/>
              <w:rPr>
                <w:rFonts w:ascii="Times New Roman" w:hAnsi="Times New Roman" w:cs="Times New Roman"/>
                <w:sz w:val="24"/>
                <w:szCs w:val="24"/>
              </w:rPr>
            </w:pPr>
            <w:r w:rsidRPr="002541B3">
              <w:rPr>
                <w:rFonts w:ascii="Times New Roman" w:hAnsi="Times New Roman" w:cs="Times New Roman"/>
                <w:sz w:val="24"/>
                <w:szCs w:val="24"/>
              </w:rPr>
              <w:t>выходн</w:t>
            </w:r>
            <w:r>
              <w:rPr>
                <w:rFonts w:ascii="Times New Roman" w:hAnsi="Times New Roman" w:cs="Times New Roman"/>
                <w:sz w:val="24"/>
                <w:szCs w:val="24"/>
              </w:rPr>
              <w:t xml:space="preserve">ые </w:t>
            </w:r>
            <w:r w:rsidRPr="002541B3">
              <w:rPr>
                <w:rFonts w:ascii="Times New Roman" w:hAnsi="Times New Roman" w:cs="Times New Roman"/>
                <w:sz w:val="24"/>
                <w:szCs w:val="24"/>
              </w:rPr>
              <w:t>дн</w:t>
            </w:r>
            <w:r>
              <w:rPr>
                <w:rFonts w:ascii="Times New Roman" w:hAnsi="Times New Roman" w:cs="Times New Roman"/>
                <w:sz w:val="24"/>
                <w:szCs w:val="24"/>
              </w:rPr>
              <w:t>и.</w:t>
            </w:r>
          </w:p>
          <w:p w:rsidR="0039502D" w:rsidRPr="008E6CC8" w:rsidRDefault="0039502D" w:rsidP="007B2A51"/>
        </w:tc>
      </w:tr>
    </w:tbl>
    <w:p w:rsidR="0039502D" w:rsidRDefault="0039502D" w:rsidP="00530E3B">
      <w:pPr>
        <w:autoSpaceDE w:val="0"/>
        <w:autoSpaceDN w:val="0"/>
        <w:adjustRightInd w:val="0"/>
        <w:rPr>
          <w:bCs/>
        </w:rPr>
      </w:pPr>
    </w:p>
    <w:p w:rsidR="0039502D" w:rsidRDefault="0039502D" w:rsidP="00530E3B">
      <w:pPr>
        <w:tabs>
          <w:tab w:val="left" w:pos="0"/>
        </w:tabs>
        <w:jc w:val="both"/>
      </w:pPr>
      <w:r w:rsidRPr="002541B3">
        <w:t>место нахождения муниципального бюджетного учреждения культуры «Районный Дом культуры» и его структурного(ых) подразделения(й), участвующего(их) в предоставлении муниципальной услуги: п.г.т. Октябрьское ул. Калинина, д. 11;</w:t>
      </w:r>
    </w:p>
    <w:p w:rsidR="0039502D" w:rsidRPr="00695970" w:rsidRDefault="0039502D" w:rsidP="00A950E6">
      <w:pPr>
        <w:pStyle w:val="ConsPlusNormal"/>
        <w:ind w:firstLine="709"/>
        <w:jc w:val="both"/>
        <w:rPr>
          <w:rFonts w:ascii="Times New Roman" w:hAnsi="Times New Roman" w:cs="Times New Roman"/>
          <w:sz w:val="24"/>
          <w:szCs w:val="24"/>
        </w:rPr>
      </w:pPr>
      <w:r w:rsidRPr="00695970">
        <w:rPr>
          <w:rFonts w:ascii="Times New Roman" w:hAnsi="Times New Roman" w:cs="Times New Roman"/>
          <w:sz w:val="24"/>
          <w:szCs w:val="24"/>
        </w:rPr>
        <w:t>1.3.1.2. Информация о месте нахождения, справочных телефонах, графике работы, адресах электронной почты филиала муниципального бюджетного учреждения культуры «Районный Дом культуры» «Сельский клуб с. Большой Камень»:</w:t>
      </w:r>
    </w:p>
    <w:p w:rsidR="0039502D" w:rsidRPr="002541B3" w:rsidRDefault="0039502D" w:rsidP="00A950E6">
      <w:pPr>
        <w:jc w:val="both"/>
      </w:pPr>
      <w:r w:rsidRPr="00695970">
        <w:tab/>
        <w:t>место нахождения филиала муниципального бюджетного</w:t>
      </w:r>
      <w:r w:rsidRPr="002541B3">
        <w:t xml:space="preserve"> учреждения культуры «Районный Дом культуры»</w:t>
      </w:r>
      <w:r>
        <w:t xml:space="preserve"> «Сельский клуб с. Большой Камень»</w:t>
      </w:r>
      <w:r w:rsidRPr="002541B3">
        <w:t xml:space="preserve">: </w:t>
      </w:r>
      <w:r>
        <w:t>с. Большой камень, ул. Ленина, д.1</w:t>
      </w:r>
      <w:r w:rsidRPr="002541B3">
        <w:t>;</w:t>
      </w:r>
    </w:p>
    <w:p w:rsidR="0039502D" w:rsidRPr="002541B3" w:rsidRDefault="0039502D" w:rsidP="00A950E6">
      <w:pPr>
        <w:tabs>
          <w:tab w:val="left" w:pos="0"/>
        </w:tabs>
        <w:jc w:val="both"/>
      </w:pPr>
      <w:r w:rsidRPr="002541B3">
        <w:tab/>
        <w:t xml:space="preserve">телефоны для справок: телефон: </w:t>
      </w:r>
      <w:r>
        <w:t>(34678) 2-21-24</w:t>
      </w:r>
      <w:r w:rsidRPr="002541B3">
        <w:t>;</w:t>
      </w:r>
    </w:p>
    <w:p w:rsidR="0039502D" w:rsidRPr="002541B3" w:rsidRDefault="0039502D" w:rsidP="00A950E6">
      <w:pPr>
        <w:tabs>
          <w:tab w:val="left" w:pos="0"/>
        </w:tabs>
        <w:jc w:val="both"/>
      </w:pPr>
      <w:r w:rsidRPr="002541B3">
        <w:tab/>
        <w:t xml:space="preserve">адрес электронной почты </w:t>
      </w:r>
      <w:r>
        <w:t xml:space="preserve">филиала </w:t>
      </w:r>
      <w:r w:rsidRPr="002541B3">
        <w:t>муниципального бюджетного учреждения культуры «Районный Дом культуры»</w:t>
      </w:r>
      <w:r>
        <w:t xml:space="preserve"> «Сельский клуб с. Большой Камень»</w:t>
      </w:r>
      <w:r w:rsidRPr="002541B3">
        <w:t xml:space="preserve">: </w:t>
      </w:r>
      <w:hyperlink r:id="rId16" w:history="1">
        <w:r w:rsidRPr="002541B3">
          <w:rPr>
            <w:rStyle w:val="a3"/>
            <w:lang w:val="en-US"/>
          </w:rPr>
          <w:t>oktrdk</w:t>
        </w:r>
        <w:r w:rsidRPr="002541B3">
          <w:rPr>
            <w:rStyle w:val="a3"/>
          </w:rPr>
          <w:t>@</w:t>
        </w:r>
        <w:r w:rsidRPr="002541B3">
          <w:rPr>
            <w:rStyle w:val="a3"/>
            <w:lang w:val="en-US"/>
          </w:rPr>
          <w:t>yandex</w:t>
        </w:r>
        <w:r w:rsidRPr="002541B3">
          <w:rPr>
            <w:rStyle w:val="a3"/>
          </w:rPr>
          <w:t>.</w:t>
        </w:r>
        <w:r w:rsidRPr="002541B3">
          <w:rPr>
            <w:rStyle w:val="a3"/>
            <w:lang w:val="en-US"/>
          </w:rPr>
          <w:t>ru</w:t>
        </w:r>
      </w:hyperlink>
      <w:r>
        <w:t>;</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график работы: понедельник с 9.00 до 17.00,</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вторник с 9.00 до 18.00,</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среда с 9.00. до 17.00,</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четверг с 9.00 до 17.00,</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пятница с 9.00 до 17.00,</w:t>
      </w:r>
    </w:p>
    <w:p w:rsidR="0039502D" w:rsidRPr="002541B3"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перерыв на обед с 13.00 до 14.00,</w:t>
      </w:r>
    </w:p>
    <w:p w:rsidR="0039502D" w:rsidRDefault="0039502D" w:rsidP="00A950E6">
      <w:pPr>
        <w:pStyle w:val="ConsPlusNormal"/>
        <w:ind w:firstLine="709"/>
        <w:jc w:val="both"/>
        <w:rPr>
          <w:rFonts w:ascii="Times New Roman" w:hAnsi="Times New Roman" w:cs="Times New Roman"/>
          <w:sz w:val="24"/>
          <w:szCs w:val="24"/>
        </w:rPr>
      </w:pPr>
      <w:r w:rsidRPr="002541B3">
        <w:rPr>
          <w:rFonts w:ascii="Times New Roman" w:hAnsi="Times New Roman" w:cs="Times New Roman"/>
          <w:sz w:val="24"/>
          <w:szCs w:val="24"/>
        </w:rPr>
        <w:t>суббота, воскресенье выходные дни;</w:t>
      </w:r>
    </w:p>
    <w:p w:rsidR="0039502D" w:rsidRPr="004D6A24" w:rsidRDefault="0039502D" w:rsidP="00A950E6">
      <w:pPr>
        <w:autoSpaceDE w:val="0"/>
        <w:autoSpaceDN w:val="0"/>
        <w:adjustRightInd w:val="0"/>
        <w:jc w:val="center"/>
        <w:rPr>
          <w:bCs/>
        </w:rPr>
      </w:pPr>
    </w:p>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Default="0039502D" w:rsidP="00530E3B">
      <w:pPr>
        <w:jc w:val="right"/>
      </w:pPr>
    </w:p>
    <w:p w:rsidR="0039502D" w:rsidRPr="00DB54CE" w:rsidRDefault="0039502D" w:rsidP="00530E3B">
      <w:pPr>
        <w:jc w:val="right"/>
      </w:pPr>
      <w:r>
        <w:t>Приложение № 2</w:t>
      </w:r>
    </w:p>
    <w:p w:rsidR="0039502D" w:rsidRDefault="0039502D" w:rsidP="00530E3B">
      <w:pPr>
        <w:autoSpaceDE w:val="0"/>
        <w:ind w:left="3960"/>
        <w:jc w:val="right"/>
        <w:rPr>
          <w:bCs/>
        </w:rPr>
      </w:pPr>
      <w:r>
        <w:rPr>
          <w:bCs/>
        </w:rPr>
        <w:t>к административному регламенту</w:t>
      </w:r>
    </w:p>
    <w:p w:rsidR="0039502D" w:rsidRPr="00DB54CE" w:rsidRDefault="0039502D" w:rsidP="00530E3B">
      <w:pPr>
        <w:autoSpaceDE w:val="0"/>
        <w:autoSpaceDN w:val="0"/>
        <w:adjustRightInd w:val="0"/>
        <w:jc w:val="right"/>
        <w:rPr>
          <w:rStyle w:val="a7"/>
          <w:b w:val="0"/>
          <w:bCs/>
        </w:rPr>
      </w:pPr>
      <w:r w:rsidRPr="00B4001A">
        <w:rPr>
          <w:rStyle w:val="a7"/>
          <w:bCs/>
        </w:rPr>
        <w:t>«</w:t>
      </w:r>
      <w:r w:rsidRPr="00DB54CE">
        <w:rPr>
          <w:rStyle w:val="a7"/>
          <w:b w:val="0"/>
          <w:bCs/>
        </w:rPr>
        <w:t>Предоставление информации о времени и месте театральных</w:t>
      </w:r>
    </w:p>
    <w:p w:rsidR="0039502D" w:rsidRPr="00DB54CE" w:rsidRDefault="0039502D" w:rsidP="00530E3B">
      <w:pPr>
        <w:autoSpaceDE w:val="0"/>
        <w:autoSpaceDN w:val="0"/>
        <w:adjustRightInd w:val="0"/>
        <w:jc w:val="right"/>
        <w:rPr>
          <w:rStyle w:val="a7"/>
          <w:b w:val="0"/>
          <w:bCs/>
        </w:rPr>
      </w:pPr>
      <w:r w:rsidRPr="00DB54CE">
        <w:rPr>
          <w:rStyle w:val="a7"/>
          <w:b w:val="0"/>
          <w:bCs/>
        </w:rPr>
        <w:t xml:space="preserve"> представлений, филармонических и эстрадных концертов </w:t>
      </w:r>
    </w:p>
    <w:p w:rsidR="0039502D" w:rsidRPr="00DB54CE" w:rsidRDefault="0039502D" w:rsidP="00530E3B">
      <w:pPr>
        <w:autoSpaceDE w:val="0"/>
        <w:autoSpaceDN w:val="0"/>
        <w:adjustRightInd w:val="0"/>
        <w:jc w:val="right"/>
        <w:rPr>
          <w:rStyle w:val="a7"/>
          <w:b w:val="0"/>
          <w:bCs/>
        </w:rPr>
      </w:pPr>
      <w:r w:rsidRPr="00DB54CE">
        <w:rPr>
          <w:rStyle w:val="a7"/>
          <w:b w:val="0"/>
          <w:bCs/>
        </w:rPr>
        <w:t xml:space="preserve">и гастрольных мероприятий театров и филармоний, </w:t>
      </w:r>
    </w:p>
    <w:p w:rsidR="0039502D" w:rsidRPr="00DB54CE" w:rsidRDefault="0039502D" w:rsidP="00530E3B">
      <w:pPr>
        <w:autoSpaceDE w:val="0"/>
        <w:autoSpaceDN w:val="0"/>
        <w:adjustRightInd w:val="0"/>
        <w:jc w:val="right"/>
        <w:rPr>
          <w:bCs/>
        </w:rPr>
      </w:pPr>
      <w:r w:rsidRPr="00DB54CE">
        <w:rPr>
          <w:rStyle w:val="a7"/>
          <w:b w:val="0"/>
          <w:bCs/>
        </w:rPr>
        <w:t>киносеансов, анонсы данных мероприятий»</w:t>
      </w:r>
    </w:p>
    <w:p w:rsidR="0039502D" w:rsidRPr="00DB54CE"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jc w:val="center"/>
        <w:rPr>
          <w:sz w:val="28"/>
          <w:szCs w:val="28"/>
        </w:rPr>
      </w:pPr>
      <w:r>
        <w:rPr>
          <w:sz w:val="28"/>
          <w:szCs w:val="28"/>
        </w:rPr>
        <w:t>Блок-схема</w:t>
      </w:r>
    </w:p>
    <w:p w:rsidR="0039502D" w:rsidRDefault="0039502D" w:rsidP="00530E3B">
      <w:pPr>
        <w:jc w:val="center"/>
        <w:rPr>
          <w:sz w:val="28"/>
          <w:szCs w:val="28"/>
        </w:rPr>
      </w:pPr>
      <w:r>
        <w:rPr>
          <w:sz w:val="28"/>
          <w:szCs w:val="28"/>
        </w:rPr>
        <w:t>последовательности действий при предоставлении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9502D" w:rsidRDefault="0039502D" w:rsidP="00530E3B">
      <w:pPr>
        <w:jc w:val="center"/>
        <w:rPr>
          <w:sz w:val="28"/>
          <w:szCs w:val="28"/>
        </w:rPr>
      </w:pPr>
    </w:p>
    <w:p w:rsidR="0039502D" w:rsidRDefault="0039502D" w:rsidP="00530E3B">
      <w:pPr>
        <w:spacing w:line="240" w:lineRule="exact"/>
        <w:jc w:val="center"/>
        <w:rPr>
          <w:sz w:val="28"/>
          <w:szCs w:val="28"/>
        </w:rPr>
      </w:pPr>
    </w:p>
    <w:p w:rsidR="0039502D" w:rsidRDefault="0039502D" w:rsidP="00530E3B">
      <w:pPr>
        <w:jc w:val="center"/>
        <w:rPr>
          <w:sz w:val="28"/>
          <w:szCs w:val="28"/>
        </w:rPr>
      </w:pPr>
      <w:r>
        <w:rPr>
          <w:sz w:val="28"/>
          <w:szCs w:val="28"/>
        </w:rPr>
        <w:t>1. Предоставление Информации по запросу заявителя, поступившему при личном обращении, либо по телефону</w:t>
      </w: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ind w:firstLine="720"/>
        <w:jc w:val="both"/>
        <w:rPr>
          <w:sz w:val="28"/>
          <w:szCs w:val="28"/>
        </w:rPr>
      </w:pPr>
      <w:r>
        <w:rPr>
          <w:sz w:val="28"/>
          <w:szCs w:val="28"/>
        </w:rPr>
        <w:t>2. Предоставление Информации путем публичного информирования</w:t>
      </w: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r>
        <w:rPr>
          <w:noProof/>
        </w:rPr>
      </w:r>
      <w:r>
        <w:pict>
          <v:group id="_x0000_s1027" style="width:462.7pt;height:387.35pt;mso-wrap-distance-left:0;mso-wrap-distance-right:0;mso-position-horizontal-relative:char;mso-position-vertical-relative:line" coordsize="9178,7746">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8" type="#_x0000_t91" style="position:absolute;width:9178;height:7746;v-text-anchor:middle" adj="15100,2900" filled="f" stroked="f">
              <v:stroke joinstyle="round"/>
              <v:path o:connecttype="none"/>
            </v:shape>
            <v:shapetype id="_x0000_t202" coordsize="21600,21600" o:spt="202" path="m,l,21600r21600,l21600,xe">
              <v:stroke joinstyle="miter"/>
              <v:path gradientshapeok="t" o:connecttype="rect"/>
            </v:shapetype>
            <v:shape id="_x0000_s1029" type="#_x0000_t202" style="position:absolute;left:7738;top:2158;width:718;height:358;v-text-anchor:middle" stroked="f">
              <v:fill color2="black"/>
              <v:stroke joinstyle="round"/>
            </v:shape>
            <v:group id="_x0000_s1030" style="position:absolute;left:2340;top:359;width:4679;height:719;mso-wrap-distance-left:0;mso-wrap-distance-right:0" coordorigin="2340,359" coordsize="4679,71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2340;top:359;width:4679;height:719;v-text-anchor:middle" strokeweight=".26mm">
                <v:fill color2="black"/>
              </v:shape>
              <v:shape id="_x0000_s1032" type="#_x0000_t202" style="position:absolute;left:2513;top:385;width:4333;height:667;v-text-anchor:middle" filled="f" stroked="f">
                <v:stroke joinstyle="round"/>
                <v:textbox style="mso-next-textbox:#_x0000_s1032;mso-rotate-with-shape:t">
                  <w:txbxContent>
                    <w:p w:rsidR="0039502D" w:rsidRDefault="0039502D" w:rsidP="00530E3B">
                      <w:pPr>
                        <w:jc w:val="center"/>
                        <w:rPr>
                          <w:sz w:val="20"/>
                          <w:szCs w:val="20"/>
                        </w:rPr>
                      </w:pPr>
                      <w:r>
                        <w:rPr>
                          <w:sz w:val="20"/>
                          <w:szCs w:val="20"/>
                        </w:rPr>
                        <w:t>Прием запроса заявителя, поступившего при личном обращении, либо по телефону</w:t>
                      </w:r>
                    </w:p>
                    <w:p w:rsidR="0039502D" w:rsidRDefault="0039502D" w:rsidP="00530E3B"/>
                  </w:txbxContent>
                </v:textbox>
              </v:shape>
            </v:group>
            <v:line id="_x0000_s1033" style="position:absolute;flip:x" from="4678,1080" to="4678,1978" strokeweight=".26mm">
              <v:stroke endarrow="block" joinstyle="miter"/>
            </v:line>
            <v:group id="_x0000_s1034" style="position:absolute;left:2340;top:1979;width:4679;height:718;mso-wrap-distance-left:0;mso-wrap-distance-right:0" coordorigin="2340,1979" coordsize="4679,718">
              <v:shape id="_x0000_s1035" type="#_x0000_t176" style="position:absolute;left:2340;top:1979;width:4679;height:718;v-text-anchor:middle" strokeweight=".26mm">
                <v:fill color2="black"/>
              </v:shape>
              <v:shape id="_x0000_s1036" type="#_x0000_t202" style="position:absolute;left:2513;top:2004;width:4333;height:666;v-text-anchor:middle" filled="f" stroked="f">
                <v:stroke joinstyle="round"/>
                <v:textbox style="mso-next-textbox:#_x0000_s1036;mso-rotate-with-shape:t">
                  <w:txbxContent>
                    <w:p w:rsidR="0039502D" w:rsidRDefault="0039502D" w:rsidP="00530E3B">
                      <w:pPr>
                        <w:jc w:val="center"/>
                        <w:rPr>
                          <w:sz w:val="20"/>
                          <w:szCs w:val="20"/>
                        </w:rPr>
                      </w:pPr>
                      <w:r>
                        <w:rPr>
                          <w:sz w:val="20"/>
                          <w:szCs w:val="20"/>
                        </w:rPr>
                        <w:t>Предоставление заявителю запрашиваемой информации</w:t>
                      </w:r>
                    </w:p>
                    <w:p w:rsidR="0039502D" w:rsidRDefault="0039502D" w:rsidP="00530E3B">
                      <w:pPr>
                        <w:jc w:val="center"/>
                      </w:pPr>
                    </w:p>
                    <w:p w:rsidR="0039502D" w:rsidRDefault="0039502D" w:rsidP="00530E3B">
                      <w:pPr>
                        <w:jc w:val="center"/>
                      </w:pPr>
                    </w:p>
                    <w:p w:rsidR="0039502D" w:rsidRDefault="0039502D" w:rsidP="00530E3B">
                      <w:pPr>
                        <w:jc w:val="center"/>
                      </w:pPr>
                    </w:p>
                  </w:txbxContent>
                </v:textbox>
              </v:shape>
            </v:group>
            <v:group id="_x0000_s1037" style="position:absolute;left:270;top:4306;width:8635;height:2709;mso-wrap-distance-left:0;mso-wrap-distance-right:0" coordorigin="270,4306" coordsize="8635,2709">
              <v:shapetype id="_x0000_t109" coordsize="21600,21600" o:spt="109" path="m,l,21600r21600,l21600,xe">
                <v:stroke joinstyle="miter"/>
                <v:path gradientshapeok="t" o:connecttype="rect"/>
              </v:shapetype>
              <v:shape id="_x0000_s1038" type="#_x0000_t109" style="position:absolute;left:271;top:4307;width:8634;height:2708;v-text-anchor:middle" strokeweight=".26mm">
                <v:fill color2="black"/>
              </v:shape>
              <v:shape id="_x0000_s1039" type="#_x0000_t202" style="position:absolute;left:270;top:4306;width:8634;height:2708;v-text-anchor:middle" filled="f" stroked="f">
                <v:stroke joinstyle="round"/>
                <v:textbox style="mso-next-textbox:#_x0000_s1039;mso-rotate-with-shape:t">
                  <w:txbxContent>
                    <w:p w:rsidR="0039502D" w:rsidRPr="00713E50" w:rsidRDefault="0039502D" w:rsidP="00530E3B">
                      <w:pPr>
                        <w:ind w:firstLine="540"/>
                        <w:jc w:val="both"/>
                        <w:rPr>
                          <w:sz w:val="20"/>
                          <w:szCs w:val="20"/>
                        </w:rPr>
                      </w:pPr>
                      <w:r w:rsidRPr="00713E50">
                        <w:rPr>
                          <w:sz w:val="20"/>
                          <w:szCs w:val="20"/>
                        </w:rPr>
                        <w:t>Информирование заявителей осуществляется:</w:t>
                      </w:r>
                    </w:p>
                    <w:p w:rsidR="0039502D" w:rsidRPr="00713E50" w:rsidRDefault="0039502D" w:rsidP="00530E3B">
                      <w:pPr>
                        <w:ind w:left="567"/>
                        <w:jc w:val="both"/>
                        <w:rPr>
                          <w:sz w:val="20"/>
                          <w:szCs w:val="20"/>
                        </w:rPr>
                      </w:pPr>
                      <w:r w:rsidRPr="00713E50">
                        <w:rPr>
                          <w:sz w:val="20"/>
                          <w:szCs w:val="20"/>
                        </w:rPr>
                        <w:t>- на информационных стендах Учреждения;</w:t>
                      </w:r>
                    </w:p>
                    <w:p w:rsidR="0039502D" w:rsidRPr="00713E50" w:rsidRDefault="0039502D" w:rsidP="00530E3B">
                      <w:pPr>
                        <w:ind w:left="567"/>
                        <w:jc w:val="both"/>
                        <w:rPr>
                          <w:sz w:val="20"/>
                          <w:szCs w:val="20"/>
                        </w:rPr>
                      </w:pPr>
                      <w:r w:rsidRPr="00713E50">
                        <w:rPr>
                          <w:sz w:val="20"/>
                          <w:szCs w:val="20"/>
                        </w:rPr>
                        <w:t xml:space="preserve">- в раздаточных информационных материалах: брошюрах, буклетах, листовках, </w:t>
                      </w:r>
                    </w:p>
                    <w:p w:rsidR="0039502D" w:rsidRPr="00713E50" w:rsidRDefault="0039502D" w:rsidP="00530E3B">
                      <w:pPr>
                        <w:ind w:left="567"/>
                        <w:jc w:val="both"/>
                        <w:rPr>
                          <w:sz w:val="20"/>
                          <w:szCs w:val="20"/>
                        </w:rPr>
                      </w:pPr>
                      <w:r w:rsidRPr="00713E50">
                        <w:rPr>
                          <w:sz w:val="20"/>
                          <w:szCs w:val="20"/>
                        </w:rPr>
                        <w:t>программках;</w:t>
                      </w:r>
                    </w:p>
                    <w:p w:rsidR="0039502D" w:rsidRPr="00713E50" w:rsidRDefault="0039502D" w:rsidP="00530E3B">
                      <w:pPr>
                        <w:ind w:left="567"/>
                        <w:jc w:val="both"/>
                        <w:rPr>
                          <w:sz w:val="20"/>
                          <w:szCs w:val="20"/>
                        </w:rPr>
                      </w:pPr>
                      <w:r w:rsidRPr="00713E50">
                        <w:rPr>
                          <w:sz w:val="20"/>
                          <w:szCs w:val="20"/>
                        </w:rPr>
                        <w:t xml:space="preserve">- через официальный веб-сайт Октябрьского района – </w:t>
                      </w:r>
                      <w:r w:rsidRPr="00713E50">
                        <w:rPr>
                          <w:sz w:val="20"/>
                          <w:szCs w:val="20"/>
                          <w:lang w:val="en-US"/>
                        </w:rPr>
                        <w:t>www</w:t>
                      </w:r>
                      <w:r w:rsidRPr="00713E50">
                        <w:rPr>
                          <w:sz w:val="20"/>
                          <w:szCs w:val="20"/>
                        </w:rPr>
                        <w:t>.</w:t>
                      </w:r>
                      <w:r w:rsidRPr="00713E50">
                        <w:rPr>
                          <w:sz w:val="20"/>
                          <w:szCs w:val="20"/>
                          <w:lang w:val="en-US"/>
                        </w:rPr>
                        <w:t>oktregion</w:t>
                      </w:r>
                      <w:r w:rsidRPr="00713E50">
                        <w:rPr>
                          <w:sz w:val="20"/>
                          <w:szCs w:val="20"/>
                        </w:rPr>
                        <w:t>.</w:t>
                      </w:r>
                      <w:r w:rsidRPr="00713E50">
                        <w:rPr>
                          <w:sz w:val="20"/>
                          <w:szCs w:val="20"/>
                          <w:lang w:val="en-US"/>
                        </w:rPr>
                        <w:t>ru</w:t>
                      </w:r>
                    </w:p>
                    <w:p w:rsidR="0039502D" w:rsidRPr="00713E50" w:rsidRDefault="0039502D" w:rsidP="00530E3B">
                      <w:pPr>
                        <w:ind w:left="360" w:firstLine="180"/>
                        <w:jc w:val="both"/>
                        <w:rPr>
                          <w:sz w:val="20"/>
                          <w:szCs w:val="20"/>
                        </w:rPr>
                      </w:pPr>
                      <w:r w:rsidRPr="00713E50">
                        <w:rPr>
                          <w:sz w:val="20"/>
                          <w:szCs w:val="20"/>
                        </w:rPr>
                        <w:t>- посредством наружной рекламы (в случае необходимости): плакатов, афиш, перетяжек, баннеров.</w:t>
                      </w:r>
                    </w:p>
                    <w:p w:rsidR="0039502D" w:rsidRPr="00713E50" w:rsidRDefault="0039502D" w:rsidP="00530E3B">
                      <w:pPr>
                        <w:jc w:val="center"/>
                        <w:rPr>
                          <w:sz w:val="20"/>
                          <w:szCs w:val="20"/>
                        </w:rPr>
                      </w:pPr>
                    </w:p>
                  </w:txbxContent>
                </v:textbox>
              </v:shape>
            </v:group>
            <v:line id="_x0000_s1040" style="position:absolute" from="4679,7019" to="4680,7566" strokeweight=".26mm">
              <v:stroke endarrow="block" joinstyle="miter"/>
            </v:line>
            <w10:anchorlock/>
          </v:group>
        </w:pict>
      </w: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jc w:val="center"/>
        <w:rPr>
          <w:sz w:val="20"/>
          <w:szCs w:val="20"/>
        </w:rPr>
      </w:pPr>
    </w:p>
    <w:p w:rsidR="0039502D" w:rsidRDefault="0039502D" w:rsidP="00530E3B">
      <w:pPr>
        <w:spacing w:line="240" w:lineRule="exact"/>
        <w:jc w:val="center"/>
        <w:rPr>
          <w:sz w:val="28"/>
          <w:szCs w:val="28"/>
        </w:rPr>
      </w:pPr>
      <w:r>
        <w:rPr>
          <w:noProof/>
        </w:rPr>
      </w:r>
      <w:r>
        <w:pict>
          <v:group id="_x0000_s1041" style="width:458.95pt;height:278.95pt;mso-wrap-distance-left:0;mso-wrap-distance-right:0;mso-position-horizontal-relative:char;mso-position-vertical-relative:line" coordsize="9178,5578">
            <v:rect id="_x0000_s1042" style="position:absolute;width:9178;height:5578;v-text-anchor:middle" filled="f" stroked="f">
              <v:stroke joinstyle="round"/>
            </v:rect>
            <v:line id="_x0000_s1043" style="position:absolute" from="4680,4860" to="4680,5577" strokeweight=".26mm">
              <v:stroke endarrow="block" joinstyle="miter"/>
            </v:line>
            <w10:anchorlock/>
          </v:group>
        </w:pict>
      </w: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p>
    <w:p w:rsidR="0039502D" w:rsidRDefault="0039502D" w:rsidP="00530E3B">
      <w:pPr>
        <w:spacing w:line="240" w:lineRule="exact"/>
        <w:jc w:val="center"/>
        <w:rPr>
          <w:sz w:val="28"/>
          <w:szCs w:val="28"/>
        </w:rPr>
      </w:pPr>
      <w:r>
        <w:rPr>
          <w:noProof/>
        </w:rPr>
      </w:r>
      <w:r>
        <w:pict>
          <v:group id="_x0000_s1044" style="width:432.5pt;height:260.95pt;mso-wrap-distance-left:0;mso-wrap-distance-right:0;mso-position-horizontal-relative:char;mso-position-vertical-relative:line" coordsize="8649,5218">
            <v:shape id="_x0000_s1045" type="#_x0000_t91" style="position:absolute;width:8649;height:5218;v-text-anchor:middle" adj="15100,2900" filled="f" stroked="f">
              <v:stroke joinstyle="round"/>
              <v:path o:connecttype="none"/>
            </v:shape>
            <v:group id="_x0000_s1046" style="position:absolute;left:1980;top:2519;width:4677;height:719;mso-wrap-distance-left:0;mso-wrap-distance-right:0" coordorigin="1980,2519" coordsize="4677,719">
              <v:shape id="_x0000_s1047" type="#_x0000_t176" style="position:absolute;left:1980;top:2519;width:4677;height:719;v-text-anchor:middle" strokeweight=".26mm">
                <v:fill color2="black"/>
              </v:shape>
              <v:shape id="_x0000_s1048" type="#_x0000_t202" style="position:absolute;left:2153;top:2545;width:4331;height:667;v-text-anchor:middle" filled="f" stroked="f">
                <v:stroke joinstyle="round"/>
                <v:textbox style="mso-next-textbox:#_x0000_s1048;mso-rotate-with-shape:t">
                  <w:txbxContent>
                    <w:p w:rsidR="0039502D" w:rsidRDefault="0039502D" w:rsidP="00530E3B">
                      <w:pPr>
                        <w:jc w:val="center"/>
                        <w:rPr>
                          <w:sz w:val="20"/>
                          <w:szCs w:val="20"/>
                        </w:rPr>
                      </w:pPr>
                      <w:r>
                        <w:rPr>
                          <w:sz w:val="20"/>
                          <w:szCs w:val="20"/>
                        </w:rPr>
                        <w:t>обращение заявителя за необходимой информацией</w:t>
                      </w:r>
                    </w:p>
                    <w:p w:rsidR="0039502D" w:rsidRDefault="0039502D" w:rsidP="00530E3B"/>
                  </w:txbxContent>
                </v:textbox>
              </v:shape>
            </v:group>
            <v:group id="_x0000_s1049" style="position:absolute;left:1985;top:4059;width:4679;height:959;mso-wrap-distance-left:0;mso-wrap-distance-right:0" coordorigin="1985,4059" coordsize="4679,959">
              <v:shape id="_x0000_s1050" type="#_x0000_t176" style="position:absolute;left:1985;top:4059;width:4679;height:959;v-text-anchor:middle" strokeweight=".26mm">
                <v:fill color2="black"/>
              </v:shape>
              <v:shape id="_x0000_s1051" type="#_x0000_t202" style="position:absolute;left:2158;top:4094;width:4333;height:889;v-text-anchor:middle" filled="f" stroked="f">
                <v:stroke joinstyle="round"/>
                <v:textbox style="mso-next-textbox:#_x0000_s1051;mso-rotate-with-shape:t">
                  <w:txbxContent>
                    <w:p w:rsidR="0039502D" w:rsidRDefault="0039502D" w:rsidP="00530E3B">
                      <w:pPr>
                        <w:jc w:val="center"/>
                        <w:rPr>
                          <w:sz w:val="20"/>
                          <w:szCs w:val="20"/>
                        </w:rPr>
                      </w:pPr>
                      <w:r>
                        <w:rPr>
                          <w:sz w:val="20"/>
                          <w:szCs w:val="20"/>
                        </w:rPr>
                        <w:t>получение заявителем необходимой</w:t>
                      </w:r>
                    </w:p>
                    <w:p w:rsidR="0039502D" w:rsidRDefault="0039502D" w:rsidP="00530E3B">
                      <w:pPr>
                        <w:jc w:val="center"/>
                        <w:rPr>
                          <w:sz w:val="20"/>
                          <w:szCs w:val="20"/>
                        </w:rPr>
                      </w:pPr>
                      <w:r>
                        <w:rPr>
                          <w:sz w:val="20"/>
                          <w:szCs w:val="20"/>
                        </w:rPr>
                        <w:t xml:space="preserve"> информации</w:t>
                      </w:r>
                    </w:p>
                  </w:txbxContent>
                </v:textbox>
              </v:shape>
            </v:group>
            <w10:anchorlock/>
          </v:group>
        </w:pict>
      </w:r>
    </w:p>
    <w:p w:rsidR="0039502D" w:rsidRDefault="0039502D" w:rsidP="00530E3B">
      <w:pPr>
        <w:spacing w:line="240" w:lineRule="exact"/>
        <w:jc w:val="center"/>
        <w:rPr>
          <w:sz w:val="28"/>
          <w:szCs w:val="28"/>
        </w:rPr>
      </w:pPr>
    </w:p>
    <w:p w:rsidR="0039502D" w:rsidRDefault="0039502D" w:rsidP="00530E3B">
      <w:pPr>
        <w:jc w:val="center"/>
        <w:rPr>
          <w:sz w:val="28"/>
          <w:szCs w:val="28"/>
        </w:rPr>
      </w:pPr>
      <w:r>
        <w:rPr>
          <w:sz w:val="28"/>
          <w:szCs w:val="28"/>
        </w:rPr>
        <w:t>3. Предоставление Информации по запросу заявителя, направленному почтовой связью или по электронной  почте</w:t>
      </w:r>
    </w:p>
    <w:p w:rsidR="0039502D" w:rsidRDefault="0039502D" w:rsidP="00530E3B">
      <w:pPr>
        <w:spacing w:line="240" w:lineRule="exact"/>
        <w:jc w:val="center"/>
        <w:rPr>
          <w:sz w:val="28"/>
          <w:szCs w:val="28"/>
        </w:rPr>
      </w:pPr>
    </w:p>
    <w:p w:rsidR="0039502D" w:rsidRDefault="0039502D" w:rsidP="00530E3B">
      <w:pPr>
        <w:jc w:val="center"/>
      </w:pPr>
    </w:p>
    <w:p w:rsidR="0039502D" w:rsidRDefault="0039502D" w:rsidP="00530E3B">
      <w:pPr>
        <w:rPr>
          <w:sz w:val="28"/>
          <w:szCs w:val="28"/>
        </w:rPr>
      </w:pPr>
      <w:r>
        <w:rPr>
          <w:noProof/>
        </w:rPr>
      </w:r>
      <w:r>
        <w:pict>
          <v:group id="_x0000_s1052" style="width:468pt;height:305.95pt;mso-wrap-distance-left:0;mso-wrap-distance-right:0;mso-position-horizontal-relative:char;mso-position-vertical-relative:line" coordsize="9359,6118">
            <v:rect id="_x0000_s1053" style="position:absolute;left:1;width:9358;height:6118;v-text-anchor:middle" filled="f" stroked="f">
              <v:stroke joinstyle="round"/>
            </v:rect>
            <v:group id="_x0000_s1054" style="position:absolute;left:3060;top:1259;width:2883;height:359;mso-wrap-distance-left:0;mso-wrap-distance-right:0" coordorigin="3060,1259" coordsize="2883,359">
              <v:shape id="_x0000_s1055" type="#_x0000_t109" style="position:absolute;left:3061;top:1260;width:2882;height:358;v-text-anchor:middle" strokeweight=".26mm">
                <v:fill color2="black"/>
              </v:shape>
              <v:shape id="_x0000_s1056" type="#_x0000_t202" style="position:absolute;left:3060;top:1259;width:2882;height:358;v-text-anchor:middle" filled="f" stroked="f">
                <v:stroke joinstyle="round"/>
                <v:textbox style="mso-rotate-with-shape:t">
                  <w:txbxContent>
                    <w:p w:rsidR="0039502D" w:rsidRDefault="0039502D" w:rsidP="00530E3B">
                      <w:pPr>
                        <w:jc w:val="center"/>
                        <w:rPr>
                          <w:sz w:val="20"/>
                          <w:szCs w:val="20"/>
                        </w:rPr>
                      </w:pPr>
                      <w:r>
                        <w:rPr>
                          <w:sz w:val="20"/>
                          <w:szCs w:val="20"/>
                        </w:rPr>
                        <w:t>Проверка заявления</w:t>
                      </w:r>
                    </w:p>
                    <w:p w:rsidR="0039502D" w:rsidRDefault="0039502D" w:rsidP="00530E3B"/>
                  </w:txbxContent>
                </v:textbox>
              </v:shape>
            </v:group>
            <v:group id="_x0000_s1057" style="position:absolute;left:1801;top:1980;width:5399;height:1977;mso-wrap-distance-left:0;mso-wrap-distance-right:0" coordorigin="1801,1980" coordsize="5399,1977">
              <v:shapetype id="_x0000_t110" coordsize="21600,21600" o:spt="110" path="m10800,l,10800,10800,21600,21600,10800xe">
                <v:stroke joinstyle="miter"/>
                <v:path gradientshapeok="t" o:connecttype="rect" textboxrect="5400,5400,16200,16200"/>
              </v:shapetype>
              <v:shape id="_x0000_s1058" type="#_x0000_t110" style="position:absolute;left:1801;top:1980;width:5399;height:1977;v-text-anchor:middle" strokeweight=".26mm">
                <v:fill color2="black"/>
              </v:shape>
              <v:shape id="_x0000_s1059" type="#_x0000_t202" style="position:absolute;left:3151;top:2474;width:2699;height:989;v-text-anchor:middle" filled="f" stroked="f">
                <v:stroke joinstyle="round"/>
                <v:textbox style="mso-rotate-with-shape:t">
                  <w:txbxContent>
                    <w:p w:rsidR="0039502D" w:rsidRDefault="0039502D" w:rsidP="00530E3B">
                      <w:pPr>
                        <w:jc w:val="center"/>
                        <w:rPr>
                          <w:sz w:val="20"/>
                          <w:szCs w:val="20"/>
                        </w:rPr>
                      </w:pPr>
                      <w:r>
                        <w:rPr>
                          <w:sz w:val="20"/>
                          <w:szCs w:val="20"/>
                        </w:rPr>
                        <w:t>Заявление  соответствует требованиям Административного регламента</w:t>
                      </w:r>
                    </w:p>
                  </w:txbxContent>
                </v:textbox>
              </v:shape>
            </v:group>
            <v:shape id="_x0000_s1060" type="#_x0000_t202" style="position:absolute;left:541;top:2879;width:717;height:357;v-text-anchor:middle" stroked="f">
              <v:fill color2="black"/>
              <v:stroke joinstyle="round"/>
              <v:textbox style="mso-rotate-with-shape:t">
                <w:txbxContent>
                  <w:p w:rsidR="0039502D" w:rsidRDefault="0039502D" w:rsidP="00530E3B">
                    <w:pPr>
                      <w:rPr>
                        <w:sz w:val="20"/>
                        <w:szCs w:val="20"/>
                      </w:rPr>
                    </w:pPr>
                    <w:r>
                      <w:rPr>
                        <w:sz w:val="20"/>
                        <w:szCs w:val="20"/>
                      </w:rPr>
                      <w:t>Да</w:t>
                    </w:r>
                  </w:p>
                </w:txbxContent>
              </v:textbox>
            </v:shape>
            <v:shape id="_x0000_s1061" type="#_x0000_t202" style="position:absolute;left:7559;top:2879;width:718;height:357;v-text-anchor:middle" stroked="f">
              <v:fill color2="black"/>
              <v:stroke joinstyle="round"/>
              <v:textbox style="mso-rotate-with-shape:t">
                <w:txbxContent>
                  <w:p w:rsidR="0039502D" w:rsidRDefault="0039502D" w:rsidP="00530E3B">
                    <w:pPr>
                      <w:rPr>
                        <w:sz w:val="20"/>
                        <w:szCs w:val="20"/>
                      </w:rPr>
                    </w:pPr>
                    <w:r>
                      <w:rPr>
                        <w:sz w:val="20"/>
                        <w:szCs w:val="20"/>
                      </w:rPr>
                      <w:t>Нет</w:t>
                    </w:r>
                  </w:p>
                </w:txbxContent>
              </v:textbox>
            </v:shape>
            <v:group id="_x0000_s1062" style="position:absolute;top:3598;width:2519;height:719;mso-wrap-distance-left:0;mso-wrap-distance-right:0" coordorigin=",3598" coordsize="2519,719">
              <v:shape id="_x0000_s1063" type="#_x0000_t109" style="position:absolute;left:1;top:3599;width:2518;height:718;v-text-anchor:middle" strokeweight=".26mm">
                <v:fill color2="black"/>
              </v:shape>
              <v:shape id="_x0000_s1064" type="#_x0000_t202" style="position:absolute;top:3598;width:2518;height:718;v-text-anchor:middle" filled="f" stroked="f">
                <v:stroke joinstyle="round"/>
                <v:textbox style="mso-rotate-with-shape:t">
                  <w:txbxContent>
                    <w:p w:rsidR="0039502D" w:rsidRDefault="0039502D" w:rsidP="00530E3B">
                      <w:pPr>
                        <w:rPr>
                          <w:sz w:val="20"/>
                          <w:szCs w:val="20"/>
                        </w:rPr>
                      </w:pPr>
                      <w:r>
                        <w:rPr>
                          <w:sz w:val="20"/>
                          <w:szCs w:val="20"/>
                        </w:rPr>
                        <w:t>Подготовка  информации</w:t>
                      </w:r>
                    </w:p>
                  </w:txbxContent>
                </v:textbox>
              </v:shape>
            </v:group>
            <v:shape id="_x0000_s1065" type="#_x0000_t202" style="position:absolute;left:6299;top:3779;width:2518;height:897;v-text-anchor:middle" strokeweight=".26mm">
              <v:fill color2="black"/>
              <v:textbox style="mso-rotate-with-shape:t">
                <w:txbxContent>
                  <w:p w:rsidR="0039502D" w:rsidRDefault="0039502D" w:rsidP="00530E3B">
                    <w:pPr>
                      <w:jc w:val="center"/>
                      <w:rPr>
                        <w:sz w:val="20"/>
                        <w:szCs w:val="20"/>
                      </w:rPr>
                    </w:pPr>
                    <w:r>
                      <w:rPr>
                        <w:sz w:val="20"/>
                        <w:szCs w:val="20"/>
                      </w:rPr>
                      <w:t>Подготовка уведомления об отказе выдачи информации</w:t>
                    </w:r>
                  </w:p>
                </w:txbxContent>
              </v:textbox>
            </v:shape>
            <v:line id="_x0000_s1066" style="position:absolute;flip:x" from="1259,3059" to="1617,3060" strokeweight=".26mm">
              <v:stroke endarrow="block" joinstyle="miter"/>
            </v:line>
            <v:line id="_x0000_s1067" style="position:absolute" from="7200,3059" to="7557,3060" strokeweight=".26mm">
              <v:stroke endarrow="block" joinstyle="miter"/>
            </v:line>
            <v:line id="_x0000_s1068" style="position:absolute" from="7740,3239" to="7740,3599" strokeweight=".26mm">
              <v:stroke endarrow="block" joinstyle="miter"/>
            </v:line>
            <v:line id="_x0000_s1069" style="position:absolute" from="901,3239" to="902,3600" strokeweight=".26mm">
              <v:stroke endarrow="block" joinstyle="miter"/>
            </v:line>
            <v:line id="_x0000_s1070" style="position:absolute" from="7740,4680" to="7740,5218" strokeweight=".26mm">
              <v:stroke endarrow="block" joinstyle="miter"/>
            </v:line>
            <v:group id="_x0000_s1071" style="position:absolute;left:3240;width:2518;height:721;mso-wrap-distance-left:0;mso-wrap-distance-right:0" coordorigin="3240" coordsize="2518,721">
              <v:shape id="_x0000_s1072" type="#_x0000_t176" style="position:absolute;left:3240;width:2518;height:721;v-text-anchor:middle" strokeweight=".26mm">
                <v:fill color2="black"/>
              </v:shape>
              <v:shape id="_x0000_s1073" type="#_x0000_t202" style="position:absolute;left:3332;top:26;width:2332;height:669;v-text-anchor:middle" filled="f" stroked="f">
                <v:stroke joinstyle="round"/>
                <v:textbox style="mso-rotate-with-shape:t">
                  <w:txbxContent>
                    <w:p w:rsidR="0039502D" w:rsidRDefault="0039502D" w:rsidP="00530E3B">
                      <w:pPr>
                        <w:jc w:val="center"/>
                        <w:rPr>
                          <w:sz w:val="20"/>
                          <w:szCs w:val="20"/>
                        </w:rPr>
                      </w:pPr>
                      <w:r>
                        <w:rPr>
                          <w:sz w:val="20"/>
                          <w:szCs w:val="20"/>
                        </w:rPr>
                        <w:t xml:space="preserve">Прием и регистрация </w:t>
                      </w:r>
                    </w:p>
                    <w:p w:rsidR="0039502D" w:rsidRDefault="0039502D" w:rsidP="00530E3B">
                      <w:pPr>
                        <w:jc w:val="center"/>
                        <w:rPr>
                          <w:sz w:val="20"/>
                          <w:szCs w:val="20"/>
                        </w:rPr>
                      </w:pPr>
                      <w:r>
                        <w:rPr>
                          <w:sz w:val="20"/>
                          <w:szCs w:val="20"/>
                        </w:rPr>
                        <w:t>заявления</w:t>
                      </w:r>
                    </w:p>
                    <w:p w:rsidR="0039502D" w:rsidRDefault="0039502D" w:rsidP="00530E3B"/>
                  </w:txbxContent>
                </v:textbox>
              </v:shape>
            </v:group>
            <v:line id="_x0000_s1074" style="position:absolute" from="901,4320" to="901,4680" strokeweight=".26mm">
              <v:stroke endarrow="block" joinstyle="miter"/>
            </v:line>
            <v:line id="_x0000_s1075" style="position:absolute" from="4500,1620" to="4500,1975" strokeweight=".26mm">
              <v:stroke endarrow="block" joinstyle="miter"/>
            </v:line>
            <v:line id="_x0000_s1076" style="position:absolute" from="4500,719" to="4500,1260" strokeweight=".26mm">
              <v:stroke endarrow="block" joinstyle="miter"/>
            </v:line>
            <v:group id="_x0000_s1077" style="position:absolute;left:1;top:4680;width:2518;height:839;mso-wrap-distance-left:0;mso-wrap-distance-right:0" coordorigin="1,4680" coordsize="2518,839">
              <v:shape id="_x0000_s1078" type="#_x0000_t176" style="position:absolute;left:1;top:4680;width:2518;height:839;v-text-anchor:middle" strokeweight=".26mm">
                <v:fill color2="black"/>
              </v:shape>
              <v:shape id="_x0000_s1079" type="#_x0000_t202" style="position:absolute;left:93;top:4711;width:2332;height:777;v-text-anchor:middle" filled="f" stroked="f">
                <v:stroke joinstyle="round"/>
                <v:textbox style="mso-rotate-with-shape:t">
                  <w:txbxContent>
                    <w:p w:rsidR="0039502D" w:rsidRDefault="0039502D" w:rsidP="00530E3B">
                      <w:pPr>
                        <w:jc w:val="center"/>
                        <w:rPr>
                          <w:sz w:val="20"/>
                          <w:szCs w:val="20"/>
                        </w:rPr>
                      </w:pPr>
                      <w:r>
                        <w:rPr>
                          <w:sz w:val="20"/>
                          <w:szCs w:val="20"/>
                        </w:rPr>
                        <w:t xml:space="preserve">Направление информации заявителю </w:t>
                      </w:r>
                    </w:p>
                    <w:p w:rsidR="0039502D" w:rsidRDefault="0039502D" w:rsidP="00530E3B"/>
                  </w:txbxContent>
                </v:textbox>
              </v:shape>
            </v:group>
            <v:group id="_x0000_s1080" style="position:absolute;left:6292;top:4906;width:2520;height:839;mso-wrap-distance-left:0;mso-wrap-distance-right:0" coordorigin="6292,4906" coordsize="2520,839">
              <v:shape id="_x0000_s1081" type="#_x0000_t176" style="position:absolute;left:6292;top:4906;width:2520;height:839;v-text-anchor:middle" strokeweight=".26mm">
                <v:fill color2="black"/>
              </v:shape>
              <v:shape id="_x0000_s1082" type="#_x0000_t202" style="position:absolute;left:6384;top:4937;width:2334;height:777;v-text-anchor:middle" filled="f" stroked="f">
                <v:stroke joinstyle="round"/>
                <v:textbox style="mso-rotate-with-shape:t">
                  <w:txbxContent>
                    <w:p w:rsidR="0039502D" w:rsidRDefault="0039502D" w:rsidP="00530E3B">
                      <w:pPr>
                        <w:jc w:val="center"/>
                        <w:rPr>
                          <w:sz w:val="20"/>
                          <w:szCs w:val="20"/>
                        </w:rPr>
                      </w:pPr>
                      <w:r>
                        <w:rPr>
                          <w:sz w:val="20"/>
                          <w:szCs w:val="20"/>
                        </w:rPr>
                        <w:t>Направление уведомления заявителю</w:t>
                      </w:r>
                    </w:p>
                  </w:txbxContent>
                </v:textbox>
              </v:shape>
            </v:group>
            <w10:anchorlock/>
          </v:group>
        </w:pict>
      </w:r>
    </w:p>
    <w:p w:rsidR="0039502D" w:rsidRDefault="0039502D" w:rsidP="00530E3B">
      <w:pPr>
        <w:jc w:val="center"/>
        <w:rPr>
          <w:sz w:val="28"/>
          <w:szCs w:val="28"/>
        </w:rPr>
      </w:pPr>
      <w:r>
        <w:rPr>
          <w:sz w:val="28"/>
          <w:szCs w:val="28"/>
        </w:rPr>
        <w:t>______________</w:t>
      </w:r>
    </w:p>
    <w:p w:rsidR="0039502D" w:rsidRDefault="0039502D" w:rsidP="00530E3B">
      <w:pPr>
        <w:ind w:firstLine="720"/>
        <w:jc w:val="both"/>
        <w:rPr>
          <w:sz w:val="28"/>
          <w:szCs w:val="28"/>
        </w:rPr>
      </w:pPr>
    </w:p>
    <w:p w:rsidR="0039502D" w:rsidRDefault="0039502D" w:rsidP="00530E3B"/>
    <w:sectPr w:rsidR="0039502D" w:rsidSect="007B2A51">
      <w:footerReference w:type="even" r:id="rId17"/>
      <w:pgSz w:w="11906" w:h="16838"/>
      <w:pgMar w:top="567" w:right="567"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2D" w:rsidRDefault="0039502D">
      <w:r>
        <w:separator/>
      </w:r>
    </w:p>
  </w:endnote>
  <w:endnote w:type="continuationSeparator" w:id="0">
    <w:p w:rsidR="0039502D" w:rsidRDefault="0039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02D" w:rsidRDefault="003950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502D" w:rsidRDefault="003950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2D" w:rsidRDefault="0039502D">
      <w:r>
        <w:separator/>
      </w:r>
    </w:p>
  </w:footnote>
  <w:footnote w:type="continuationSeparator" w:id="0">
    <w:p w:rsidR="0039502D" w:rsidRDefault="0039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F2A41"/>
    <w:multiLevelType w:val="hybridMultilevel"/>
    <w:tmpl w:val="ABAC7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A24"/>
    <w:rsid w:val="00025E5E"/>
    <w:rsid w:val="00026818"/>
    <w:rsid w:val="00036E67"/>
    <w:rsid w:val="000471B8"/>
    <w:rsid w:val="000C22B8"/>
    <w:rsid w:val="001E237A"/>
    <w:rsid w:val="00213848"/>
    <w:rsid w:val="002541B3"/>
    <w:rsid w:val="0028306F"/>
    <w:rsid w:val="002A1F9D"/>
    <w:rsid w:val="0039502D"/>
    <w:rsid w:val="003A0535"/>
    <w:rsid w:val="003A1C0F"/>
    <w:rsid w:val="00413A87"/>
    <w:rsid w:val="004238C0"/>
    <w:rsid w:val="004263BE"/>
    <w:rsid w:val="004414BF"/>
    <w:rsid w:val="004D6A24"/>
    <w:rsid w:val="00507275"/>
    <w:rsid w:val="005074A9"/>
    <w:rsid w:val="00530E3B"/>
    <w:rsid w:val="00535472"/>
    <w:rsid w:val="00647EB6"/>
    <w:rsid w:val="00694730"/>
    <w:rsid w:val="00695970"/>
    <w:rsid w:val="00697654"/>
    <w:rsid w:val="006F7C9A"/>
    <w:rsid w:val="00712961"/>
    <w:rsid w:val="00713E50"/>
    <w:rsid w:val="00763160"/>
    <w:rsid w:val="007B2A51"/>
    <w:rsid w:val="007C4F26"/>
    <w:rsid w:val="00804754"/>
    <w:rsid w:val="008307F1"/>
    <w:rsid w:val="008420E4"/>
    <w:rsid w:val="008968F5"/>
    <w:rsid w:val="008B623D"/>
    <w:rsid w:val="008E6CC8"/>
    <w:rsid w:val="00957F87"/>
    <w:rsid w:val="00997A86"/>
    <w:rsid w:val="009C03DF"/>
    <w:rsid w:val="00A621B7"/>
    <w:rsid w:val="00A64855"/>
    <w:rsid w:val="00A950E6"/>
    <w:rsid w:val="00A970E1"/>
    <w:rsid w:val="00B327AD"/>
    <w:rsid w:val="00B4001A"/>
    <w:rsid w:val="00B45255"/>
    <w:rsid w:val="00BC0ED4"/>
    <w:rsid w:val="00BF1CE4"/>
    <w:rsid w:val="00C156EF"/>
    <w:rsid w:val="00C72F5A"/>
    <w:rsid w:val="00CB5E98"/>
    <w:rsid w:val="00D15AC6"/>
    <w:rsid w:val="00D76F59"/>
    <w:rsid w:val="00D7762D"/>
    <w:rsid w:val="00DB54CE"/>
    <w:rsid w:val="00DD70E3"/>
    <w:rsid w:val="00E05850"/>
    <w:rsid w:val="00E175C7"/>
    <w:rsid w:val="00E56FFA"/>
    <w:rsid w:val="00ED550E"/>
    <w:rsid w:val="00FB20ED"/>
    <w:rsid w:val="00FC1892"/>
    <w:rsid w:val="00FC20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C60993C4-443F-443B-B7E3-C0022F19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A24"/>
    <w:pPr>
      <w:spacing w:after="0" w:line="240" w:lineRule="auto"/>
    </w:pPr>
    <w:rPr>
      <w:rFonts w:ascii="Times New Roman" w:eastAsia="Times New Roman" w:hAnsi="Times New Roman"/>
      <w:sz w:val="24"/>
      <w:szCs w:val="24"/>
    </w:rPr>
  </w:style>
  <w:style w:type="paragraph" w:styleId="2">
    <w:name w:val="heading 2"/>
    <w:basedOn w:val="a"/>
    <w:next w:val="a"/>
    <w:link w:val="20"/>
    <w:uiPriority w:val="99"/>
    <w:qFormat/>
    <w:rsid w:val="004D6A24"/>
    <w:pPr>
      <w:keepNext/>
      <w:spacing w:before="240" w:after="60"/>
      <w:outlineLvl w:val="1"/>
    </w:pPr>
    <w:rPr>
      <w:rFonts w:ascii="Cambria" w:hAnsi="Cambria"/>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D6A24"/>
    <w:rPr>
      <w:rFonts w:ascii="Cambria" w:hAnsi="Cambria"/>
      <w:b/>
      <w:i/>
      <w:sz w:val="28"/>
      <w:lang w:val="x-none" w:eastAsia="ru-RU"/>
    </w:rPr>
  </w:style>
  <w:style w:type="character" w:styleId="a3">
    <w:name w:val="Hyperlink"/>
    <w:basedOn w:val="a0"/>
    <w:uiPriority w:val="99"/>
    <w:rsid w:val="004D6A24"/>
    <w:rPr>
      <w:rFonts w:cs="Times New Roman"/>
      <w:color w:val="0000FF"/>
      <w:u w:val="single"/>
    </w:rPr>
  </w:style>
  <w:style w:type="paragraph" w:styleId="a4">
    <w:name w:val="footer"/>
    <w:basedOn w:val="a"/>
    <w:link w:val="a5"/>
    <w:uiPriority w:val="99"/>
    <w:rsid w:val="004D6A24"/>
    <w:pPr>
      <w:tabs>
        <w:tab w:val="center" w:pos="4677"/>
        <w:tab w:val="right" w:pos="9355"/>
      </w:tabs>
    </w:pPr>
  </w:style>
  <w:style w:type="character" w:customStyle="1" w:styleId="a5">
    <w:name w:val="Нижний колонтитул Знак"/>
    <w:basedOn w:val="a0"/>
    <w:link w:val="a4"/>
    <w:uiPriority w:val="99"/>
    <w:locked/>
    <w:rsid w:val="004D6A24"/>
    <w:rPr>
      <w:rFonts w:ascii="Times New Roman" w:hAnsi="Times New Roman"/>
      <w:sz w:val="24"/>
      <w:lang w:val="x-none" w:eastAsia="ru-RU"/>
    </w:rPr>
  </w:style>
  <w:style w:type="character" w:styleId="a6">
    <w:name w:val="page number"/>
    <w:basedOn w:val="a0"/>
    <w:uiPriority w:val="99"/>
    <w:rsid w:val="004D6A24"/>
    <w:rPr>
      <w:rFonts w:cs="Times New Roman"/>
    </w:rPr>
  </w:style>
  <w:style w:type="paragraph" w:customStyle="1" w:styleId="ConsPlusTitle">
    <w:name w:val="ConsPlusTitle"/>
    <w:uiPriority w:val="99"/>
    <w:rsid w:val="004D6A24"/>
    <w:pPr>
      <w:widowControl w:val="0"/>
      <w:autoSpaceDE w:val="0"/>
      <w:autoSpaceDN w:val="0"/>
      <w:adjustRightInd w:val="0"/>
      <w:spacing w:after="0" w:line="240" w:lineRule="auto"/>
    </w:pPr>
    <w:rPr>
      <w:rFonts w:ascii="Times New Roman" w:eastAsia="Times New Roman" w:hAnsi="Times New Roman"/>
      <w:b/>
      <w:bCs/>
      <w:sz w:val="24"/>
      <w:szCs w:val="24"/>
    </w:rPr>
  </w:style>
  <w:style w:type="character" w:styleId="a7">
    <w:name w:val="Strong"/>
    <w:basedOn w:val="a0"/>
    <w:uiPriority w:val="99"/>
    <w:qFormat/>
    <w:rsid w:val="004D6A24"/>
    <w:rPr>
      <w:rFonts w:cs="Times New Roman"/>
      <w:b/>
    </w:rPr>
  </w:style>
  <w:style w:type="paragraph" w:styleId="a8">
    <w:name w:val="Body Text"/>
    <w:basedOn w:val="a"/>
    <w:link w:val="a9"/>
    <w:uiPriority w:val="99"/>
    <w:rsid w:val="004D6A24"/>
    <w:pPr>
      <w:spacing w:after="120"/>
    </w:pPr>
  </w:style>
  <w:style w:type="character" w:customStyle="1" w:styleId="a9">
    <w:name w:val="Основной текст Знак"/>
    <w:basedOn w:val="a0"/>
    <w:link w:val="a8"/>
    <w:uiPriority w:val="99"/>
    <w:locked/>
    <w:rsid w:val="004D6A24"/>
    <w:rPr>
      <w:rFonts w:ascii="Times New Roman" w:hAnsi="Times New Roman"/>
      <w:sz w:val="24"/>
      <w:lang w:val="x-none" w:eastAsia="ru-RU"/>
    </w:rPr>
  </w:style>
  <w:style w:type="paragraph" w:styleId="aa">
    <w:name w:val="List Paragraph"/>
    <w:basedOn w:val="a"/>
    <w:uiPriority w:val="99"/>
    <w:qFormat/>
    <w:rsid w:val="004D6A24"/>
    <w:pPr>
      <w:ind w:left="720"/>
      <w:contextualSpacing/>
    </w:pPr>
  </w:style>
  <w:style w:type="paragraph" w:customStyle="1" w:styleId="ConsPlusNormal">
    <w:name w:val="ConsPlusNormal"/>
    <w:uiPriority w:val="99"/>
    <w:rsid w:val="00E175C7"/>
    <w:pPr>
      <w:widowControl w:val="0"/>
      <w:autoSpaceDE w:val="0"/>
      <w:autoSpaceDN w:val="0"/>
      <w:adjustRightInd w:val="0"/>
      <w:spacing w:after="0" w:line="240" w:lineRule="auto"/>
      <w:ind w:firstLine="720"/>
    </w:pPr>
    <w:rPr>
      <w:rFonts w:ascii="Arial" w:hAnsi="Arial" w:cs="Arial"/>
      <w:sz w:val="20"/>
      <w:szCs w:val="20"/>
    </w:rPr>
  </w:style>
  <w:style w:type="paragraph" w:customStyle="1" w:styleId="1">
    <w:name w:val="Без интервала1"/>
    <w:uiPriority w:val="99"/>
    <w:rsid w:val="00E175C7"/>
    <w:pPr>
      <w:spacing w:after="0" w:line="240" w:lineRule="auto"/>
    </w:pPr>
    <w:rPr>
      <w:lang w:eastAsia="en-US"/>
    </w:rPr>
  </w:style>
  <w:style w:type="paragraph" w:styleId="ab">
    <w:name w:val="Balloon Text"/>
    <w:basedOn w:val="a"/>
    <w:link w:val="ac"/>
    <w:uiPriority w:val="99"/>
    <w:semiHidden/>
    <w:rsid w:val="004238C0"/>
    <w:rPr>
      <w:rFonts w:ascii="Tahoma" w:hAnsi="Tahoma" w:cs="Tahoma"/>
      <w:sz w:val="16"/>
      <w:szCs w:val="16"/>
    </w:rPr>
  </w:style>
  <w:style w:type="character" w:customStyle="1" w:styleId="ac">
    <w:name w:val="Текст выноски Знак"/>
    <w:basedOn w:val="a0"/>
    <w:link w:val="ab"/>
    <w:uiPriority w:val="99"/>
    <w:semiHidden/>
    <w:locked/>
    <w:rsid w:val="004238C0"/>
    <w:rPr>
      <w:rFonts w:ascii="Tahoma" w:hAnsi="Tahoma"/>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region.ru" TargetMode="External"/><Relationship Id="rId13" Type="http://schemas.openxmlformats.org/officeDocument/2006/relationships/hyperlink" Target="mailto:oktrdk@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AC0BD87BAE8065E73106C10403CF92EA3E0BC20A3E9BE8576ACC955C7F87873269AA064n6L7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ktrd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0BD87BAE8065E73106C10403CF92EA3E0BC20A3E9BE8576ACC955C7F87873269AA061642E2683nELBI" TargetMode="External"/><Relationship Id="rId5" Type="http://schemas.openxmlformats.org/officeDocument/2006/relationships/footnotes" Target="footnotes.xml"/><Relationship Id="rId15" Type="http://schemas.openxmlformats.org/officeDocument/2006/relationships/hyperlink" Target="mailto:oktrdk@yandex.ru" TargetMode="External"/><Relationship Id="rId10" Type="http://schemas.openxmlformats.org/officeDocument/2006/relationships/hyperlink" Target="http://www.86.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oktrdk@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5662</Words>
  <Characters>32277</Characters>
  <Application>Microsoft Office Word</Application>
  <DocSecurity>0</DocSecurity>
  <Lines>268</Lines>
  <Paragraphs>75</Paragraphs>
  <ScaleCrop>false</ScaleCrop>
  <Company>Microsoft</Company>
  <LinksUpToDate>false</LinksUpToDate>
  <CharactersWithSpaces>37864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kormiaov</cp:lastModifiedBy>
  <cp:revision>12</cp:revision>
  <cp:lastPrinted>2014-06-06T04:17:00Z</cp:lastPrinted>
  <dcterms:created xsi:type="dcterms:W3CDTF">2014-06-06T04:00:00Z</dcterms:created>
  <dcterms:modified xsi:type="dcterms:W3CDTF">2014-06-17T11:05:00Z</dcterms:modified>
</cp:coreProperties>
</file>