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F" w:rsidRDefault="00F7410F" w:rsidP="00F741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76E7">
        <w:rPr>
          <w:rFonts w:ascii="Times New Roman" w:hAnsi="Times New Roman" w:cs="Times New Roman"/>
          <w:sz w:val="28"/>
        </w:rPr>
        <w:t xml:space="preserve">Уведомление о размещении </w:t>
      </w:r>
      <w:r>
        <w:rPr>
          <w:rFonts w:ascii="Times New Roman" w:hAnsi="Times New Roman" w:cs="Times New Roman"/>
          <w:sz w:val="28"/>
        </w:rPr>
        <w:t>п</w:t>
      </w:r>
      <w:r w:rsidRPr="00E1679F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Pr="00E1679F">
        <w:rPr>
          <w:rFonts w:ascii="Times New Roman" w:hAnsi="Times New Roman" w:cs="Times New Roman"/>
          <w:sz w:val="28"/>
        </w:rPr>
        <w:t xml:space="preserve"> </w:t>
      </w:r>
    </w:p>
    <w:p w:rsidR="000A48BA" w:rsidRPr="00963D73" w:rsidRDefault="00F7410F" w:rsidP="00F741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3D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A48D9" w:rsidRPr="00963D73">
        <w:rPr>
          <w:rFonts w:ascii="Times New Roman" w:hAnsi="Times New Roman" w:cs="Times New Roman"/>
          <w:sz w:val="28"/>
        </w:rPr>
        <w:t>«С</w:t>
      </w:r>
      <w:r w:rsidR="001A0AC4" w:rsidRPr="00963D73">
        <w:rPr>
          <w:rFonts w:ascii="Times New Roman" w:hAnsi="Times New Roman" w:cs="Times New Roman"/>
          <w:sz w:val="28"/>
        </w:rPr>
        <w:t>хем</w:t>
      </w:r>
      <w:r w:rsidR="00EA48D9" w:rsidRPr="00963D73">
        <w:rPr>
          <w:rFonts w:ascii="Times New Roman" w:hAnsi="Times New Roman" w:cs="Times New Roman"/>
          <w:sz w:val="28"/>
        </w:rPr>
        <w:t>а</w:t>
      </w:r>
      <w:r w:rsidR="001A0AC4" w:rsidRPr="00963D73">
        <w:rPr>
          <w:rFonts w:ascii="Times New Roman" w:hAnsi="Times New Roman" w:cs="Times New Roman"/>
          <w:sz w:val="28"/>
        </w:rPr>
        <w:t xml:space="preserve"> теплоснабжения</w:t>
      </w:r>
      <w:r w:rsidR="00EA48D9" w:rsidRPr="00963D73">
        <w:rPr>
          <w:rFonts w:ascii="Times New Roman" w:hAnsi="Times New Roman" w:cs="Times New Roman"/>
          <w:sz w:val="28"/>
        </w:rPr>
        <w:t xml:space="preserve"> </w:t>
      </w:r>
      <w:r w:rsidR="00226B9A" w:rsidRPr="00963D73">
        <w:rPr>
          <w:rFonts w:ascii="Times New Roman" w:hAnsi="Times New Roman" w:cs="Times New Roman"/>
          <w:sz w:val="28"/>
        </w:rPr>
        <w:t>городск</w:t>
      </w:r>
      <w:r w:rsidR="00EA48D9" w:rsidRPr="00963D73">
        <w:rPr>
          <w:rFonts w:ascii="Times New Roman" w:hAnsi="Times New Roman" w:cs="Times New Roman"/>
          <w:sz w:val="28"/>
        </w:rPr>
        <w:t xml:space="preserve">ого </w:t>
      </w:r>
      <w:r w:rsidR="001A0AC4" w:rsidRPr="00963D73">
        <w:rPr>
          <w:rFonts w:ascii="Times New Roman" w:hAnsi="Times New Roman" w:cs="Times New Roman"/>
          <w:sz w:val="28"/>
        </w:rPr>
        <w:t>поселени</w:t>
      </w:r>
      <w:r w:rsidR="00EA48D9" w:rsidRPr="00963D73">
        <w:rPr>
          <w:rFonts w:ascii="Times New Roman" w:hAnsi="Times New Roman" w:cs="Times New Roman"/>
          <w:sz w:val="28"/>
        </w:rPr>
        <w:t xml:space="preserve">я </w:t>
      </w:r>
      <w:r w:rsidR="001A0AC4" w:rsidRPr="00963D73">
        <w:rPr>
          <w:rFonts w:ascii="Times New Roman" w:hAnsi="Times New Roman" w:cs="Times New Roman"/>
          <w:sz w:val="28"/>
        </w:rPr>
        <w:t>Октябрьское</w:t>
      </w:r>
      <w:r w:rsidR="000A48BA" w:rsidRPr="00963D73">
        <w:rPr>
          <w:rFonts w:ascii="Times New Roman" w:hAnsi="Times New Roman" w:cs="Times New Roman"/>
          <w:sz w:val="28"/>
        </w:rPr>
        <w:t>».</w:t>
      </w:r>
    </w:p>
    <w:p w:rsidR="000A48BA" w:rsidRPr="00963D73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8D9" w:rsidRPr="00963D73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3D73">
        <w:rPr>
          <w:rFonts w:ascii="Times New Roman" w:hAnsi="Times New Roman" w:cs="Times New Roman"/>
          <w:sz w:val="28"/>
        </w:rPr>
        <w:t xml:space="preserve">Во исполнение Федерального закона от 27.07.2010 №190-ФЗ «О </w:t>
      </w:r>
      <w:proofErr w:type="gramStart"/>
      <w:r w:rsidRPr="00963D73">
        <w:rPr>
          <w:rFonts w:ascii="Times New Roman" w:hAnsi="Times New Roman" w:cs="Times New Roman"/>
          <w:sz w:val="28"/>
        </w:rPr>
        <w:t>теплоснабжении</w:t>
      </w:r>
      <w:proofErr w:type="gramEnd"/>
      <w:r w:rsidRPr="00963D73">
        <w:rPr>
          <w:rFonts w:ascii="Times New Roman" w:hAnsi="Times New Roman" w:cs="Times New Roman"/>
          <w:sz w:val="28"/>
        </w:rPr>
        <w:t>», постановления Правительства РФ от 22.02.2012 № 154 «О требованиях к схемам теплоснабжения, порядку их разработки и утверждения» и муниципального контракта от 07.05.2021 №55/21 подготовлен проект «Схема теплоснабжения городского поселения Октябрьское», разработчик - ООО «ЯНЭНЕРГО».</w:t>
      </w:r>
    </w:p>
    <w:p w:rsidR="00EA48D9" w:rsidRPr="00963D73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3D73">
        <w:rPr>
          <w:rFonts w:ascii="Times New Roman" w:hAnsi="Times New Roman" w:cs="Times New Roman"/>
          <w:sz w:val="28"/>
        </w:rPr>
        <w:t xml:space="preserve">В соответствии с требованиями  к порядку разработки и утверждения схем теплоснабжения, утвержденных постановлением Правительства РФ от 22.02.2012 №154 материалы данного проекта размещены на официальном сайте Октябрьского района: </w:t>
      </w:r>
      <w:hyperlink r:id="rId5" w:history="1">
        <w:r w:rsidRPr="00963D73">
          <w:rPr>
            <w:rStyle w:val="a3"/>
            <w:rFonts w:ascii="Times New Roman" w:hAnsi="Times New Roman" w:cs="Times New Roman"/>
            <w:color w:val="auto"/>
            <w:sz w:val="28"/>
          </w:rPr>
          <w:t>http://oktregion.ru</w:t>
        </w:r>
      </w:hyperlink>
      <w:r w:rsidRPr="00963D73">
        <w:rPr>
          <w:rFonts w:ascii="Times New Roman" w:hAnsi="Times New Roman" w:cs="Times New Roman"/>
          <w:sz w:val="28"/>
        </w:rPr>
        <w:t xml:space="preserve"> в разделе «Экономика и финансы», «Жилищно-коммунальное хозяйство и капитальное строительство», подраздел «Схема теплоснабжения городских и сельских поселений Октябрьского района» (</w:t>
      </w:r>
      <w:hyperlink r:id="rId6" w:history="1">
        <w:r w:rsidRPr="00963D73">
          <w:rPr>
            <w:rStyle w:val="a3"/>
            <w:rFonts w:ascii="Times New Roman" w:hAnsi="Times New Roman" w:cs="Times New Roman"/>
            <w:color w:val="auto"/>
            <w:sz w:val="28"/>
          </w:rPr>
          <w:t>http://oktregion.ru/ekonomika-i-finansy/zhilishchno-kommunalnoe-khozyaystvo-i-kapitalnoe-stroitelstvo/skhema-teplosnabzheniya-gorodskikh-i-selskikh-poseleniy-oktyabrskogo-rayona/</w:t>
        </w:r>
      </w:hyperlink>
      <w:r w:rsidRPr="00963D73">
        <w:rPr>
          <w:rFonts w:ascii="Times New Roman" w:hAnsi="Times New Roman" w:cs="Times New Roman"/>
          <w:sz w:val="28"/>
        </w:rPr>
        <w:t>).</w:t>
      </w:r>
      <w:proofErr w:type="gramEnd"/>
    </w:p>
    <w:p w:rsidR="00226B9A" w:rsidRPr="00963D73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3D73">
        <w:rPr>
          <w:rFonts w:ascii="Times New Roman" w:hAnsi="Times New Roman" w:cs="Times New Roman"/>
          <w:sz w:val="28"/>
        </w:rPr>
        <w:t>З</w:t>
      </w:r>
      <w:r w:rsidR="00622191" w:rsidRPr="00963D73">
        <w:rPr>
          <w:rFonts w:ascii="Times New Roman" w:hAnsi="Times New Roman" w:cs="Times New Roman"/>
          <w:sz w:val="28"/>
        </w:rPr>
        <w:t>амечания и предложения по проекту «</w:t>
      </w:r>
      <w:r w:rsidRPr="00963D73">
        <w:rPr>
          <w:rFonts w:ascii="Times New Roman" w:hAnsi="Times New Roman" w:cs="Times New Roman"/>
          <w:sz w:val="28"/>
        </w:rPr>
        <w:t>Схема теплоснабжения городского поселения Октябрьское</w:t>
      </w:r>
      <w:r w:rsidR="00622191" w:rsidRPr="00963D73">
        <w:rPr>
          <w:rFonts w:ascii="Times New Roman" w:hAnsi="Times New Roman" w:cs="Times New Roman"/>
          <w:sz w:val="28"/>
        </w:rPr>
        <w:t xml:space="preserve">» принимаются </w:t>
      </w:r>
      <w:r w:rsidRPr="00963D73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963D73">
        <w:rPr>
          <w:rFonts w:ascii="Times New Roman" w:hAnsi="Times New Roman" w:cs="Times New Roman"/>
          <w:sz w:val="28"/>
        </w:rPr>
        <w:t>айона до 30</w:t>
      </w:r>
      <w:r w:rsidR="00622191" w:rsidRPr="00963D73">
        <w:rPr>
          <w:rFonts w:ascii="Times New Roman" w:hAnsi="Times New Roman" w:cs="Times New Roman"/>
          <w:sz w:val="28"/>
        </w:rPr>
        <w:t>.</w:t>
      </w:r>
      <w:r w:rsidRPr="00963D73">
        <w:rPr>
          <w:rFonts w:ascii="Times New Roman" w:hAnsi="Times New Roman" w:cs="Times New Roman"/>
          <w:sz w:val="28"/>
        </w:rPr>
        <w:t>12</w:t>
      </w:r>
      <w:r w:rsidR="00622191" w:rsidRPr="00963D73">
        <w:rPr>
          <w:rFonts w:ascii="Times New Roman" w:hAnsi="Times New Roman" w:cs="Times New Roman"/>
          <w:sz w:val="28"/>
        </w:rPr>
        <w:t>.202</w:t>
      </w:r>
      <w:r w:rsidRPr="00963D73">
        <w:rPr>
          <w:rFonts w:ascii="Times New Roman" w:hAnsi="Times New Roman" w:cs="Times New Roman"/>
          <w:sz w:val="28"/>
        </w:rPr>
        <w:t>1</w:t>
      </w:r>
      <w:r w:rsidR="00622191" w:rsidRPr="00963D73">
        <w:rPr>
          <w:rFonts w:ascii="Times New Roman" w:hAnsi="Times New Roman" w:cs="Times New Roman"/>
          <w:sz w:val="28"/>
        </w:rPr>
        <w:t xml:space="preserve"> (включительно)</w:t>
      </w:r>
      <w:r w:rsidRPr="00963D73">
        <w:rPr>
          <w:rFonts w:ascii="Times New Roman" w:hAnsi="Times New Roman" w:cs="Times New Roman"/>
          <w:sz w:val="28"/>
        </w:rPr>
        <w:t xml:space="preserve"> в официальной форме по адресу пгт</w:t>
      </w:r>
      <w:r w:rsidR="00622191" w:rsidRPr="00963D73">
        <w:rPr>
          <w:rFonts w:ascii="Times New Roman" w:hAnsi="Times New Roman" w:cs="Times New Roman"/>
          <w:sz w:val="28"/>
        </w:rPr>
        <w:t xml:space="preserve">. </w:t>
      </w:r>
      <w:r w:rsidRPr="00963D73">
        <w:rPr>
          <w:rFonts w:ascii="Times New Roman" w:hAnsi="Times New Roman" w:cs="Times New Roman"/>
          <w:sz w:val="28"/>
        </w:rPr>
        <w:t>Октябрьское</w:t>
      </w:r>
      <w:r w:rsidR="00622191" w:rsidRPr="00963D73">
        <w:rPr>
          <w:rFonts w:ascii="Times New Roman" w:hAnsi="Times New Roman" w:cs="Times New Roman"/>
          <w:sz w:val="28"/>
        </w:rPr>
        <w:t xml:space="preserve">, </w:t>
      </w:r>
      <w:r w:rsidRPr="00963D73">
        <w:rPr>
          <w:rFonts w:ascii="Times New Roman" w:hAnsi="Times New Roman" w:cs="Times New Roman"/>
          <w:sz w:val="28"/>
        </w:rPr>
        <w:t>ул. Ленина</w:t>
      </w:r>
      <w:r w:rsidR="00622191" w:rsidRPr="00963D73">
        <w:rPr>
          <w:rFonts w:ascii="Times New Roman" w:hAnsi="Times New Roman" w:cs="Times New Roman"/>
          <w:sz w:val="28"/>
        </w:rPr>
        <w:t xml:space="preserve">, </w:t>
      </w:r>
      <w:r w:rsidRPr="00963D73">
        <w:rPr>
          <w:rFonts w:ascii="Times New Roman" w:hAnsi="Times New Roman" w:cs="Times New Roman"/>
          <w:sz w:val="28"/>
        </w:rPr>
        <w:t>42</w:t>
      </w:r>
      <w:r w:rsidR="00622191" w:rsidRPr="00963D73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7" w:history="1">
        <w:r w:rsidRPr="00963D73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963D73">
        <w:rPr>
          <w:rFonts w:ascii="Times New Roman" w:hAnsi="Times New Roman" w:cs="Times New Roman"/>
          <w:sz w:val="28"/>
        </w:rPr>
        <w:t>.</w:t>
      </w:r>
    </w:p>
    <w:sectPr w:rsidR="00226B9A" w:rsidRPr="00963D73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72D57"/>
    <w:rsid w:val="000A48BA"/>
    <w:rsid w:val="001A0AC4"/>
    <w:rsid w:val="001B0288"/>
    <w:rsid w:val="00226B9A"/>
    <w:rsid w:val="00534C79"/>
    <w:rsid w:val="00557035"/>
    <w:rsid w:val="00622191"/>
    <w:rsid w:val="0068093A"/>
    <w:rsid w:val="00963D73"/>
    <w:rsid w:val="00EA48D9"/>
    <w:rsid w:val="00F03CE1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zhilishchno-kommunalnoe-khozyaystvo-i-kapitalnoe-stroitelstvo/skhema-teplosnabzheniya-gorodskikh-i-selskikh-poseleniy-oktyabrskogo-rayona/" TargetMode="External"/><Relationship Id="rId5" Type="http://schemas.openxmlformats.org/officeDocument/2006/relationships/hyperlink" Target="http://ok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8</cp:revision>
  <dcterms:created xsi:type="dcterms:W3CDTF">2021-11-26T03:59:00Z</dcterms:created>
  <dcterms:modified xsi:type="dcterms:W3CDTF">2021-11-26T06:45:00Z</dcterms:modified>
</cp:coreProperties>
</file>