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4C" w:rsidRDefault="00F70B3A">
      <w:pPr>
        <w:jc w:val="center"/>
      </w:pPr>
      <w:bookmarkStart w:id="0" w:name="_GoBack"/>
      <w:bookmarkEnd w:id="0"/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4C" w:rsidRDefault="00F70B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7139 от 30.11.2023</w:t>
                            </w:r>
                          </w:p>
                          <w:p w:rsidR="00DD1D4C" w:rsidRDefault="00DD1D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DD1D4C" w:rsidRDefault="00F70B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7139 от 30.11.2023</w:t>
                      </w:r>
                    </w:p>
                    <w:p w:rsidR="00DD1D4C" w:rsidRDefault="00DD1D4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4C" w:rsidRDefault="00DD1D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" stroked="f">
                <v:textbox>
                  <w:txbxContent>
                    <w:p w:rsidR="00DD1D4C" w:rsidRDefault="00DD1D4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0563" cy="61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53117" name="Picture 1" descr="gerb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D1D4C" w:rsidRDefault="00DD1D4C">
      <w:pPr>
        <w:widowControl w:val="0"/>
        <w:jc w:val="right"/>
      </w:pPr>
    </w:p>
    <w:p w:rsidR="00DD1D4C" w:rsidRDefault="00F70B3A">
      <w:pPr>
        <w:pStyle w:val="2"/>
        <w:keepNext w:val="0"/>
        <w:widowControl w:val="0"/>
        <w:rPr>
          <w:szCs w:val="28"/>
          <w:lang w:val="ru-RU"/>
        </w:rPr>
      </w:pPr>
      <w:r>
        <w:rPr>
          <w:szCs w:val="28"/>
          <w:lang w:val="ru-RU"/>
        </w:rPr>
        <w:t>РЕГИОНАЛЬНАЯ СЛУЖБА ПО ТАРИФАМ</w:t>
      </w:r>
      <w:r>
        <w:rPr>
          <w:szCs w:val="28"/>
          <w:lang w:val="ru-RU"/>
        </w:rPr>
        <w:br/>
      </w:r>
      <w:r>
        <w:rPr>
          <w:szCs w:val="28"/>
          <w:lang w:val="ru-RU"/>
        </w:rPr>
        <w:t>ХАНТЫ-МАНСИЙСКОГО АВТОНОМНОГО ОКРУГА – ЮГРЫ</w:t>
      </w:r>
    </w:p>
    <w:p w:rsidR="00DD1D4C" w:rsidRDefault="00F70B3A">
      <w:pPr>
        <w:jc w:val="center"/>
        <w:rPr>
          <w:b/>
          <w:szCs w:val="26"/>
        </w:rPr>
      </w:pPr>
      <w:r>
        <w:rPr>
          <w:b/>
          <w:szCs w:val="26"/>
        </w:rPr>
        <w:t>(РСТ ЮГРЫ)</w:t>
      </w:r>
    </w:p>
    <w:p w:rsidR="00DD1D4C" w:rsidRDefault="00DD1D4C">
      <w:pPr>
        <w:widowControl w:val="0"/>
        <w:shd w:val="clear" w:color="auto" w:fill="FFFFFF"/>
        <w:jc w:val="center"/>
        <w:rPr>
          <w:szCs w:val="28"/>
        </w:rPr>
      </w:pPr>
    </w:p>
    <w:p w:rsidR="00DD1D4C" w:rsidRDefault="00F70B3A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DD1D4C" w:rsidRDefault="00DD1D4C">
      <w:pPr>
        <w:widowControl w:val="0"/>
        <w:shd w:val="clear" w:color="auto" w:fill="FFFFFF"/>
        <w:jc w:val="center"/>
        <w:rPr>
          <w:szCs w:val="28"/>
        </w:rPr>
      </w:pPr>
    </w:p>
    <w:p w:rsidR="00DD1D4C" w:rsidRDefault="00F70B3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тарифов </w:t>
      </w:r>
    </w:p>
    <w:p w:rsidR="00DD1D4C" w:rsidRDefault="00F70B3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холодного водоснабжения и водоотведения для организаций, осуществляющих холодное водоснабжение и водоотведение</w:t>
      </w:r>
    </w:p>
    <w:p w:rsidR="00DD1D4C" w:rsidRDefault="00DD1D4C">
      <w:pPr>
        <w:widowControl w:val="0"/>
        <w:shd w:val="clear" w:color="auto" w:fill="FFFFFF"/>
        <w:jc w:val="center"/>
        <w:rPr>
          <w:szCs w:val="28"/>
        </w:rPr>
      </w:pPr>
    </w:p>
    <w:p w:rsidR="00DD1D4C" w:rsidRDefault="00F70B3A">
      <w:pPr>
        <w:widowControl w:val="0"/>
        <w:shd w:val="clear" w:color="auto" w:fill="FFFFFF"/>
        <w:rPr>
          <w:szCs w:val="28"/>
        </w:rPr>
      </w:pPr>
      <w:r>
        <w:rPr>
          <w:szCs w:val="28"/>
        </w:rPr>
        <w:t>г. Ханты-Мансийск</w:t>
      </w:r>
    </w:p>
    <w:p w:rsidR="00DD1D4C" w:rsidRDefault="00F70B3A">
      <w:pPr>
        <w:widowControl w:val="0"/>
        <w:rPr>
          <w:szCs w:val="28"/>
        </w:rPr>
      </w:pPr>
      <w:r>
        <w:rPr>
          <w:szCs w:val="28"/>
        </w:rPr>
        <w:t>«23» ноября 2023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 xml:space="preserve"> № 64-нп</w:t>
      </w:r>
    </w:p>
    <w:p w:rsidR="00DD1D4C" w:rsidRDefault="00DD1D4C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D1D4C" w:rsidRDefault="00F70B3A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7 декабря 2011 года 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№ 416-ФЗ «О водоснабжении и водоотведении», постановлением Правительства Российской Федерации от 13 мая 2013 года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sz w:val="28"/>
          <w:szCs w:val="28"/>
        </w:rPr>
        <w:t>№ 406 «О государственном регулировании тарифов в сфере водоснабжения и водоотведения», приказом Федеральной службы по тарифам о</w:t>
      </w:r>
      <w:r>
        <w:rPr>
          <w:rFonts w:ascii="Times New Roman" w:eastAsia="Calibri" w:hAnsi="Times New Roman"/>
          <w:b w:val="0"/>
          <w:bCs w:val="0"/>
          <w:sz w:val="28"/>
          <w:szCs w:val="28"/>
        </w:rPr>
        <w:t>т 27 декабря 2013 года № 1746-э «Об утверждении Методических указаний по расчету регулируемых тарифов в сфере водоснабжения и вод</w:t>
      </w:r>
      <w:r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оотведения», </w:t>
      </w:r>
      <w:r>
        <w:rPr>
          <w:rFonts w:ascii="Times New Roman" w:hAnsi="Times New Roman"/>
          <w:b w:val="0"/>
          <w:bCs w:val="0"/>
          <w:sz w:val="28"/>
          <w:szCs w:val="28"/>
        </w:rPr>
        <w:t>на основании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</w:rPr>
        <w:br/>
        <w:t xml:space="preserve">от 14 апреля 2012 года № 137-п «О Региональной службе по тарифам Ханты-Мансийского автономного округа – Югры», </w:t>
      </w:r>
      <w:r>
        <w:rPr>
          <w:rFonts w:ascii="Times New Roman" w:hAnsi="Times New Roman"/>
          <w:b w:val="0"/>
          <w:bCs w:val="0"/>
          <w:sz w:val="28"/>
          <w:szCs w:val="28"/>
        </w:rPr>
        <w:t>протокола правления Региональной службы по тар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ифам Ханты-Мансийского 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автономного округа – Югры от </w:t>
      </w:r>
      <w:r>
        <w:rPr>
          <w:rFonts w:ascii="Times New Roman" w:hAnsi="Times New Roman"/>
          <w:b w:val="0"/>
          <w:sz w:val="28"/>
          <w:szCs w:val="28"/>
        </w:rPr>
        <w:t>23 ноября 2023 года № 47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р и к а з ы в а 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DD1D4C" w:rsidRDefault="00F70B3A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1. Установить одноставочные тарифы в сфере холодного водоснабжения для организаций, осуществляющих холодное водоснабжение, на период с 1 января 2024 года по </w:t>
      </w:r>
      <w:r>
        <w:rPr>
          <w:szCs w:val="28"/>
        </w:rPr>
        <w:t>31 декабря 2028 года согласно приложению 1 к настоящему приказу.</w:t>
      </w:r>
    </w:p>
    <w:p w:rsidR="00DD1D4C" w:rsidRDefault="00F70B3A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2. Установить одноставочные тарифы в сфере водоотведения для организаций, осуществляющих водоотведение, на период с 1 января </w:t>
      </w:r>
      <w:r>
        <w:rPr>
          <w:szCs w:val="28"/>
        </w:rPr>
        <w:br/>
        <w:t>2024 года по 31 декабря 2028 года согласно приложению 2 к настоящ</w:t>
      </w:r>
      <w:r>
        <w:rPr>
          <w:szCs w:val="28"/>
        </w:rPr>
        <w:t>ему приказу.</w:t>
      </w:r>
    </w:p>
    <w:p w:rsidR="00DD1D4C" w:rsidRDefault="00F70B3A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 3. Установить долгосрочные параметры регулирования тарифов, о</w:t>
      </w:r>
      <w:r>
        <w:rPr>
          <w:szCs w:val="28"/>
        </w:rPr>
        <w:t xml:space="preserve">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для организаций, осуществляющих холодное водоснабжение, на 2024 – 2028 годы согласно приложению 3 к </w:t>
      </w:r>
      <w:r>
        <w:rPr>
          <w:szCs w:val="28"/>
        </w:rPr>
        <w:lastRenderedPageBreak/>
        <w:t xml:space="preserve">настоящему приказу. </w:t>
      </w:r>
    </w:p>
    <w:p w:rsidR="00DD1D4C" w:rsidRDefault="00F70B3A">
      <w:pPr>
        <w:jc w:val="both"/>
      </w:pPr>
      <w:r>
        <w:tab/>
        <w:t>4. Установить долгосрочные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индексации, для организаций, осуществля</w:t>
      </w:r>
      <w:r>
        <w:t xml:space="preserve">ющих водоотведение, на </w:t>
      </w:r>
      <w:r>
        <w:br/>
        <w:t>2024 – 2028 годы согласно приложению 4 к настоящему приказу.</w:t>
      </w:r>
    </w:p>
    <w:p w:rsidR="00DD1D4C" w:rsidRDefault="00F70B3A">
      <w:pPr>
        <w:widowControl w:val="0"/>
        <w:ind w:right="1" w:firstLine="708"/>
        <w:jc w:val="both"/>
        <w:rPr>
          <w:szCs w:val="28"/>
        </w:rPr>
      </w:pPr>
      <w:r>
        <w:rPr>
          <w:szCs w:val="28"/>
        </w:rPr>
        <w:t>5. Настоящий приказ вступает в силу с 1 января 2024 года.</w:t>
      </w:r>
    </w:p>
    <w:p w:rsidR="00DD1D4C" w:rsidRDefault="00DD1D4C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DD1D4C" w:rsidRDefault="00DD1D4C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DD1D4C" w:rsidRDefault="00DD1D4C">
      <w:pPr>
        <w:pStyle w:val="af5"/>
        <w:widowControl w:val="0"/>
        <w:ind w:right="1"/>
        <w:rPr>
          <w:sz w:val="26"/>
          <w:szCs w:val="26"/>
          <w:lang w:val="ru-RU"/>
        </w:rPr>
      </w:pPr>
    </w:p>
    <w:p w:rsidR="00DD1D4C" w:rsidRDefault="00F70B3A">
      <w:pPr>
        <w:pStyle w:val="af5"/>
        <w:widowControl w:val="0"/>
        <w:ind w:right="1"/>
        <w:jc w:val="center"/>
        <w:rPr>
          <w:szCs w:val="28"/>
          <w:lang w:val="ru-RU"/>
        </w:rPr>
        <w:sectPr w:rsidR="00DD1D4C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Cs w:val="28"/>
          <w:lang w:val="ru-RU"/>
        </w:rPr>
        <w:t>Руководитель службы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А.А. Березовский</w:t>
      </w:r>
      <w:r>
        <w:rPr>
          <w:szCs w:val="28"/>
          <w:lang w:val="ru-RU"/>
        </w:rPr>
        <w:br w:type="page" w:clear="all"/>
      </w:r>
    </w:p>
    <w:p w:rsidR="00DD1D4C" w:rsidRDefault="00F70B3A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1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 xml:space="preserve">     от 23 ноября 2023 года № 64-нп</w:t>
      </w:r>
    </w:p>
    <w:p w:rsidR="00DD1D4C" w:rsidRDefault="00DD1D4C">
      <w:pPr>
        <w:widowControl w:val="0"/>
        <w:jc w:val="right"/>
        <w:rPr>
          <w:sz w:val="24"/>
          <w:szCs w:val="24"/>
        </w:rPr>
      </w:pPr>
    </w:p>
    <w:p w:rsidR="00DD1D4C" w:rsidRDefault="00DD1D4C">
      <w:pPr>
        <w:widowControl w:val="0"/>
        <w:jc w:val="right"/>
        <w:rPr>
          <w:sz w:val="24"/>
          <w:szCs w:val="24"/>
        </w:rPr>
      </w:pPr>
    </w:p>
    <w:p w:rsidR="00DD1D4C" w:rsidRDefault="00F70B3A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>Одноставочные тарифы в сфере холодного водоснаб</w:t>
      </w:r>
      <w:r>
        <w:rPr>
          <w:szCs w:val="28"/>
        </w:rPr>
        <w:t xml:space="preserve">жения для организаций, </w:t>
      </w:r>
    </w:p>
    <w:p w:rsidR="00DD1D4C" w:rsidRDefault="00F70B3A">
      <w:pPr>
        <w:widowControl w:val="0"/>
        <w:jc w:val="center"/>
        <w:outlineLvl w:val="0"/>
        <w:rPr>
          <w:bCs/>
          <w:szCs w:val="28"/>
        </w:rPr>
      </w:pPr>
      <w:r>
        <w:rPr>
          <w:szCs w:val="28"/>
        </w:rPr>
        <w:t>осуществляющих холодное водоснабжение</w:t>
      </w:r>
    </w:p>
    <w:p w:rsidR="00DD1D4C" w:rsidRDefault="00DD1D4C">
      <w:pPr>
        <w:widowControl w:val="0"/>
        <w:rPr>
          <w:sz w:val="20"/>
        </w:rPr>
      </w:pPr>
    </w:p>
    <w:tbl>
      <w:tblPr>
        <w:tblW w:w="53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047"/>
        <w:gridCol w:w="1638"/>
        <w:gridCol w:w="1245"/>
        <w:gridCol w:w="1351"/>
        <w:gridCol w:w="832"/>
        <w:gridCol w:w="838"/>
        <w:gridCol w:w="833"/>
        <w:gridCol w:w="838"/>
        <w:gridCol w:w="834"/>
        <w:gridCol w:w="837"/>
        <w:gridCol w:w="833"/>
        <w:gridCol w:w="921"/>
        <w:gridCol w:w="849"/>
        <w:gridCol w:w="750"/>
      </w:tblGrid>
      <w:tr w:rsidR="00DD1D4C">
        <w:trPr>
          <w:trHeight w:val="20"/>
          <w:jc w:val="center"/>
        </w:trPr>
        <w:tc>
          <w:tcPr>
            <w:tcW w:w="14997" w:type="dxa"/>
            <w:gridSpan w:val="15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 года по 31 декабря 2028 года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осуществляющей холодное водоснабжение</w:t>
            </w:r>
          </w:p>
        </w:tc>
        <w:tc>
          <w:tcPr>
            <w:tcW w:w="1638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45" w:type="dxa"/>
            <w:vMerge w:val="restart"/>
            <w:shd w:val="clear" w:color="FFFFFF" w:fill="FFFFFF"/>
            <w:noWrap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135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8365" w:type="dxa"/>
            <w:gridSpan w:val="10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noWrap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671" w:type="dxa"/>
            <w:gridSpan w:val="2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671" w:type="dxa"/>
            <w:gridSpan w:val="2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754" w:type="dxa"/>
            <w:gridSpan w:val="2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1599" w:type="dxa"/>
            <w:gridSpan w:val="2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DD1D4C">
        <w:trPr>
          <w:trHeight w:val="340"/>
          <w:jc w:val="center"/>
        </w:trPr>
        <w:tc>
          <w:tcPr>
            <w:tcW w:w="351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казенное предприятие города Нягани «Няганская ресурсоснабжающая компания»</w:t>
            </w:r>
          </w:p>
        </w:tc>
        <w:tc>
          <w:tcPr>
            <w:tcW w:w="1638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Нягань Ханты-Мансийского автономного округ</w:t>
            </w:r>
            <w:r>
              <w:rPr>
                <w:rFonts w:eastAsia="Calibri"/>
                <w:sz w:val="16"/>
                <w:szCs w:val="16"/>
              </w:rPr>
              <w:t xml:space="preserve">а – Югры </w:t>
            </w: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47,51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59,46</w:t>
            </w:r>
          </w:p>
        </w:tc>
      </w:tr>
      <w:tr w:rsidR="00DD1D4C">
        <w:trPr>
          <w:trHeight w:val="442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57,01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71,35</w:t>
            </w:r>
          </w:p>
        </w:tc>
      </w:tr>
      <w:tr w:rsidR="00DD1D4C">
        <w:trPr>
          <w:trHeight w:val="340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27,79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30,45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30,45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31,66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31,66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32,78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32,78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33,58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33,58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34,77</w:t>
            </w:r>
          </w:p>
        </w:tc>
      </w:tr>
      <w:tr w:rsidR="00DD1D4C">
        <w:trPr>
          <w:trHeight w:val="550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33,35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36,54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36,54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37,99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37,99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39,34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39,34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40,30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40,30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41,72</w:t>
            </w:r>
          </w:p>
        </w:tc>
      </w:tr>
      <w:tr w:rsidR="00DD1D4C">
        <w:trPr>
          <w:trHeight w:val="627"/>
          <w:jc w:val="center"/>
        </w:trPr>
        <w:tc>
          <w:tcPr>
            <w:tcW w:w="351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водоканализационное предприятие муниципального образования город Ханты-Мансийск</w:t>
            </w:r>
          </w:p>
        </w:tc>
        <w:tc>
          <w:tcPr>
            <w:tcW w:w="1638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прочих потребителей (без </w:t>
            </w:r>
            <w:r>
              <w:rPr>
                <w:sz w:val="16"/>
                <w:szCs w:val="16"/>
              </w:rPr>
              <w:t>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56,56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66,93</w:t>
            </w:r>
          </w:p>
        </w:tc>
      </w:tr>
      <w:tr w:rsidR="00DD1D4C">
        <w:trPr>
          <w:trHeight w:val="620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67,87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80,32</w:t>
            </w:r>
          </w:p>
        </w:tc>
      </w:tr>
      <w:tr w:rsidR="00DD1D4C">
        <w:trPr>
          <w:trHeight w:val="57"/>
          <w:jc w:val="center"/>
        </w:trPr>
        <w:tc>
          <w:tcPr>
            <w:tcW w:w="351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Акционерное общество «СибурТюменьГаз» в зоне деятельности филиала Акционерного общества «СибурТюменьГаз» - «Нижневартовский газоперерабатывающий завод»</w:t>
            </w:r>
          </w:p>
        </w:tc>
        <w:tc>
          <w:tcPr>
            <w:tcW w:w="1638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Нижневартовск Ханты-Мансийского автоном</w:t>
            </w:r>
            <w:r>
              <w:rPr>
                <w:rFonts w:eastAsia="Calibri"/>
                <w:sz w:val="16"/>
                <w:szCs w:val="16"/>
              </w:rPr>
              <w:t>ного округа – Югры</w:t>
            </w:r>
          </w:p>
        </w:tc>
        <w:tc>
          <w:tcPr>
            <w:tcW w:w="1245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техническая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26,71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26,85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26,85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28,32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28,32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28,49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28,49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30,01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30,01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30,23</w:t>
            </w:r>
          </w:p>
        </w:tc>
      </w:tr>
      <w:tr w:rsidR="00DD1D4C">
        <w:trPr>
          <w:trHeight w:val="20"/>
          <w:jc w:val="center"/>
        </w:trPr>
        <w:tc>
          <w:tcPr>
            <w:tcW w:w="351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7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Открытое акционерное общество «Российские железные дороги»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</w:t>
            </w:r>
            <w:r>
              <w:rPr>
                <w:rFonts w:eastAsia="Calibri"/>
                <w:sz w:val="16"/>
                <w:szCs w:val="16"/>
              </w:rPr>
              <w:t>о общества «Российские железные дороги»</w:t>
            </w:r>
          </w:p>
        </w:tc>
        <w:tc>
          <w:tcPr>
            <w:tcW w:w="1638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Советский муниципальный район Ханты-Мансийского автономного округа - Югры</w:t>
            </w:r>
          </w:p>
        </w:tc>
        <w:tc>
          <w:tcPr>
            <w:tcW w:w="1245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39,42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108,17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96,67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96,67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88,89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88,89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88,89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93,98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93,97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93,97</w:t>
            </w:r>
          </w:p>
        </w:tc>
      </w:tr>
      <w:tr w:rsidR="00DD1D4C">
        <w:trPr>
          <w:trHeight w:val="57"/>
          <w:jc w:val="center"/>
        </w:trPr>
        <w:tc>
          <w:tcPr>
            <w:tcW w:w="351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7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</w:t>
            </w:r>
          </w:p>
        </w:tc>
        <w:tc>
          <w:tcPr>
            <w:tcW w:w="1638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Когалым Ханты-Мансийского автономного округа – Югры</w:t>
            </w:r>
          </w:p>
        </w:tc>
        <w:tc>
          <w:tcPr>
            <w:tcW w:w="1245" w:type="dxa"/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16"/>
                <w:szCs w:val="16"/>
              </w:rPr>
              <w:t xml:space="preserve">питьевая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51,58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96,49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96,49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96,60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96,60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97,99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97,99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98,57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90,19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90,19</w:t>
            </w:r>
          </w:p>
        </w:tc>
      </w:tr>
      <w:tr w:rsidR="00DD1D4C">
        <w:trPr>
          <w:trHeight w:val="57"/>
          <w:jc w:val="center"/>
        </w:trPr>
        <w:tc>
          <w:tcPr>
            <w:tcW w:w="351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7" w:type="dxa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Самсоновское линейное производственное управление магистральных газопроводов</w:t>
            </w:r>
          </w:p>
        </w:tc>
        <w:tc>
          <w:tcPr>
            <w:tcW w:w="1638" w:type="dxa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сельское поселение Салым Нефтеюганского муниципального района Ханты-Мансийского авто</w:t>
            </w:r>
            <w:r>
              <w:rPr>
                <w:rFonts w:eastAsia="Calibri"/>
                <w:sz w:val="16"/>
                <w:szCs w:val="16"/>
              </w:rPr>
              <w:t>номного округа – Югры</w:t>
            </w:r>
          </w:p>
        </w:tc>
        <w:tc>
          <w:tcPr>
            <w:tcW w:w="1245" w:type="dxa"/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16"/>
                <w:szCs w:val="16"/>
              </w:rPr>
              <w:t xml:space="preserve">питьевая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101,11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101,11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107,08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107,08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112,26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112,26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117,27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117,27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121,04</w:t>
            </w:r>
          </w:p>
        </w:tc>
      </w:tr>
      <w:tr w:rsidR="00DD1D4C">
        <w:trPr>
          <w:trHeight w:val="707"/>
          <w:jc w:val="center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7</w:t>
            </w:r>
          </w:p>
          <w:p w:rsidR="00DD1D4C" w:rsidRDefault="00DD1D4C">
            <w:pPr>
              <w:widowControl w:val="0"/>
              <w:spacing w:before="40"/>
              <w:jc w:val="center"/>
            </w:pPr>
          </w:p>
          <w:p w:rsidR="00DD1D4C" w:rsidRDefault="00DD1D4C"/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92,18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113,00</w:t>
            </w:r>
          </w:p>
        </w:tc>
      </w:tr>
      <w:tr w:rsidR="00DD1D4C">
        <w:trPr>
          <w:trHeight w:val="557"/>
          <w:jc w:val="center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DD1D4C"/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DD1D4C"/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DD1D4C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DD1D4C"/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110,62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135,60</w:t>
            </w:r>
          </w:p>
        </w:tc>
      </w:tr>
      <w:tr w:rsidR="00DD1D4C">
        <w:trPr>
          <w:trHeight w:val="328"/>
          <w:jc w:val="center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Общество с ограниченной ответственностью «Газпром переработка» в зоне деятельности филиала Завод по стабилизации конденсата имени В</w:t>
            </w:r>
            <w:r>
              <w:rPr>
                <w:sz w:val="16"/>
                <w:szCs w:val="16"/>
              </w:rPr>
              <w:t>.С. Черномырдина (Сургутский ЗСК)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Сургутский муниципальный район Ханты-Мансийского автономного округа – Югры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before="100" w:beforeAutospacing="1" w:after="100" w:afterAutospacing="1"/>
              <w:ind w:left="28" w:right="28"/>
            </w:pPr>
            <w:r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35,84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36,18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36,18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37,99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37,99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40,39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40,39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  <w:szCs w:val="16"/>
              </w:rPr>
              <w:t>40,39</w:t>
            </w:r>
          </w:p>
        </w:tc>
      </w:tr>
      <w:tr w:rsidR="00DD1D4C">
        <w:trPr>
          <w:trHeight w:val="850"/>
          <w:jc w:val="center"/>
        </w:trPr>
        <w:tc>
          <w:tcPr>
            <w:tcW w:w="351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1638" w:type="dxa"/>
            <w:vMerge w:val="restart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Пойковский Нефтеюганского муниципального района Ханты-Мансийского автономного округа – Югры, сельское поселение Лемпино Нефтеюганского муниципального района Ханты-Мансийского автономного округа – Югры</w:t>
            </w: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питьевая вода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</w:t>
            </w:r>
            <w:r>
              <w:rPr>
                <w:sz w:val="16"/>
                <w:szCs w:val="16"/>
              </w:rPr>
              <w:t>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63,83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69,95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76,59</w:t>
            </w:r>
          </w:p>
        </w:tc>
      </w:tr>
      <w:tr w:rsidR="00DD1D4C">
        <w:trPr>
          <w:trHeight w:val="557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76,60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83,94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91,91</w:t>
            </w:r>
          </w:p>
        </w:tc>
      </w:tr>
      <w:tr w:rsidR="00DD1D4C">
        <w:trPr>
          <w:trHeight w:val="699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питьевая вода</w:t>
            </w:r>
            <w:r>
              <w:rPr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41,86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42,02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42,02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44,42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44,42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45,04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45,04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46,21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46,52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48,38</w:t>
            </w:r>
          </w:p>
        </w:tc>
      </w:tr>
      <w:tr w:rsidR="00DD1D4C">
        <w:trPr>
          <w:trHeight w:val="840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50,23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50,42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50,42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53,30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53,30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54,05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54,05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55,45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55,82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58,06</w:t>
            </w:r>
          </w:p>
        </w:tc>
      </w:tr>
      <w:tr w:rsidR="00DD1D4C">
        <w:trPr>
          <w:trHeight w:val="1644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сельское поселение Усть-Юган (поселок Усть-Юган (централизованная система холодного водоснабжения поселка Усть-Юган, не включающая станцию обезжелезивания воды поселка Усть-Юган, строение 14), поселок Юганская Обь)</w:t>
            </w:r>
            <w:r>
              <w:rPr>
                <w:rFonts w:eastAsia="Calibri"/>
                <w:sz w:val="16"/>
                <w:szCs w:val="16"/>
              </w:rPr>
              <w:t xml:space="preserve"> Нефтеюганского муниципального района Ханты-Мансийского автономного округа – Югры </w:t>
            </w:r>
          </w:p>
        </w:tc>
        <w:tc>
          <w:tcPr>
            <w:tcW w:w="124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питьевая вода</w:t>
            </w:r>
            <w:r>
              <w:rPr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67,16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73,60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72,71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72,71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72,71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78,62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78,62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81,75</w:t>
            </w:r>
          </w:p>
        </w:tc>
      </w:tr>
      <w:tr w:rsidR="00DD1D4C">
        <w:trPr>
          <w:trHeight w:val="2021"/>
          <w:jc w:val="center"/>
        </w:trPr>
        <w:tc>
          <w:tcPr>
            <w:tcW w:w="351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8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НДС)*</w:t>
            </w:r>
          </w:p>
        </w:tc>
        <w:tc>
          <w:tcPr>
            <w:tcW w:w="8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80,59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88,32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87,25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87,25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87,25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90,72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90,72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94,34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94,34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98,10</w:t>
            </w:r>
          </w:p>
        </w:tc>
      </w:tr>
      <w:tr w:rsidR="00DD1D4C">
        <w:trPr>
          <w:trHeight w:val="1266"/>
          <w:jc w:val="center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Акционерное общество «Томскнефть» Восточной Нефтяной Компании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4" w:after="4" w:line="235" w:lineRule="auto"/>
              <w:ind w:left="57" w:right="57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Нижневартовский муниципальный район Ханты-Мансийского автономного округа – Югры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</w:pPr>
            <w:r>
              <w:rPr>
                <w:sz w:val="16"/>
                <w:szCs w:val="16"/>
              </w:rPr>
              <w:t xml:space="preserve">техническая вода 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21,81</w:t>
            </w:r>
          </w:p>
        </w:tc>
        <w:tc>
          <w:tcPr>
            <w:tcW w:w="83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28,80</w:t>
            </w:r>
          </w:p>
        </w:tc>
        <w:tc>
          <w:tcPr>
            <w:tcW w:w="83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26,35</w:t>
            </w:r>
          </w:p>
        </w:tc>
        <w:tc>
          <w:tcPr>
            <w:tcW w:w="83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26,35</w:t>
            </w:r>
          </w:p>
        </w:tc>
        <w:tc>
          <w:tcPr>
            <w:tcW w:w="8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26,35</w:t>
            </w:r>
          </w:p>
        </w:tc>
        <w:tc>
          <w:tcPr>
            <w:tcW w:w="837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27,94</w:t>
            </w:r>
          </w:p>
        </w:tc>
        <w:tc>
          <w:tcPr>
            <w:tcW w:w="83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27,97</w:t>
            </w:r>
          </w:p>
        </w:tc>
        <w:tc>
          <w:tcPr>
            <w:tcW w:w="9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27,97</w:t>
            </w:r>
          </w:p>
        </w:tc>
        <w:tc>
          <w:tcPr>
            <w:tcW w:w="84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27,97</w:t>
            </w:r>
          </w:p>
        </w:tc>
        <w:tc>
          <w:tcPr>
            <w:tcW w:w="75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bCs/>
                <w:sz w:val="16"/>
                <w:szCs w:val="16"/>
              </w:rPr>
              <w:t>29,66</w:t>
            </w:r>
          </w:p>
        </w:tc>
      </w:tr>
      <w:tr w:rsidR="00DD1D4C">
        <w:trPr>
          <w:trHeight w:val="1266"/>
          <w:jc w:val="center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Акционерное общество «Юграавиа»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</w:pPr>
            <w:r>
              <w:rPr>
                <w:sz w:val="16"/>
                <w:szCs w:val="16"/>
              </w:rPr>
              <w:t xml:space="preserve">питьевая вода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69,93</w:t>
            </w:r>
          </w:p>
        </w:tc>
        <w:tc>
          <w:tcPr>
            <w:tcW w:w="83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78,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3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76,45</w:t>
            </w:r>
          </w:p>
        </w:tc>
        <w:tc>
          <w:tcPr>
            <w:tcW w:w="83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76,45</w:t>
            </w:r>
          </w:p>
        </w:tc>
        <w:tc>
          <w:tcPr>
            <w:tcW w:w="8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76,45</w:t>
            </w:r>
          </w:p>
        </w:tc>
        <w:tc>
          <w:tcPr>
            <w:tcW w:w="837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80,48</w:t>
            </w:r>
          </w:p>
        </w:tc>
        <w:tc>
          <w:tcPr>
            <w:tcW w:w="83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80,48</w:t>
            </w:r>
          </w:p>
        </w:tc>
        <w:tc>
          <w:tcPr>
            <w:tcW w:w="92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80,60</w:t>
            </w:r>
          </w:p>
        </w:tc>
        <w:tc>
          <w:tcPr>
            <w:tcW w:w="84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80,60</w:t>
            </w:r>
          </w:p>
        </w:tc>
        <w:tc>
          <w:tcPr>
            <w:tcW w:w="75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</w:pPr>
            <w:r>
              <w:rPr>
                <w:sz w:val="16"/>
                <w:szCs w:val="16"/>
              </w:rPr>
              <w:t>84,73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«РН-Юганскнефтегаз»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Нефтеюганский муниципальный район Ханты-Мансийского автономного округа – Югры, Сургутский муниципальный район Х</w:t>
            </w:r>
            <w:r>
              <w:rPr>
                <w:rFonts w:eastAsia="Calibri"/>
                <w:sz w:val="16"/>
                <w:szCs w:val="16"/>
              </w:rPr>
              <w:t>анты-Мансийского автономного округа – Югры, Ханты-Мансийский муниципальный район Ханты-Мансийского автономного округа – Югры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25,83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25,83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25,83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27,39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27,39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27,45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27,45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27,53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Нефтеюганский муниципальный район Ханты-Мансийского автономного округа – Югры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7,01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7,01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</w:t>
            </w:r>
          </w:p>
        </w:tc>
      </w:tr>
      <w:tr w:rsidR="00DD1D4C">
        <w:trPr>
          <w:trHeight w:val="808"/>
          <w:jc w:val="center"/>
        </w:trPr>
        <w:tc>
          <w:tcPr>
            <w:tcW w:w="3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унитарное предприятие «Управление теплоснабжения г.п. Талинка»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DD1D4C" w:rsidRDefault="00F70B3A">
            <w:pPr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питьевая вода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прочих потребителей 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84,33**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92,42**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92,42**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97,69**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97,69**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105,65**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105,65**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9**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населения 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84,33**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92,42**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92,42**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97,69**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97,69**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105,65**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105,65**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9**</w:t>
            </w:r>
          </w:p>
        </w:tc>
      </w:tr>
      <w:tr w:rsidR="00DD1D4C">
        <w:trPr>
          <w:trHeight w:val="730"/>
          <w:jc w:val="center"/>
        </w:trPr>
        <w:tc>
          <w:tcPr>
            <w:tcW w:w="3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47" w:type="dxa"/>
            <w:vMerge w:val="restart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Сургутский муниципальный район Ханты-Мансийского автономного округа – Югры</w:t>
            </w:r>
          </w:p>
        </w:tc>
        <w:tc>
          <w:tcPr>
            <w:tcW w:w="1245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  <w:rPr>
                <w:rFonts w:eastAsia="Calibri"/>
              </w:rPr>
            </w:pPr>
            <w:r>
              <w:rPr>
                <w:sz w:val="16"/>
                <w:szCs w:val="16"/>
              </w:rPr>
              <w:t>техническая вода</w:t>
            </w:r>
            <w:r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57,53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65,18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63,30</w:t>
            </w:r>
          </w:p>
        </w:tc>
        <w:tc>
          <w:tcPr>
            <w:tcW w:w="8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63,30</w:t>
            </w:r>
          </w:p>
        </w:tc>
        <w:tc>
          <w:tcPr>
            <w:tcW w:w="8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63,30</w:t>
            </w:r>
          </w:p>
        </w:tc>
        <w:tc>
          <w:tcPr>
            <w:tcW w:w="8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66,83</w:t>
            </w:r>
          </w:p>
        </w:tc>
        <w:tc>
          <w:tcPr>
            <w:tcW w:w="8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66,83</w:t>
            </w:r>
          </w:p>
        </w:tc>
        <w:tc>
          <w:tcPr>
            <w:tcW w:w="9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66,93</w:t>
            </w:r>
          </w:p>
        </w:tc>
        <w:tc>
          <w:tcPr>
            <w:tcW w:w="8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66,93</w:t>
            </w:r>
          </w:p>
        </w:tc>
        <w:tc>
          <w:tcPr>
            <w:tcW w:w="7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70,58</w:t>
            </w:r>
          </w:p>
        </w:tc>
      </w:tr>
      <w:tr w:rsidR="00DD1D4C">
        <w:trPr>
          <w:trHeight w:val="113"/>
          <w:jc w:val="center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047" w:type="dxa"/>
            <w:vMerge/>
            <w:vAlign w:val="center"/>
          </w:tcPr>
          <w:p w:rsidR="00DD1D4C" w:rsidRDefault="00DD1D4C">
            <w:pPr>
              <w:widowControl w:val="0"/>
              <w:spacing w:before="6" w:after="6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6" w:after="6"/>
              <w:ind w:left="57" w:right="5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питьевая вода</w:t>
            </w:r>
            <w:r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351" w:type="dxa"/>
            <w:shd w:val="clear" w:color="FFFFFF" w:fill="FFFFFF"/>
            <w:vAlign w:val="center"/>
          </w:tcPr>
          <w:p w:rsidR="00DD1D4C" w:rsidRDefault="00F70B3A">
            <w:pPr>
              <w:pStyle w:val="aff0"/>
              <w:spacing w:before="6" w:after="6"/>
              <w:ind w:left="57" w:right="57"/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188,64</w:t>
            </w:r>
          </w:p>
        </w:tc>
        <w:tc>
          <w:tcPr>
            <w:tcW w:w="83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213,73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207,56</w:t>
            </w:r>
          </w:p>
        </w:tc>
        <w:tc>
          <w:tcPr>
            <w:tcW w:w="8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207,56</w:t>
            </w: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207,56</w:t>
            </w:r>
          </w:p>
        </w:tc>
        <w:tc>
          <w:tcPr>
            <w:tcW w:w="8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219,16</w:t>
            </w:r>
          </w:p>
        </w:tc>
        <w:tc>
          <w:tcPr>
            <w:tcW w:w="8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219,16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219,51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219,51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  <w:ind w:left="57" w:right="57"/>
            </w:pPr>
            <w:r>
              <w:rPr>
                <w:sz w:val="16"/>
              </w:rPr>
              <w:t>231,48</w:t>
            </w:r>
          </w:p>
        </w:tc>
      </w:tr>
    </w:tbl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НДС не облагается в соответствии с главой 26.2 «Упрощенная система налогообложения» Налоговый </w:t>
      </w:r>
      <w:r>
        <w:rPr>
          <w:sz w:val="16"/>
          <w:szCs w:val="16"/>
        </w:rPr>
        <w:t>кодекс Российской Федерации.</w:t>
      </w:r>
    </w:p>
    <w:p w:rsidR="00DD1D4C" w:rsidRDefault="00DD1D4C">
      <w:pPr>
        <w:widowControl w:val="0"/>
        <w:jc w:val="both"/>
        <w:rPr>
          <w:sz w:val="16"/>
          <w:szCs w:val="16"/>
        </w:rPr>
      </w:pPr>
    </w:p>
    <w:p w:rsidR="00DD1D4C" w:rsidRDefault="00DD1D4C">
      <w:pPr>
        <w:widowControl w:val="0"/>
        <w:jc w:val="both"/>
        <w:rPr>
          <w:sz w:val="16"/>
          <w:szCs w:val="16"/>
        </w:rPr>
      </w:pPr>
    </w:p>
    <w:p w:rsidR="00DD1D4C" w:rsidRDefault="00DD1D4C">
      <w:pPr>
        <w:widowControl w:val="0"/>
        <w:jc w:val="both"/>
        <w:rPr>
          <w:sz w:val="16"/>
          <w:szCs w:val="16"/>
        </w:rPr>
      </w:pP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Примечания:</w:t>
      </w: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Тариф учитывает следующие стадии технологического процесса: подъем воды, водоподготовка, транспортировка воды. </w:t>
      </w:r>
    </w:p>
    <w:p w:rsidR="00DD1D4C" w:rsidRDefault="00F70B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Тариф учитывает следующие стадии технологического процесса: подъем воды, водоподготовка. </w:t>
      </w:r>
    </w:p>
    <w:p w:rsidR="00DD1D4C" w:rsidRDefault="00F70B3A">
      <w:pPr>
        <w:jc w:val="both"/>
        <w:rPr>
          <w:sz w:val="16"/>
          <w:szCs w:val="16"/>
        </w:rPr>
      </w:pPr>
      <w:r>
        <w:rPr>
          <w:sz w:val="16"/>
          <w:szCs w:val="16"/>
        </w:rPr>
        <w:t>3. Т</w:t>
      </w:r>
      <w:r>
        <w:rPr>
          <w:sz w:val="16"/>
          <w:szCs w:val="16"/>
        </w:rPr>
        <w:t>ариф учитывает следующие стадии технологического процесса: подъем воды, транспортировка воды.</w:t>
      </w:r>
    </w:p>
    <w:p w:rsidR="00DD1D4C" w:rsidRDefault="00F70B3A">
      <w:pPr>
        <w:jc w:val="both"/>
        <w:rPr>
          <w:sz w:val="16"/>
          <w:szCs w:val="16"/>
        </w:rPr>
      </w:pPr>
      <w:r>
        <w:rPr>
          <w:sz w:val="16"/>
          <w:szCs w:val="16"/>
        </w:rPr>
        <w:t>4. Тариф учитывает следующую стадию технологического процесса: подъем воды.</w:t>
      </w:r>
    </w:p>
    <w:p w:rsidR="00DD1D4C" w:rsidRDefault="00F70B3A">
      <w:pPr>
        <w:jc w:val="both"/>
        <w:rPr>
          <w:sz w:val="16"/>
          <w:szCs w:val="16"/>
        </w:rPr>
      </w:pPr>
      <w:r>
        <w:rPr>
          <w:sz w:val="16"/>
          <w:szCs w:val="16"/>
        </w:rPr>
        <w:t>5. Тариф учитывает следующую стадию технологического процесса: забор воды.</w:t>
      </w:r>
      <w:r>
        <w:rPr>
          <w:sz w:val="16"/>
          <w:szCs w:val="16"/>
        </w:rPr>
        <w:br w:type="page" w:clear="all"/>
      </w:r>
    </w:p>
    <w:p w:rsidR="00DD1D4C" w:rsidRDefault="00F70B3A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2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 xml:space="preserve">     от 23 ноября 2023 года № 64-нп</w:t>
      </w:r>
    </w:p>
    <w:p w:rsidR="00DD1D4C" w:rsidRDefault="00DD1D4C">
      <w:pPr>
        <w:widowControl w:val="0"/>
        <w:jc w:val="right"/>
        <w:rPr>
          <w:bCs/>
          <w:szCs w:val="28"/>
        </w:rPr>
      </w:pPr>
    </w:p>
    <w:p w:rsidR="00DD1D4C" w:rsidRDefault="00F70B3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Одноставочные тарифы в сфере водоотведения для организаций, осуществляющих водоотведение</w:t>
      </w:r>
    </w:p>
    <w:p w:rsidR="00DD1D4C" w:rsidRDefault="00DD1D4C"/>
    <w:tbl>
      <w:tblPr>
        <w:tblW w:w="51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788"/>
        <w:gridCol w:w="1534"/>
        <w:gridCol w:w="831"/>
        <w:gridCol w:w="1206"/>
        <w:gridCol w:w="880"/>
        <w:gridCol w:w="880"/>
        <w:gridCol w:w="880"/>
        <w:gridCol w:w="881"/>
        <w:gridCol w:w="880"/>
        <w:gridCol w:w="880"/>
        <w:gridCol w:w="880"/>
        <w:gridCol w:w="880"/>
        <w:gridCol w:w="880"/>
        <w:gridCol w:w="881"/>
      </w:tblGrid>
      <w:tr w:rsidR="00DD1D4C">
        <w:trPr>
          <w:trHeight w:val="20"/>
          <w:jc w:val="center"/>
        </w:trPr>
        <w:tc>
          <w:tcPr>
            <w:tcW w:w="14603" w:type="dxa"/>
            <w:gridSpan w:val="15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период с 1 января 2024 года </w:t>
            </w:r>
            <w:r>
              <w:rPr>
                <w:b/>
                <w:sz w:val="16"/>
                <w:szCs w:val="16"/>
              </w:rPr>
              <w:t>по 31 декабря 2028 года</w:t>
            </w:r>
          </w:p>
        </w:tc>
      </w:tr>
      <w:tr w:rsidR="00DD1D4C">
        <w:trPr>
          <w:trHeight w:val="20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31" w:type="dxa"/>
            <w:vMerge w:val="restart"/>
            <w:shd w:val="clear" w:color="FFFFFF" w:fill="FFFFFF"/>
            <w:noWrap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1206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8802" w:type="dxa"/>
            <w:gridSpan w:val="10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DD1D4C">
        <w:trPr>
          <w:trHeight w:val="20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noWrap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761" w:type="dxa"/>
            <w:gridSpan w:val="2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760" w:type="dxa"/>
            <w:gridSpan w:val="2"/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760" w:type="dxa"/>
            <w:gridSpan w:val="2"/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1761" w:type="dxa"/>
            <w:gridSpan w:val="2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DD1D4C">
        <w:trPr>
          <w:trHeight w:val="20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DD1D4C">
        <w:trPr>
          <w:trHeight w:val="773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казенное предприятие города Нягани «Няганская ресурсоснабжающая компания»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Нягань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46,91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46,91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51,68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52,93</w:t>
            </w:r>
          </w:p>
        </w:tc>
      </w:tr>
      <w:tr w:rsidR="00DD1D4C">
        <w:trPr>
          <w:trHeight w:val="557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51,37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56,29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62,02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63,52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t xml:space="preserve">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29,59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31,27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31,27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31,77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31,77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31,99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32,59</w:t>
            </w:r>
          </w:p>
        </w:tc>
      </w:tr>
      <w:tr w:rsidR="00DD1D4C">
        <w:trPr>
          <w:trHeight w:val="574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35,51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38,39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39,11</w:t>
            </w:r>
          </w:p>
        </w:tc>
      </w:tr>
      <w:tr w:rsidR="00DD1D4C">
        <w:trPr>
          <w:trHeight w:val="574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иципальное водоканализационное предприятие муниципального образования город Ханты-Мансийск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66,01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72,06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71,24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71,24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71,24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72,69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75,60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77,01</w:t>
            </w:r>
          </w:p>
        </w:tc>
      </w:tr>
      <w:tr w:rsidR="00DD1D4C">
        <w:trPr>
          <w:trHeight w:val="574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79,21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86,47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85,49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85,49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85,49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87,23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87,23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90,72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90,72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92,41</w:t>
            </w:r>
          </w:p>
        </w:tc>
      </w:tr>
      <w:tr w:rsidR="00DD1D4C">
        <w:trPr>
          <w:trHeight w:val="574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DD1D4C" w:rsidRDefault="00F70B3A">
            <w:pPr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rFonts w:eastAsia="Calibri"/>
                <w:sz w:val="16"/>
                <w:szCs w:val="16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24,85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27,12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27,36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27,36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28,46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28,46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28,99</w:t>
            </w:r>
          </w:p>
        </w:tc>
      </w:tr>
      <w:tr w:rsidR="00DD1D4C">
        <w:trPr>
          <w:trHeight w:val="574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29,82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32,54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32,18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32,18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32,18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34,15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34,15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34,79</w:t>
            </w:r>
          </w:p>
        </w:tc>
      </w:tr>
      <w:tr w:rsidR="00DD1D4C">
        <w:trPr>
          <w:trHeight w:val="886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городское поселение Пойковский Нефтеюганского муниципального района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67,02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73,45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72,54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72,54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72,54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75,44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75,44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78,31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78,31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80,16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80,42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88,14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87,05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87,05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87,05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90,53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90,53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93,97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93,97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96,19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8" w:type="dxa"/>
            <w:vAlign w:val="center"/>
          </w:tcPr>
          <w:p w:rsidR="00DD1D4C" w:rsidRDefault="00F70B3A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</w:t>
            </w:r>
          </w:p>
        </w:tc>
        <w:tc>
          <w:tcPr>
            <w:tcW w:w="1534" w:type="dxa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Когалым Ханты-Мансийского автономного округа – Югры</w:t>
            </w:r>
          </w:p>
        </w:tc>
        <w:tc>
          <w:tcPr>
            <w:tcW w:w="831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</w:t>
            </w:r>
            <w:r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r>
              <w:rPr>
                <w:sz w:val="16"/>
                <w:szCs w:val="16"/>
              </w:rPr>
              <w:t>56,06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72,26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72,26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74,00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74,00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76,16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76,16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76,19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76,19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78,87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88" w:type="dxa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трансгаз Сургут» в зоне деятельности филиала Самсоновское линейное производственное управление магистральных газопроводов</w:t>
            </w:r>
          </w:p>
        </w:tc>
        <w:tc>
          <w:tcPr>
            <w:tcW w:w="1534" w:type="dxa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сельское поселение Салым Нефтеюганского муниципального района Ханты-Мансийского авто</w:t>
            </w:r>
            <w:r>
              <w:rPr>
                <w:rFonts w:eastAsia="Calibri"/>
                <w:sz w:val="16"/>
                <w:szCs w:val="16"/>
              </w:rPr>
              <w:t>номного округа – Югры</w:t>
            </w:r>
          </w:p>
        </w:tc>
        <w:tc>
          <w:tcPr>
            <w:tcW w:w="831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r>
              <w:rPr>
                <w:sz w:val="16"/>
                <w:szCs w:val="16"/>
              </w:rPr>
              <w:t>63,16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94,28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94,28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96,48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96,48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99,29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99,29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102,14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102,14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102,75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переработка» в зоне деятельности филиала Завод по стабилизации конденсата имени В.С. Черномырдина (Сургутский ЗСК)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Сургутский муниципальный район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ind w:left="-57" w:right="-57"/>
            </w:pPr>
            <w:r>
              <w:rPr>
                <w:sz w:val="16"/>
                <w:szCs w:val="16"/>
              </w:rPr>
              <w:t xml:space="preserve">транспортировка </w:t>
            </w:r>
            <w:r>
              <w:rPr>
                <w:sz w:val="16"/>
                <w:szCs w:val="16"/>
              </w:rPr>
              <w:t>сточных вод</w:t>
            </w:r>
          </w:p>
        </w:tc>
        <w:tc>
          <w:tcPr>
            <w:tcW w:w="1206" w:type="dxa"/>
            <w:vMerge w:val="restart"/>
            <w:shd w:val="clear" w:color="FFFFFF" w:fill="FFFFFF"/>
            <w:vAlign w:val="center"/>
          </w:tcPr>
          <w:p w:rsidR="00DD1D4C" w:rsidRDefault="00F70B3A"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51,77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54,59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54,59</w:t>
            </w:r>
          </w:p>
        </w:tc>
        <w:tc>
          <w:tcPr>
            <w:tcW w:w="88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54,59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54,59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57,29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57,29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57,40</w:t>
            </w:r>
          </w:p>
        </w:tc>
        <w:tc>
          <w:tcPr>
            <w:tcW w:w="88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57,40</w:t>
            </w:r>
          </w:p>
        </w:tc>
        <w:tc>
          <w:tcPr>
            <w:tcW w:w="88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58,71</w:t>
            </w:r>
          </w:p>
        </w:tc>
      </w:tr>
      <w:tr w:rsidR="00DD1D4C">
        <w:trPr>
          <w:trHeight w:val="3130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сельское поселение Аган Нижневарто</w:t>
            </w:r>
            <w:r>
              <w:rPr>
                <w:rFonts w:eastAsia="Calibri"/>
                <w:sz w:val="16"/>
                <w:szCs w:val="16"/>
              </w:rPr>
              <w:t>вского муниципального района Ханты-Мансийского автономного округа – Югры, сельское поселение Ларьяк (село Ларьяк) Нижневартовского муниципального района Ханты-Мансийского автономного округа – Югры,</w:t>
            </w:r>
            <w:r>
              <w:t xml:space="preserve"> </w:t>
            </w:r>
            <w:r>
              <w:rPr>
                <w:rFonts w:eastAsia="Calibri"/>
                <w:sz w:val="16"/>
                <w:szCs w:val="16"/>
              </w:rPr>
              <w:t>сельское поселение Ваховск (поселок Ваховск) Нижневартовск</w:t>
            </w:r>
            <w:r>
              <w:rPr>
                <w:rFonts w:eastAsia="Calibri"/>
                <w:sz w:val="16"/>
                <w:szCs w:val="16"/>
              </w:rPr>
              <w:t>ого муниципального района Ханты-Мансийского автономного округа – Югры, сельское поселение Покур Нижневартовского муниципального района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120,06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131,56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131,56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133,69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132,66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132,66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132,66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137,91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137,91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141,24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144,07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157,87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157,87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160,43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159,19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159,19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159,19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165,49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165,49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169,49</w:t>
            </w:r>
          </w:p>
        </w:tc>
      </w:tr>
      <w:tr w:rsidR="00DD1D4C">
        <w:trPr>
          <w:trHeight w:val="910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сельское поселение Ваховск (поселок Ваховск) Нижневартовского муниципального района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142,52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156,18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156,18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160,75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160,75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160,94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160,94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167,38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167,38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173,4</w:t>
            </w:r>
            <w:r>
              <w:rPr>
                <w:sz w:val="16"/>
                <w:szCs w:val="16"/>
              </w:rPr>
              <w:t>8</w:t>
            </w:r>
          </w:p>
        </w:tc>
      </w:tr>
      <w:tr w:rsidR="00DD1D4C">
        <w:trPr>
          <w:trHeight w:val="761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171,02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187,42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187,42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192,90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192,90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193,13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193,13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200,86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200,86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208,18</w:t>
            </w:r>
          </w:p>
        </w:tc>
      </w:tr>
      <w:tr w:rsidR="00DD1D4C">
        <w:trPr>
          <w:trHeight w:val="1700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«РН-Юганскнефтегаз»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D4C" w:rsidRDefault="00F70B3A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Нефтеюганский муниципальный район Ханты-Мансийского автономного округа – Югры, Сургутский муниципальный район Ханты-Мансийского автономного округа – Югры, Ханты-Мансийский муниципальный район</w:t>
            </w:r>
            <w:r>
              <w:rPr>
                <w:rFonts w:eastAsia="Calibri"/>
                <w:sz w:val="16"/>
                <w:szCs w:val="16"/>
              </w:rPr>
              <w:t xml:space="preserve"> Ханты-Мансийского автономного округа – Югры</w:t>
            </w:r>
          </w:p>
        </w:tc>
        <w:tc>
          <w:tcPr>
            <w:tcW w:w="831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253,08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226,55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226,55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226,55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237,06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237,06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237,50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237,50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248,34</w:t>
            </w:r>
          </w:p>
        </w:tc>
      </w:tr>
      <w:tr w:rsidR="00DD1D4C">
        <w:trPr>
          <w:trHeight w:val="1691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135,06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186,18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164,79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172,64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172,64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180,39</w:t>
            </w:r>
          </w:p>
        </w:tc>
      </w:tr>
      <w:tr w:rsidR="00DD1D4C">
        <w:trPr>
          <w:trHeight w:val="847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83,69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91,72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91,72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,36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92,36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94,75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94,75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95,37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95,37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98,99</w:t>
            </w:r>
          </w:p>
        </w:tc>
      </w:tr>
      <w:tr w:rsidR="00DD1D4C">
        <w:trPr>
          <w:trHeight w:val="599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 (с учетом НДС)*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100,43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110,06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110,06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110,83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110,83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113,70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113,70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114,44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114,44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118,79</w:t>
            </w:r>
          </w:p>
        </w:tc>
      </w:tr>
      <w:tr w:rsidR="00DD1D4C">
        <w:trPr>
          <w:trHeight w:val="741"/>
          <w:jc w:val="center"/>
        </w:trPr>
        <w:tc>
          <w:tcPr>
            <w:tcW w:w="442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88" w:type="dxa"/>
            <w:vMerge w:val="restart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</w:t>
            </w:r>
            <w:r>
              <w:rPr>
                <w:rFonts w:eastAsia="Calibri"/>
                <w:sz w:val="16"/>
                <w:szCs w:val="16"/>
              </w:rPr>
              <w:t>ниципальное унитарное предприятие «Управление теплоснабжения</w:t>
            </w:r>
          </w:p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г.п. Талинка»</w:t>
            </w:r>
          </w:p>
        </w:tc>
        <w:tc>
          <w:tcPr>
            <w:tcW w:w="1534" w:type="dxa"/>
            <w:vMerge w:val="restart"/>
            <w:vAlign w:val="center"/>
          </w:tcPr>
          <w:p w:rsidR="00DD1D4C" w:rsidRDefault="00F70B3A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831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прочих потребителей 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52,21**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55,22**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55,22**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55,71**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5,71**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57,94**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57,94**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60,25**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60,25**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60,93**</w:t>
            </w:r>
          </w:p>
        </w:tc>
      </w:tr>
      <w:tr w:rsidR="00DD1D4C">
        <w:trPr>
          <w:trHeight w:val="618"/>
          <w:jc w:val="center"/>
        </w:trPr>
        <w:tc>
          <w:tcPr>
            <w:tcW w:w="442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D1D4C" w:rsidRDefault="00DD1D4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4" w:type="dxa"/>
            <w:vMerge/>
            <w:vAlign w:val="center"/>
          </w:tcPr>
          <w:p w:rsidR="00DD1D4C" w:rsidRDefault="00DD1D4C">
            <w:pPr>
              <w:widowControl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FFFFFF" w:fill="FFFFFF"/>
            <w:vAlign w:val="center"/>
          </w:tcPr>
          <w:p w:rsidR="00DD1D4C" w:rsidRDefault="00DD1D4C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52,21**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55,22**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55,22**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55,71**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55,71**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57,94**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57,94**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60,25**</w:t>
            </w:r>
          </w:p>
        </w:tc>
        <w:tc>
          <w:tcPr>
            <w:tcW w:w="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60,25**</w:t>
            </w:r>
          </w:p>
        </w:tc>
        <w:tc>
          <w:tcPr>
            <w:tcW w:w="8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r>
              <w:rPr>
                <w:sz w:val="16"/>
                <w:szCs w:val="16"/>
              </w:rPr>
              <w:t>60,93**</w:t>
            </w:r>
          </w:p>
        </w:tc>
      </w:tr>
      <w:tr w:rsidR="00DD1D4C">
        <w:trPr>
          <w:trHeight w:val="1850"/>
          <w:jc w:val="center"/>
        </w:trPr>
        <w:tc>
          <w:tcPr>
            <w:tcW w:w="442" w:type="dxa"/>
            <w:vAlign w:val="center"/>
          </w:tcPr>
          <w:p w:rsidR="00DD1D4C" w:rsidRDefault="00F70B3A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88" w:type="dxa"/>
            <w:vAlign w:val="center"/>
          </w:tcPr>
          <w:p w:rsidR="00DD1D4C" w:rsidRDefault="00F70B3A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</w:t>
            </w:r>
            <w:r>
              <w:rPr>
                <w:sz w:val="16"/>
                <w:szCs w:val="16"/>
              </w:rPr>
              <w:t>рго»</w:t>
            </w:r>
          </w:p>
        </w:tc>
        <w:tc>
          <w:tcPr>
            <w:tcW w:w="1534" w:type="dxa"/>
            <w:vAlign w:val="center"/>
          </w:tcPr>
          <w:p w:rsidR="00DD1D4C" w:rsidRDefault="00F70B3A">
            <w:pPr>
              <w:widowControl w:val="0"/>
              <w:spacing w:before="40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Сургутский муниципальный район Ханты-Мансийского автономного округа – Югры</w:t>
            </w:r>
          </w:p>
        </w:tc>
        <w:tc>
          <w:tcPr>
            <w:tcW w:w="831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spacing w:before="40"/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6" w:type="dxa"/>
            <w:shd w:val="clear" w:color="FFFFFF" w:fill="FFFFFF"/>
            <w:vAlign w:val="center"/>
          </w:tcPr>
          <w:p w:rsidR="00DD1D4C" w:rsidRDefault="00F70B3A">
            <w:r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559,43</w:t>
            </w:r>
          </w:p>
        </w:tc>
        <w:tc>
          <w:tcPr>
            <w:tcW w:w="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608,61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608,61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648,29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646,25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646,25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646,25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682,97</w:t>
            </w:r>
          </w:p>
        </w:tc>
        <w:tc>
          <w:tcPr>
            <w:tcW w:w="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682,97</w:t>
            </w:r>
          </w:p>
        </w:tc>
        <w:tc>
          <w:tcPr>
            <w:tcW w:w="8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spacing w:line="57" w:lineRule="atLeast"/>
            </w:pPr>
            <w:r>
              <w:rPr>
                <w:sz w:val="16"/>
                <w:szCs w:val="16"/>
              </w:rPr>
              <w:t>684,14</w:t>
            </w:r>
          </w:p>
        </w:tc>
      </w:tr>
    </w:tbl>
    <w:p w:rsidR="00DD1D4C" w:rsidRDefault="00F70B3A">
      <w:pPr>
        <w:widowControl w:val="0"/>
        <w:jc w:val="both"/>
        <w:rPr>
          <w:sz w:val="15"/>
          <w:szCs w:val="15"/>
        </w:rPr>
      </w:pPr>
      <w:r>
        <w:rPr>
          <w:sz w:val="15"/>
          <w:szCs w:val="15"/>
        </w:rPr>
        <w:t>* Выделяется в целях реализации пункта 6 статьи 168 Налогового кодекса Российской Федерации (часть вторая).</w:t>
      </w:r>
    </w:p>
    <w:p w:rsidR="00DD1D4C" w:rsidRDefault="00F70B3A">
      <w:pPr>
        <w:widowControl w:val="0"/>
        <w:jc w:val="both"/>
        <w:rPr>
          <w:sz w:val="15"/>
          <w:szCs w:val="15"/>
        </w:rPr>
      </w:pPr>
      <w:r>
        <w:rPr>
          <w:sz w:val="15"/>
          <w:szCs w:val="15"/>
        </w:rPr>
        <w:t>** НДС не облагается в соответствии с главой 26.2 «Упрощенная система налогообложения» Налоговый кодекс Российской Федерации.</w:t>
      </w:r>
    </w:p>
    <w:p w:rsidR="00DD1D4C" w:rsidRDefault="00DD1D4C">
      <w:pPr>
        <w:widowControl w:val="0"/>
        <w:jc w:val="both"/>
        <w:rPr>
          <w:sz w:val="10"/>
          <w:szCs w:val="16"/>
        </w:rPr>
      </w:pP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Примечания:</w:t>
      </w:r>
    </w:p>
    <w:p w:rsidR="00DD1D4C" w:rsidRDefault="00F70B3A">
      <w:pPr>
        <w:pStyle w:val="af5"/>
        <w:widowControl w:val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1. Тариф </w:t>
      </w:r>
      <w:r>
        <w:rPr>
          <w:sz w:val="16"/>
          <w:szCs w:val="16"/>
          <w:lang w:val="ru-RU"/>
        </w:rPr>
        <w:t>учитывает следующие стадии технологического процесса: прием сточных вод, транспортировка сточных вод, очистка сточных вод.</w:t>
      </w:r>
    </w:p>
    <w:p w:rsidR="00DD1D4C" w:rsidRDefault="00F70B3A">
      <w:pPr>
        <w:rPr>
          <w:sz w:val="16"/>
          <w:szCs w:val="16"/>
        </w:rPr>
      </w:pPr>
      <w:r>
        <w:rPr>
          <w:sz w:val="16"/>
          <w:szCs w:val="16"/>
        </w:rPr>
        <w:t xml:space="preserve">2. Тариф учитывает следующую стадию технологического процесса: очистка сточных вод. </w:t>
      </w:r>
      <w:r>
        <w:rPr>
          <w:sz w:val="16"/>
          <w:szCs w:val="16"/>
        </w:rPr>
        <w:br w:type="page" w:clear="all"/>
      </w:r>
    </w:p>
    <w:p w:rsidR="00DD1D4C" w:rsidRDefault="00F70B3A">
      <w:pPr>
        <w:pStyle w:val="af5"/>
        <w:widowControl w:val="0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3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 xml:space="preserve">     от 23 ноября 2023 года № 64-нп</w:t>
      </w:r>
    </w:p>
    <w:p w:rsidR="00DD1D4C" w:rsidRDefault="00DD1D4C">
      <w:pPr>
        <w:widowControl w:val="0"/>
        <w:ind w:right="-2"/>
        <w:jc w:val="right"/>
      </w:pPr>
    </w:p>
    <w:p w:rsidR="00DD1D4C" w:rsidRDefault="00F70B3A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</w:t>
      </w:r>
      <w:r>
        <w:rPr>
          <w:rFonts w:ascii="Times New Roman" w:hAnsi="Times New Roman"/>
          <w:b w:val="0"/>
          <w:sz w:val="28"/>
          <w:szCs w:val="28"/>
        </w:rPr>
        <w:t>ия с использованием метода индексации,</w:t>
      </w:r>
    </w:p>
    <w:p w:rsidR="00DD1D4C" w:rsidRDefault="00F70B3A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организаций, осуществляющих холодное водоснабжение, на 2024 – 2028 годы</w:t>
      </w:r>
    </w:p>
    <w:p w:rsidR="00DD1D4C" w:rsidRDefault="00DD1D4C">
      <w:pPr>
        <w:widowControl w:val="0"/>
        <w:jc w:val="both"/>
        <w:rPr>
          <w:szCs w:val="28"/>
        </w:rPr>
      </w:pPr>
    </w:p>
    <w:tbl>
      <w:tblPr>
        <w:tblW w:w="14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5560"/>
        <w:gridCol w:w="617"/>
        <w:gridCol w:w="1214"/>
        <w:gridCol w:w="1265"/>
        <w:gridCol w:w="1174"/>
        <w:gridCol w:w="911"/>
        <w:gridCol w:w="1745"/>
        <w:gridCol w:w="1745"/>
      </w:tblGrid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Наименования организации, осуществляющих холодное водоснабжение, муниципального образования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уровень операционных расход</w:t>
            </w:r>
            <w:r>
              <w:rPr>
                <w:sz w:val="16"/>
                <w:szCs w:val="16"/>
              </w:rPr>
              <w:t xml:space="preserve">ов,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эффективности операционных расходов,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уровень прибыли,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5" w:type="dxa"/>
            <w:gridSpan w:val="3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D1D4C">
        <w:trPr>
          <w:cantSplit/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потерь воды,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подготовки питьевой/технической воды, на единицу объема воды, отпускаемой в сеть,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кВтч./ м3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</w:t>
            </w:r>
            <w:r>
              <w:rPr>
                <w:sz w:val="16"/>
                <w:szCs w:val="16"/>
              </w:rPr>
              <w:t xml:space="preserve">портировки питьевой/технической воды, на единицу объема транспортируемой воды,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кВтч./ м3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казенное предприятие города Нягани «Няганская ресурсоснабжающая компания»</w:t>
            </w:r>
            <w:r>
              <w:rPr>
                <w:sz w:val="16"/>
                <w:szCs w:val="16"/>
              </w:rPr>
              <w:t xml:space="preserve">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</w:rPr>
              <w:t>городской округ Нягань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130 863,11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D1D4C">
        <w:trPr>
          <w:trHeight w:val="1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водоканализационное предприятие муниципального образования город Ханты-Мансийск на территории муниципального образования городской округ Ханты-Мансийск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245 714,16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Акционерно</w:t>
            </w:r>
            <w:r>
              <w:rPr>
                <w:sz w:val="16"/>
                <w:szCs w:val="16"/>
              </w:rPr>
              <w:t>е общество «СибурТюменьГаз» в зоне деятельности филиала Акционерного общества «СибурТюменьГаз» - «Нижневартовский газоперерабатывающий завод» на территории муниципального образования городской округ Нижневартовск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11 901,91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Открытое акционерное общество «Российские железные дороги»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</w:t>
            </w:r>
            <w:r>
              <w:rPr>
                <w:rFonts w:eastAsia="Calibri"/>
                <w:sz w:val="16"/>
                <w:szCs w:val="16"/>
              </w:rPr>
              <w:t>е дороги» на территории муниципального образования Советский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9 481,38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D1D4C">
        <w:trPr>
          <w:trHeight w:val="22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D1D4C">
        <w:trPr>
          <w:trHeight w:val="22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D1D4C">
        <w:trPr>
          <w:trHeight w:val="22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D1D4C">
        <w:trPr>
          <w:trHeight w:val="22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r>
              <w:rPr>
                <w:sz w:val="16"/>
                <w:szCs w:val="16"/>
              </w:rPr>
              <w:t>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Когалым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4 194,79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трансгаз Сур</w:t>
            </w:r>
            <w:r>
              <w:rPr>
                <w:sz w:val="16"/>
                <w:szCs w:val="16"/>
              </w:rPr>
              <w:t>гут»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4 301,40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DD1D4C">
        <w:trPr>
          <w:trHeight w:val="227"/>
          <w:jc w:val="center"/>
        </w:trPr>
        <w:tc>
          <w:tcPr>
            <w:tcW w:w="450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60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189 130,44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DD1D4C">
        <w:trPr>
          <w:trHeight w:val="322"/>
          <w:jc w:val="center"/>
        </w:trPr>
        <w:tc>
          <w:tcPr>
            <w:tcW w:w="451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DD1D4C">
        <w:trPr>
          <w:trHeight w:val="322"/>
          <w:jc w:val="center"/>
        </w:trPr>
        <w:tc>
          <w:tcPr>
            <w:tcW w:w="451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DD1D4C">
        <w:trPr>
          <w:trHeight w:val="322"/>
          <w:jc w:val="center"/>
        </w:trPr>
        <w:tc>
          <w:tcPr>
            <w:tcW w:w="451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DD1D4C">
        <w:trPr>
          <w:trHeight w:val="322"/>
          <w:jc w:val="center"/>
        </w:trPr>
        <w:tc>
          <w:tcPr>
            <w:tcW w:w="451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04" w:type="dxa"/>
            <w:vMerge w:val="restart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Общество с ограниченной </w:t>
            </w:r>
            <w:r>
              <w:rPr>
                <w:rFonts w:eastAsia="Calibri"/>
                <w:sz w:val="16"/>
                <w:szCs w:val="16"/>
              </w:rPr>
              <w:t>ответственностью «Газпром переработка» в зоне деятельности филиала Завод по стабилизации конденсата имени В.С. Черномырдина (Сургутский ЗСК) на территории муниципального образования Сургутский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19 432,35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D4C">
        <w:trPr>
          <w:trHeight w:val="227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</w:t>
            </w:r>
            <w:r>
              <w:rPr>
                <w:sz w:val="16"/>
                <w:szCs w:val="16"/>
              </w:rPr>
              <w:t>ерритории муниципальных образований городское поселение Пойковский Нефтеюганского муниципального района Ханты-Мансийского автономного округа – Югры, сельское поселение Лемпино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71 507,74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DD1D4C">
        <w:trPr>
          <w:trHeight w:val="28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DD1D4C">
        <w:trPr>
          <w:trHeight w:val="249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Усть-Юган (поселок Усть-Юган (централизованная система холодного водоснабжения поселка Усть-Юган, не включающая станц</w:t>
            </w:r>
            <w:r>
              <w:rPr>
                <w:sz w:val="16"/>
                <w:szCs w:val="16"/>
              </w:rPr>
              <w:t>ию обезжелезивания воды поселка Усть-Юган, строение 14), поселок Юганская Обь)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4 593,43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4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Акционерное общество «Томскнефть» Восточной Нефтяной Компании на территории муниципального образования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Нижневартовский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1771,30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Акционерное общество «Юграавиа» на территории муниципального образования городской округ Ханты-Мансийск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1 626,08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DD1D4C">
        <w:trPr>
          <w:trHeight w:val="212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4" w:type="dxa"/>
            <w:vMerge w:val="restart"/>
            <w:vAlign w:val="center"/>
          </w:tcPr>
          <w:p w:rsidR="00DD1D4C" w:rsidRDefault="00F70B3A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Общество с ограниченной ответственностью «РН-Юганскнефтегаз»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на территории муниц</w:t>
            </w:r>
            <w:r>
              <w:rPr>
                <w:rFonts w:eastAsia="Calibri"/>
                <w:sz w:val="16"/>
                <w:szCs w:val="16"/>
              </w:rPr>
              <w:t>ипальных образований Нефтеюганский муниципальный район Ханты-Мансийского автономного округа – Югры, Сургутский муниципальный район Ханты-Мансийского автономного округа – Югры, Ханты-Мансийский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66 563,16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1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1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1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13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04" w:type="dxa"/>
            <w:vMerge w:val="restart"/>
            <w:vAlign w:val="center"/>
          </w:tcPr>
          <w:p w:rsidR="00DD1D4C" w:rsidRDefault="00F70B3A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«РН-Юганскнефтегаз» на территории муниципального образования Нефтеюганский муниципальный район Ханты-Мансийского автономного округа – Югры 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10 786,20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15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«Управление теплоснабжения г.п. Талинка» на территории муниципального образования 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20 097,25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88" w:type="dxa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 </w:t>
            </w:r>
            <w:r>
              <w:rPr>
                <w:rFonts w:eastAsia="Calibri"/>
                <w:sz w:val="16"/>
                <w:szCs w:val="16"/>
              </w:rPr>
              <w:t>на территории муниципального образования Сургутский муниципальный район Ханты-Мансийского автономног</w:t>
            </w:r>
            <w:r>
              <w:rPr>
                <w:rFonts w:eastAsia="Calibri"/>
                <w:sz w:val="16"/>
                <w:szCs w:val="16"/>
              </w:rPr>
              <w:t>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84 410,78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D1D4C" w:rsidRDefault="00DD1D4C">
      <w:pPr>
        <w:widowControl w:val="0"/>
        <w:jc w:val="both"/>
        <w:rPr>
          <w:sz w:val="16"/>
          <w:szCs w:val="16"/>
        </w:rPr>
      </w:pP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DD1D4C" w:rsidRDefault="00F70B3A">
      <w:pPr>
        <w:rPr>
          <w:sz w:val="16"/>
          <w:szCs w:val="16"/>
        </w:rPr>
      </w:pPr>
      <w:r>
        <w:rPr>
          <w:sz w:val="16"/>
          <w:szCs w:val="16"/>
        </w:rPr>
        <w:br w:type="page" w:clear="all"/>
      </w:r>
    </w:p>
    <w:p w:rsidR="00DD1D4C" w:rsidRDefault="00F70B3A">
      <w:pPr>
        <w:widowControl w:val="0"/>
        <w:ind w:left="7938" w:right="-2" w:hanging="716"/>
        <w:jc w:val="right"/>
        <w:rPr>
          <w:szCs w:val="28"/>
        </w:rPr>
      </w:pPr>
      <w:r>
        <w:rPr>
          <w:szCs w:val="28"/>
        </w:rPr>
        <w:t>Приложение 4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DD1D4C" w:rsidRDefault="00F70B3A">
      <w:pPr>
        <w:widowControl w:val="0"/>
        <w:ind w:right="-2"/>
        <w:jc w:val="right"/>
        <w:rPr>
          <w:szCs w:val="28"/>
        </w:rPr>
      </w:pPr>
      <w:r>
        <w:rPr>
          <w:szCs w:val="28"/>
        </w:rPr>
        <w:t xml:space="preserve">     от 23 ноября 2023 года № 64-нп</w:t>
      </w:r>
    </w:p>
    <w:p w:rsidR="00DD1D4C" w:rsidRDefault="00DD1D4C">
      <w:pPr>
        <w:widowControl w:val="0"/>
        <w:ind w:right="-2"/>
        <w:jc w:val="right"/>
        <w:rPr>
          <w:sz w:val="18"/>
        </w:rPr>
      </w:pPr>
    </w:p>
    <w:p w:rsidR="00DD1D4C" w:rsidRDefault="00F70B3A">
      <w:pPr>
        <w:keepNext/>
        <w:widowControl w:val="0"/>
        <w:tabs>
          <w:tab w:val="left" w:pos="900"/>
          <w:tab w:val="left" w:pos="1080"/>
        </w:tabs>
        <w:jc w:val="center"/>
        <w:outlineLvl w:val="0"/>
      </w:pPr>
      <w:r>
        <w:rPr>
          <w:bCs/>
          <w:szCs w:val="28"/>
        </w:rPr>
        <w:t>Долгосрочные параметры регулирования тарифов, определяемые на долгосрочный период регулирования при установлении одноставочных тарифов</w:t>
      </w:r>
      <w:r>
        <w:rPr>
          <w:bCs/>
          <w:szCs w:val="28"/>
        </w:rPr>
        <w:t xml:space="preserve"> в сфере водоотведения с использованием метода индексации,</w:t>
      </w:r>
    </w:p>
    <w:p w:rsidR="00DD1D4C" w:rsidRDefault="00F70B3A">
      <w:pPr>
        <w:keepNext/>
        <w:widowControl w:val="0"/>
        <w:tabs>
          <w:tab w:val="left" w:pos="900"/>
          <w:tab w:val="left" w:pos="1080"/>
        </w:tabs>
        <w:jc w:val="center"/>
        <w:outlineLvl w:val="0"/>
      </w:pPr>
      <w:r>
        <w:rPr>
          <w:bCs/>
          <w:szCs w:val="28"/>
        </w:rPr>
        <w:t>для организаций, осуществляющих водоотведение, на 2024 – 2028 годы</w:t>
      </w:r>
    </w:p>
    <w:p w:rsidR="00DD1D4C" w:rsidRDefault="00DD1D4C">
      <w:pPr>
        <w:keepNext/>
        <w:widowControl w:val="0"/>
        <w:tabs>
          <w:tab w:val="left" w:pos="900"/>
          <w:tab w:val="left" w:pos="1080"/>
        </w:tabs>
        <w:jc w:val="both"/>
        <w:outlineLvl w:val="0"/>
        <w:rPr>
          <w:bCs/>
          <w:sz w:val="20"/>
          <w:szCs w:val="28"/>
        </w:rPr>
      </w:pPr>
    </w:p>
    <w:tbl>
      <w:tblPr>
        <w:tblW w:w="14740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5"/>
        <w:gridCol w:w="706"/>
        <w:gridCol w:w="1417"/>
        <w:gridCol w:w="1276"/>
        <w:gridCol w:w="1276"/>
        <w:gridCol w:w="1701"/>
        <w:gridCol w:w="1843"/>
      </w:tblGrid>
      <w:tr w:rsidR="00DD1D4C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Наименования организации, осуществляющей водоотведение,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уровень операционных расхо</w:t>
            </w:r>
            <w:r>
              <w:rPr>
                <w:sz w:val="16"/>
                <w:szCs w:val="16"/>
              </w:rPr>
              <w:t xml:space="preserve">дов,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эффективности операционных расходов,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уровень прибыли,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gridSpan w:val="2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D1D4C">
        <w:trPr>
          <w:cantSplit/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D4C" w:rsidRDefault="00DD1D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кВтч./ м3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</w:t>
            </w:r>
            <w:r>
              <w:rPr>
                <w:sz w:val="16"/>
                <w:szCs w:val="16"/>
              </w:rPr>
              <w:t xml:space="preserve">од, на единицу объема транспортируемых сточных вод, </w:t>
            </w:r>
          </w:p>
          <w:p w:rsidR="00DD1D4C" w:rsidRDefault="00F70B3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Втч./ м3</w:t>
            </w:r>
          </w:p>
        </w:tc>
      </w:tr>
      <w:tr w:rsidR="00DD1D4C">
        <w:trPr>
          <w:trHeight w:val="9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казенное предприятие города Нягани «Няганская ресурсоснабжающая компания»</w:t>
            </w:r>
            <w:r>
              <w:rPr>
                <w:sz w:val="16"/>
                <w:szCs w:val="16"/>
              </w:rPr>
              <w:t xml:space="preserve"> на территории муниципального образования </w:t>
            </w:r>
            <w:r>
              <w:rPr>
                <w:rFonts w:eastAsia="Calibri"/>
                <w:sz w:val="16"/>
                <w:szCs w:val="16"/>
              </w:rPr>
              <w:t>городской округ Нягань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102 350,04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D1D4C">
        <w:trPr>
          <w:trHeight w:val="9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водоканализационное предприятие муниципального образования город Ханты-Мансийск на территории муниципального образования городской округ Ханты-Мансийск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250 604,67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DD1D4C">
        <w:trPr>
          <w:trHeight w:val="9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городское поселение Пойковский Нефтеюганского муниципального района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59 754,96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</w:tr>
      <w:tr w:rsidR="00DD1D4C">
        <w:trPr>
          <w:trHeight w:val="9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r>
              <w:rPr>
                <w:sz w:val="16"/>
                <w:szCs w:val="16"/>
              </w:rPr>
              <w:t>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Когалым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DD1D4C">
        <w:trPr>
          <w:trHeight w:val="9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DD1D4C">
        <w:trPr>
          <w:trHeight w:val="22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«Газпром трансгаз Сур</w:t>
            </w:r>
            <w:r>
              <w:rPr>
                <w:sz w:val="16"/>
                <w:szCs w:val="16"/>
              </w:rPr>
              <w:t>гут»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муниципального района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D1D4C">
        <w:trPr>
          <w:trHeight w:val="22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Общество с ограниченной </w:t>
            </w:r>
            <w:r>
              <w:rPr>
                <w:rFonts w:eastAsia="Calibri"/>
                <w:sz w:val="16"/>
                <w:szCs w:val="16"/>
              </w:rPr>
              <w:t>ответственностью «Газпром переработка» в зоне деятельности филиала Завод по стабилизации конденсата имени В.С. Черномырдина (Сургутский ЗСК) на территории муниципального образования Сургутский муниципальный район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DD1D4C">
        <w:trPr>
          <w:trHeight w:val="227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DD1D4C">
        <w:trPr>
          <w:trHeight w:val="32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унитарное предприятие «Сельское жилищно-коммунальное хозяйст</w:t>
            </w:r>
            <w:r>
              <w:rPr>
                <w:sz w:val="16"/>
                <w:szCs w:val="16"/>
              </w:rPr>
              <w:t>во» на территории муниципальных образований сельское поселение Аган Нижневартовского муниципального района Ханты-Мансийского автономного округа – Югры, сельское поселение Ларьяк (село Ларьяк) Нижневартовского муниципального района Ханты-Мансийского автоном</w:t>
            </w:r>
            <w:r>
              <w:rPr>
                <w:sz w:val="16"/>
                <w:szCs w:val="16"/>
              </w:rPr>
              <w:t>ного округа – Югры, сельское поселение Ваховск (поселок Ваховск) Нижневартовского муниципального района Ханты-Мансийского автономного округа – Югры, сельское поселение Покур Нижневартовского муниципального района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11 661,25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DD1D4C">
        <w:trPr>
          <w:trHeight w:val="323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DD1D4C">
        <w:trPr>
          <w:trHeight w:val="323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DD1D4C">
        <w:trPr>
          <w:trHeight w:val="323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DD1D4C">
        <w:trPr>
          <w:trHeight w:val="324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DD1D4C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«РН-Юганскнефтегаз» на территории муниц</w:t>
            </w:r>
            <w:r>
              <w:rPr>
                <w:sz w:val="16"/>
                <w:szCs w:val="16"/>
              </w:rPr>
              <w:t>ипальных образований Нефтеюганский муниципальный район Ханты-Мансийского автономного округа – Югры, Сургутский муниципальный район Ханты-Мансийского автономного округа – Югры, Ханты-Мансийский муниципальный район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52 790,80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D1D4C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D1D4C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D1D4C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D1D4C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D1D4C">
        <w:trPr>
          <w:trHeight w:val="17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унитарное предприятие «Управление городского хозяйства» муниципального образования города Пыть-Ях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131 188,76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DD1D4C">
        <w:trPr>
          <w:trHeight w:val="17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DD1D4C" w:rsidRDefault="00F70B3A">
            <w:pPr>
              <w:widowControl w:val="0"/>
              <w:spacing w:before="4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унитарное предприятие «Управление теплоснабжения г.п. Талинка» на территории муниципального образования городское поселение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9 605,38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auto" w:fill="auto"/>
            <w:vAlign w:val="center"/>
          </w:tcPr>
          <w:p w:rsidR="00DD1D4C" w:rsidRDefault="00DD1D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DD1D4C">
        <w:trPr>
          <w:trHeight w:val="170"/>
        </w:trPr>
        <w:tc>
          <w:tcPr>
            <w:tcW w:w="566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55" w:type="dxa"/>
            <w:vMerge w:val="restart"/>
            <w:shd w:val="clear" w:color="FFFFFF" w:fill="FFFFFF"/>
            <w:vAlign w:val="center"/>
          </w:tcPr>
          <w:p w:rsidR="00DD1D4C" w:rsidRDefault="00F70B3A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 </w:t>
            </w:r>
            <w:r>
              <w:rPr>
                <w:rFonts w:eastAsia="Calibri"/>
                <w:sz w:val="16"/>
                <w:szCs w:val="16"/>
              </w:rPr>
              <w:t>на территории муниципального образования Сургутский муниципальный район Ханты-Мансийского автономног</w:t>
            </w:r>
            <w:r>
              <w:rPr>
                <w:rFonts w:eastAsia="Calibri"/>
                <w:sz w:val="16"/>
                <w:szCs w:val="16"/>
              </w:rPr>
              <w:t>о округа – Югры</w:t>
            </w: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252 505,53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1843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1843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1843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1843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1D4C">
        <w:trPr>
          <w:trHeight w:val="170"/>
        </w:trPr>
        <w:tc>
          <w:tcPr>
            <w:tcW w:w="566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vMerge/>
            <w:shd w:val="clear" w:color="FFFFFF" w:fill="FFFFFF"/>
            <w:vAlign w:val="center"/>
          </w:tcPr>
          <w:p w:rsidR="00DD1D4C" w:rsidRDefault="00DD1D4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DD1D4C" w:rsidRDefault="00F70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1843" w:type="dxa"/>
            <w:shd w:val="clear" w:color="FFFFFF" w:fill="FFFFFF"/>
            <w:vAlign w:val="center"/>
          </w:tcPr>
          <w:p w:rsidR="00DD1D4C" w:rsidRDefault="00F70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D1D4C" w:rsidRDefault="00DD1D4C">
      <w:pPr>
        <w:widowControl w:val="0"/>
        <w:jc w:val="both"/>
        <w:rPr>
          <w:sz w:val="16"/>
          <w:szCs w:val="16"/>
        </w:rPr>
      </w:pP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</w:p>
    <w:p w:rsidR="00DD1D4C" w:rsidRDefault="00F70B3A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DD1D4C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4C" w:rsidRDefault="00F70B3A">
      <w:r>
        <w:separator/>
      </w:r>
    </w:p>
  </w:endnote>
  <w:endnote w:type="continuationSeparator" w:id="0">
    <w:p w:rsidR="00DD1D4C" w:rsidRDefault="00F7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4C" w:rsidRDefault="00F70B3A">
      <w:r>
        <w:separator/>
      </w:r>
    </w:p>
  </w:footnote>
  <w:footnote w:type="continuationSeparator" w:id="0">
    <w:p w:rsidR="00DD1D4C" w:rsidRDefault="00F7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4C" w:rsidRDefault="00F70B3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DD1D4C" w:rsidRDefault="00DD1D4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4C" w:rsidRDefault="00F70B3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15</w:t>
    </w:r>
    <w:r>
      <w:rPr>
        <w:rStyle w:val="afa"/>
      </w:rPr>
      <w:fldChar w:fldCharType="end"/>
    </w:r>
  </w:p>
  <w:p w:rsidR="00DD1D4C" w:rsidRDefault="00DD1D4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4C" w:rsidRDefault="00DD1D4C">
    <w:pPr>
      <w:pStyle w:val="af8"/>
      <w:jc w:val="center"/>
    </w:pPr>
  </w:p>
  <w:p w:rsidR="00DD1D4C" w:rsidRDefault="00DD1D4C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BA6"/>
    <w:multiLevelType w:val="multilevel"/>
    <w:tmpl w:val="3B3A6D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919004B"/>
    <w:multiLevelType w:val="multilevel"/>
    <w:tmpl w:val="AC189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42D151A"/>
    <w:multiLevelType w:val="hybridMultilevel"/>
    <w:tmpl w:val="6BF64C98"/>
    <w:lvl w:ilvl="0" w:tplc="C6A68B82">
      <w:start w:val="1"/>
      <w:numFmt w:val="decimal"/>
      <w:lvlText w:val="%1."/>
      <w:lvlJc w:val="left"/>
      <w:pPr>
        <w:ind w:left="644" w:hanging="360"/>
      </w:pPr>
    </w:lvl>
    <w:lvl w:ilvl="1" w:tplc="8E3625FE">
      <w:start w:val="1"/>
      <w:numFmt w:val="lowerLetter"/>
      <w:lvlText w:val="%2."/>
      <w:lvlJc w:val="left"/>
      <w:pPr>
        <w:ind w:left="1440" w:hanging="360"/>
      </w:pPr>
    </w:lvl>
    <w:lvl w:ilvl="2" w:tplc="DAC2C358">
      <w:start w:val="1"/>
      <w:numFmt w:val="lowerRoman"/>
      <w:lvlText w:val="%3."/>
      <w:lvlJc w:val="right"/>
      <w:pPr>
        <w:ind w:left="2160" w:hanging="180"/>
      </w:pPr>
    </w:lvl>
    <w:lvl w:ilvl="3" w:tplc="A23087F6">
      <w:start w:val="1"/>
      <w:numFmt w:val="decimal"/>
      <w:lvlText w:val="%4."/>
      <w:lvlJc w:val="left"/>
      <w:pPr>
        <w:ind w:left="2880" w:hanging="360"/>
      </w:pPr>
    </w:lvl>
    <w:lvl w:ilvl="4" w:tplc="8F56389C">
      <w:start w:val="1"/>
      <w:numFmt w:val="lowerLetter"/>
      <w:lvlText w:val="%5."/>
      <w:lvlJc w:val="left"/>
      <w:pPr>
        <w:ind w:left="3600" w:hanging="360"/>
      </w:pPr>
    </w:lvl>
    <w:lvl w:ilvl="5" w:tplc="34CAA650">
      <w:start w:val="1"/>
      <w:numFmt w:val="lowerRoman"/>
      <w:lvlText w:val="%6."/>
      <w:lvlJc w:val="right"/>
      <w:pPr>
        <w:ind w:left="4320" w:hanging="180"/>
      </w:pPr>
    </w:lvl>
    <w:lvl w:ilvl="6" w:tplc="D9587EA0">
      <w:start w:val="1"/>
      <w:numFmt w:val="decimal"/>
      <w:lvlText w:val="%7."/>
      <w:lvlJc w:val="left"/>
      <w:pPr>
        <w:ind w:left="5040" w:hanging="360"/>
      </w:pPr>
    </w:lvl>
    <w:lvl w:ilvl="7" w:tplc="458C905C">
      <w:start w:val="1"/>
      <w:numFmt w:val="lowerLetter"/>
      <w:lvlText w:val="%8."/>
      <w:lvlJc w:val="left"/>
      <w:pPr>
        <w:ind w:left="5760" w:hanging="360"/>
      </w:pPr>
    </w:lvl>
    <w:lvl w:ilvl="8" w:tplc="8E54D2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293"/>
    <w:multiLevelType w:val="multilevel"/>
    <w:tmpl w:val="C9EE5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8ED385F"/>
    <w:multiLevelType w:val="hybridMultilevel"/>
    <w:tmpl w:val="C66A45D4"/>
    <w:lvl w:ilvl="0" w:tplc="5D2CD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4EFC00">
      <w:start w:val="1"/>
      <w:numFmt w:val="lowerLetter"/>
      <w:lvlText w:val="%2."/>
      <w:lvlJc w:val="left"/>
      <w:pPr>
        <w:ind w:left="1440" w:hanging="360"/>
      </w:pPr>
    </w:lvl>
    <w:lvl w:ilvl="2" w:tplc="3716D3D0">
      <w:start w:val="1"/>
      <w:numFmt w:val="lowerRoman"/>
      <w:lvlText w:val="%3."/>
      <w:lvlJc w:val="right"/>
      <w:pPr>
        <w:ind w:left="2160" w:hanging="180"/>
      </w:pPr>
    </w:lvl>
    <w:lvl w:ilvl="3" w:tplc="7A72C446">
      <w:start w:val="1"/>
      <w:numFmt w:val="decimal"/>
      <w:lvlText w:val="%4."/>
      <w:lvlJc w:val="left"/>
      <w:pPr>
        <w:ind w:left="2880" w:hanging="360"/>
      </w:pPr>
    </w:lvl>
    <w:lvl w:ilvl="4" w:tplc="31F4E270">
      <w:start w:val="1"/>
      <w:numFmt w:val="lowerLetter"/>
      <w:lvlText w:val="%5."/>
      <w:lvlJc w:val="left"/>
      <w:pPr>
        <w:ind w:left="3600" w:hanging="360"/>
      </w:pPr>
    </w:lvl>
    <w:lvl w:ilvl="5" w:tplc="8320D3CA">
      <w:start w:val="1"/>
      <w:numFmt w:val="lowerRoman"/>
      <w:lvlText w:val="%6."/>
      <w:lvlJc w:val="right"/>
      <w:pPr>
        <w:ind w:left="4320" w:hanging="180"/>
      </w:pPr>
    </w:lvl>
    <w:lvl w:ilvl="6" w:tplc="66924FD6">
      <w:start w:val="1"/>
      <w:numFmt w:val="decimal"/>
      <w:lvlText w:val="%7."/>
      <w:lvlJc w:val="left"/>
      <w:pPr>
        <w:ind w:left="5040" w:hanging="360"/>
      </w:pPr>
    </w:lvl>
    <w:lvl w:ilvl="7" w:tplc="59102500">
      <w:start w:val="1"/>
      <w:numFmt w:val="lowerLetter"/>
      <w:lvlText w:val="%8."/>
      <w:lvlJc w:val="left"/>
      <w:pPr>
        <w:ind w:left="5760" w:hanging="360"/>
      </w:pPr>
    </w:lvl>
    <w:lvl w:ilvl="8" w:tplc="BF1400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7D68"/>
    <w:multiLevelType w:val="hybridMultilevel"/>
    <w:tmpl w:val="B8F0803E"/>
    <w:lvl w:ilvl="0" w:tplc="414EB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01022">
      <w:start w:val="1"/>
      <w:numFmt w:val="lowerLetter"/>
      <w:lvlText w:val="%2."/>
      <w:lvlJc w:val="left"/>
      <w:pPr>
        <w:ind w:left="1440" w:hanging="360"/>
      </w:pPr>
    </w:lvl>
    <w:lvl w:ilvl="2" w:tplc="2C589D4A">
      <w:start w:val="1"/>
      <w:numFmt w:val="lowerRoman"/>
      <w:lvlText w:val="%3."/>
      <w:lvlJc w:val="right"/>
      <w:pPr>
        <w:ind w:left="2160" w:hanging="180"/>
      </w:pPr>
    </w:lvl>
    <w:lvl w:ilvl="3" w:tplc="8C868418">
      <w:start w:val="1"/>
      <w:numFmt w:val="decimal"/>
      <w:lvlText w:val="%4."/>
      <w:lvlJc w:val="left"/>
      <w:pPr>
        <w:ind w:left="2880" w:hanging="360"/>
      </w:pPr>
    </w:lvl>
    <w:lvl w:ilvl="4" w:tplc="29A62C3E">
      <w:start w:val="1"/>
      <w:numFmt w:val="lowerLetter"/>
      <w:lvlText w:val="%5."/>
      <w:lvlJc w:val="left"/>
      <w:pPr>
        <w:ind w:left="3600" w:hanging="360"/>
      </w:pPr>
    </w:lvl>
    <w:lvl w:ilvl="5" w:tplc="B3626452">
      <w:start w:val="1"/>
      <w:numFmt w:val="lowerRoman"/>
      <w:lvlText w:val="%6."/>
      <w:lvlJc w:val="right"/>
      <w:pPr>
        <w:ind w:left="4320" w:hanging="180"/>
      </w:pPr>
    </w:lvl>
    <w:lvl w:ilvl="6" w:tplc="1A882AD6">
      <w:start w:val="1"/>
      <w:numFmt w:val="decimal"/>
      <w:lvlText w:val="%7."/>
      <w:lvlJc w:val="left"/>
      <w:pPr>
        <w:ind w:left="5040" w:hanging="360"/>
      </w:pPr>
    </w:lvl>
    <w:lvl w:ilvl="7" w:tplc="BCBC0E10">
      <w:start w:val="1"/>
      <w:numFmt w:val="lowerLetter"/>
      <w:lvlText w:val="%8."/>
      <w:lvlJc w:val="left"/>
      <w:pPr>
        <w:ind w:left="5760" w:hanging="360"/>
      </w:pPr>
    </w:lvl>
    <w:lvl w:ilvl="8" w:tplc="CB061D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4C"/>
    <w:rsid w:val="00DD1D4C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B6CF-BF91-4CC7-A78B-7A5F377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FACD-7972-4BEB-987C-7E2FC76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KozirchikovaOA</cp:lastModifiedBy>
  <cp:revision>2</cp:revision>
  <dcterms:created xsi:type="dcterms:W3CDTF">2024-01-23T12:46:00Z</dcterms:created>
  <dcterms:modified xsi:type="dcterms:W3CDTF">2024-01-23T12:46:00Z</dcterms:modified>
</cp:coreProperties>
</file>