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AE" w:rsidRDefault="00623CAE" w:rsidP="0025769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3CAE" w:rsidRDefault="00623CAE">
      <w:pPr>
        <w:pStyle w:val="ConsPlusTitle"/>
        <w:jc w:val="center"/>
        <w:outlineLvl w:val="0"/>
      </w:pPr>
      <w:r>
        <w:t>РЕГИОНАЛЬНАЯ СЛУЖБА ПО ТАРИФАМ</w:t>
      </w:r>
    </w:p>
    <w:p w:rsidR="00623CAE" w:rsidRDefault="00623CAE">
      <w:pPr>
        <w:pStyle w:val="ConsPlusTitle"/>
        <w:jc w:val="center"/>
      </w:pPr>
      <w:r>
        <w:t>ХАНТЫ-МАНСИЙСКОГО АВТОНОМНОГО ОКРУГА - ЮГРЫ</w:t>
      </w:r>
    </w:p>
    <w:p w:rsidR="00623CAE" w:rsidRDefault="00623CAE">
      <w:pPr>
        <w:pStyle w:val="ConsPlusTitle"/>
        <w:jc w:val="center"/>
      </w:pPr>
    </w:p>
    <w:p w:rsidR="00623CAE" w:rsidRDefault="00623CAE">
      <w:pPr>
        <w:pStyle w:val="ConsPlusTitle"/>
        <w:jc w:val="center"/>
      </w:pPr>
      <w:r>
        <w:t>ПРИКАЗ</w:t>
      </w:r>
    </w:p>
    <w:p w:rsidR="00623CAE" w:rsidRDefault="00623CAE">
      <w:pPr>
        <w:pStyle w:val="ConsPlusTitle"/>
        <w:jc w:val="center"/>
      </w:pPr>
      <w:r>
        <w:t>от 29 ноября 2022 г. N 95-нп</w:t>
      </w:r>
    </w:p>
    <w:p w:rsidR="00623CAE" w:rsidRDefault="00623CAE">
      <w:pPr>
        <w:pStyle w:val="ConsPlusTitle"/>
        <w:jc w:val="center"/>
      </w:pPr>
    </w:p>
    <w:p w:rsidR="00623CAE" w:rsidRDefault="00623CAE">
      <w:pPr>
        <w:pStyle w:val="ConsPlusTitle"/>
        <w:jc w:val="center"/>
      </w:pPr>
      <w:r>
        <w:t>ОБ УСТАНОВЛЕНИИ ТАРИФОВ НА ТЕПЛОВУЮ ЭНЕРГИЮ (МОЩНОСТЬ),</w:t>
      </w:r>
    </w:p>
    <w:p w:rsidR="00623CAE" w:rsidRDefault="00623CAE">
      <w:pPr>
        <w:pStyle w:val="ConsPlusTitle"/>
        <w:jc w:val="center"/>
      </w:pPr>
      <w:r>
        <w:t>ПОСТАВЛЯЕМУЮ ТЕПЛОСНАБЖАЮЩИМИ ОРГАНИЗАЦИЯМИ ПОТРЕБИТЕЛЯМ,</w:t>
      </w:r>
    </w:p>
    <w:p w:rsidR="00623CAE" w:rsidRDefault="00623CAE">
      <w:pPr>
        <w:pStyle w:val="ConsPlusTitle"/>
        <w:jc w:val="center"/>
      </w:pPr>
      <w:r>
        <w:t>И О ВНЕСЕНИИ ИЗМЕНЕНИЙ В НЕКОТОРЫЕ ПРИКАЗЫ РЕГИОНАЛЬНОЙ</w:t>
      </w:r>
    </w:p>
    <w:p w:rsidR="00623CAE" w:rsidRDefault="00623CAE">
      <w:pPr>
        <w:pStyle w:val="ConsPlusTitle"/>
        <w:jc w:val="center"/>
      </w:pPr>
      <w:r>
        <w:t>СЛУЖБЫ ПО ТАРИФАМ ХАНТЫ-МАНСИЙСКОГО АВТОНОМНОГО</w:t>
      </w:r>
    </w:p>
    <w:p w:rsidR="00623CAE" w:rsidRDefault="00623CAE">
      <w:pPr>
        <w:pStyle w:val="ConsPlusTitle"/>
        <w:jc w:val="center"/>
      </w:pPr>
      <w:r>
        <w:t>ОКРУГА - ЮГРЫ</w:t>
      </w:r>
    </w:p>
    <w:p w:rsidR="00623CAE" w:rsidRDefault="00623CA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постановлениями Правительства Российской Федерации от 22 октября 2012 года </w:t>
      </w:r>
      <w:hyperlink r:id="rId6">
        <w:r>
          <w:rPr>
            <w:color w:val="0000FF"/>
          </w:rPr>
          <w:t>N 1075</w:t>
        </w:r>
      </w:hyperlink>
      <w:r>
        <w:t xml:space="preserve"> "О ценообразовании в сфере теплоснабжения", от 14 ноября 2022 года </w:t>
      </w:r>
      <w:hyperlink r:id="rId7">
        <w:r>
          <w:rPr>
            <w:color w:val="0000FF"/>
          </w:rPr>
          <w:t>N 2053</w:t>
        </w:r>
      </w:hyperlink>
      <w:r>
        <w:t xml:space="preserve"> "Об особенностях регулируемых цен (тарифов) с 1 декабря 2022 г. по 31 декабря 2023 г. и о внесении изменений в некоторые акты Правительства Российской Федерации", приказами Федеральной службы по тарифам от 7 июня 2013 года </w:t>
      </w:r>
      <w:hyperlink r:id="rId8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</w:t>
      </w:r>
      <w:hyperlink r:id="rId9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29 ноября 2022 года N 58 приказываю: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1. Установить тарифы на тепловую энергию (мощность), поставляемую теплоснабжающими организациями потребителям, согласно </w:t>
      </w:r>
      <w:hyperlink w:anchor="P63">
        <w:r>
          <w:rPr>
            <w:color w:val="0000FF"/>
          </w:rPr>
          <w:t>приложениям 1</w:t>
        </w:r>
      </w:hyperlink>
      <w:r>
        <w:t xml:space="preserve">, </w:t>
      </w:r>
      <w:hyperlink w:anchor="P1206">
        <w:r>
          <w:rPr>
            <w:color w:val="0000FF"/>
          </w:rPr>
          <w:t>2</w:t>
        </w:r>
      </w:hyperlink>
      <w:r>
        <w:t xml:space="preserve">, </w:t>
      </w:r>
      <w:hyperlink w:anchor="P1359">
        <w:r>
          <w:rPr>
            <w:color w:val="0000FF"/>
          </w:rPr>
          <w:t>3</w:t>
        </w:r>
      </w:hyperlink>
      <w:r>
        <w:t xml:space="preserve">, </w:t>
      </w:r>
      <w:hyperlink w:anchor="P1493">
        <w:r>
          <w:rPr>
            <w:color w:val="0000FF"/>
          </w:rPr>
          <w:t>4</w:t>
        </w:r>
      </w:hyperlink>
      <w:r>
        <w:t xml:space="preserve"> к настоящему приказу.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2. </w:t>
      </w:r>
      <w:hyperlink w:anchor="P63">
        <w:r>
          <w:rPr>
            <w:color w:val="0000FF"/>
          </w:rPr>
          <w:t>Тарифы</w:t>
        </w:r>
      </w:hyperlink>
      <w:r>
        <w:t>, установленные в приложении 1 к настоящему приказу, действуют с 1 декабря 2022 года по 31 декабря 2023 года.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3. </w:t>
      </w:r>
      <w:hyperlink w:anchor="P1206">
        <w:r>
          <w:rPr>
            <w:color w:val="0000FF"/>
          </w:rPr>
          <w:t>Тарифы</w:t>
        </w:r>
      </w:hyperlink>
      <w:r>
        <w:t>, установленные в приложении 2 к настоящему приказу, действуют с 1 января 2024 года по 31 декабря 2024 года.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4. </w:t>
      </w:r>
      <w:hyperlink w:anchor="P1359">
        <w:r>
          <w:rPr>
            <w:color w:val="0000FF"/>
          </w:rPr>
          <w:t>Тарифы</w:t>
        </w:r>
      </w:hyperlink>
      <w:r>
        <w:t>, установленные в приложении 3 к настоящему приказу, действуют с 1 января 2024 года по 31 декабря 2025 года.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5. </w:t>
      </w:r>
      <w:hyperlink w:anchor="P1493">
        <w:r>
          <w:rPr>
            <w:color w:val="0000FF"/>
          </w:rPr>
          <w:t>Тарифы</w:t>
        </w:r>
      </w:hyperlink>
      <w:r>
        <w:t>, установленные в приложении 4 к настоящему приказу, действуют с 1 января 2024 года по 31 декабря 2027 года.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6. Установить на 2023 - 2025 годы долгосрочные </w:t>
      </w:r>
      <w:hyperlink w:anchor="P1717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5 к настоящему приказу.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7. Установить на 2023 - 2027 годы долгосрочные </w:t>
      </w:r>
      <w:hyperlink w:anchor="P2093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6 к настоящему приказу.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8. Признать утратившими силу </w:t>
      </w:r>
      <w:hyperlink r:id="rId11">
        <w:r>
          <w:rPr>
            <w:color w:val="0000FF"/>
          </w:rPr>
          <w:t>строки 1.1.5</w:t>
        </w:r>
      </w:hyperlink>
      <w:r>
        <w:t xml:space="preserve">, </w:t>
      </w:r>
      <w:hyperlink r:id="rId12">
        <w:r>
          <w:rPr>
            <w:color w:val="0000FF"/>
          </w:rPr>
          <w:t>1.1.11</w:t>
        </w:r>
      </w:hyperlink>
      <w:r>
        <w:t xml:space="preserve"> приложения 3 к приказу Региональной службы по тарифам Ханты-Мансийского автономного округа - Югры от 5 декабря 2017 года N 152-нп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9. Признать утратившими силу </w:t>
      </w:r>
      <w:hyperlink r:id="rId13">
        <w:r>
          <w:rPr>
            <w:color w:val="0000FF"/>
          </w:rPr>
          <w:t>строки 1.1.4</w:t>
        </w:r>
      </w:hyperlink>
      <w:r>
        <w:t xml:space="preserve">, </w:t>
      </w:r>
      <w:hyperlink r:id="rId14">
        <w:r>
          <w:rPr>
            <w:color w:val="0000FF"/>
          </w:rPr>
          <w:t>1.1.5</w:t>
        </w:r>
      </w:hyperlink>
      <w:r>
        <w:t xml:space="preserve">, </w:t>
      </w:r>
      <w:hyperlink r:id="rId15">
        <w:r>
          <w:rPr>
            <w:color w:val="0000FF"/>
          </w:rPr>
          <w:t>3.1.4</w:t>
        </w:r>
      </w:hyperlink>
      <w:r>
        <w:t xml:space="preserve">, </w:t>
      </w:r>
      <w:hyperlink r:id="rId16">
        <w:r>
          <w:rPr>
            <w:color w:val="0000FF"/>
          </w:rPr>
          <w:t>3.1.5</w:t>
        </w:r>
      </w:hyperlink>
      <w:r>
        <w:t xml:space="preserve">, </w:t>
      </w:r>
      <w:hyperlink r:id="rId17">
        <w:r>
          <w:rPr>
            <w:color w:val="0000FF"/>
          </w:rPr>
          <w:t>7.1.4</w:t>
        </w:r>
      </w:hyperlink>
      <w:r>
        <w:t xml:space="preserve">, </w:t>
      </w:r>
      <w:hyperlink r:id="rId18">
        <w:r>
          <w:rPr>
            <w:color w:val="0000FF"/>
          </w:rPr>
          <w:t>7.1.5</w:t>
        </w:r>
      </w:hyperlink>
      <w:r>
        <w:t xml:space="preserve"> приложения 2 к приказу Региональной службы по тарифам Ханты-Мансийского автономного округа - Югры от 20 ноября 2018 года N 58-нп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10. Признать утратившими силу </w:t>
      </w:r>
      <w:hyperlink r:id="rId19">
        <w:r>
          <w:rPr>
            <w:color w:val="0000FF"/>
          </w:rPr>
          <w:t>строки 1.1.4</w:t>
        </w:r>
      </w:hyperlink>
      <w:r>
        <w:t xml:space="preserve">, </w:t>
      </w:r>
      <w:hyperlink r:id="rId20">
        <w:r>
          <w:rPr>
            <w:color w:val="0000FF"/>
          </w:rPr>
          <w:t>1.1.5</w:t>
        </w:r>
      </w:hyperlink>
      <w:r>
        <w:t xml:space="preserve">, </w:t>
      </w:r>
      <w:hyperlink r:id="rId21">
        <w:r>
          <w:rPr>
            <w:color w:val="0000FF"/>
          </w:rPr>
          <w:t>1.1.10</w:t>
        </w:r>
      </w:hyperlink>
      <w:r>
        <w:t xml:space="preserve">, </w:t>
      </w:r>
      <w:hyperlink r:id="rId22">
        <w:r>
          <w:rPr>
            <w:color w:val="0000FF"/>
          </w:rPr>
          <w:t>1.1.11</w:t>
        </w:r>
      </w:hyperlink>
      <w:r>
        <w:t xml:space="preserve">, </w:t>
      </w:r>
      <w:hyperlink r:id="rId23">
        <w:r>
          <w:rPr>
            <w:color w:val="0000FF"/>
          </w:rPr>
          <w:t>1.2.4</w:t>
        </w:r>
      </w:hyperlink>
      <w:r>
        <w:t xml:space="preserve">, </w:t>
      </w:r>
      <w:hyperlink r:id="rId24">
        <w:r>
          <w:rPr>
            <w:color w:val="0000FF"/>
          </w:rPr>
          <w:t>1.2.5</w:t>
        </w:r>
      </w:hyperlink>
      <w:r>
        <w:t xml:space="preserve">, </w:t>
      </w:r>
      <w:hyperlink r:id="rId25">
        <w:r>
          <w:rPr>
            <w:color w:val="0000FF"/>
          </w:rPr>
          <w:t>1.2.10</w:t>
        </w:r>
      </w:hyperlink>
      <w:r>
        <w:t xml:space="preserve">, </w:t>
      </w:r>
      <w:hyperlink r:id="rId26">
        <w:r>
          <w:rPr>
            <w:color w:val="0000FF"/>
          </w:rPr>
          <w:t>1.2.11</w:t>
        </w:r>
      </w:hyperlink>
      <w:r>
        <w:t xml:space="preserve">, </w:t>
      </w:r>
      <w:hyperlink r:id="rId27">
        <w:r>
          <w:rPr>
            <w:color w:val="0000FF"/>
          </w:rPr>
          <w:t>1.3.4</w:t>
        </w:r>
      </w:hyperlink>
      <w:r>
        <w:t xml:space="preserve">, </w:t>
      </w:r>
      <w:hyperlink r:id="rId28">
        <w:r>
          <w:rPr>
            <w:color w:val="0000FF"/>
          </w:rPr>
          <w:t>1.3.5</w:t>
        </w:r>
      </w:hyperlink>
      <w:r>
        <w:t xml:space="preserve">, </w:t>
      </w:r>
      <w:hyperlink r:id="rId29">
        <w:r>
          <w:rPr>
            <w:color w:val="0000FF"/>
          </w:rPr>
          <w:t>1.3.10</w:t>
        </w:r>
      </w:hyperlink>
      <w:r>
        <w:t xml:space="preserve">, </w:t>
      </w:r>
      <w:hyperlink r:id="rId30">
        <w:r>
          <w:rPr>
            <w:color w:val="0000FF"/>
          </w:rPr>
          <w:t>1.3.11</w:t>
        </w:r>
      </w:hyperlink>
      <w:r>
        <w:t xml:space="preserve">, </w:t>
      </w:r>
      <w:hyperlink r:id="rId31">
        <w:r>
          <w:rPr>
            <w:color w:val="0000FF"/>
          </w:rPr>
          <w:t>1.4.4</w:t>
        </w:r>
      </w:hyperlink>
      <w:r>
        <w:t xml:space="preserve">, </w:t>
      </w:r>
      <w:hyperlink r:id="rId32">
        <w:r>
          <w:rPr>
            <w:color w:val="0000FF"/>
          </w:rPr>
          <w:t>1.4.5</w:t>
        </w:r>
      </w:hyperlink>
      <w:r>
        <w:t xml:space="preserve">, </w:t>
      </w:r>
      <w:hyperlink r:id="rId33">
        <w:r>
          <w:rPr>
            <w:color w:val="0000FF"/>
          </w:rPr>
          <w:t>1.4.10</w:t>
        </w:r>
      </w:hyperlink>
      <w:r>
        <w:t xml:space="preserve">, </w:t>
      </w:r>
      <w:hyperlink r:id="rId34">
        <w:r>
          <w:rPr>
            <w:color w:val="0000FF"/>
          </w:rPr>
          <w:t>1.4.11</w:t>
        </w:r>
      </w:hyperlink>
      <w:r>
        <w:t xml:space="preserve"> приложения 2 к приказу Региональной службы по тарифам Ханты-Мансийского автономного округа - Югры от 27 ноября 2018 года N 63-нп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lastRenderedPageBreak/>
        <w:t xml:space="preserve">11. Признать утратившими силу </w:t>
      </w:r>
      <w:hyperlink r:id="rId35">
        <w:r>
          <w:rPr>
            <w:color w:val="0000FF"/>
          </w:rPr>
          <w:t>строки 2.1.4</w:t>
        </w:r>
      </w:hyperlink>
      <w:r>
        <w:t xml:space="preserve">, </w:t>
      </w:r>
      <w:hyperlink r:id="rId36">
        <w:r>
          <w:rPr>
            <w:color w:val="0000FF"/>
          </w:rPr>
          <w:t>2.1.5</w:t>
        </w:r>
      </w:hyperlink>
      <w:r>
        <w:t xml:space="preserve">, </w:t>
      </w:r>
      <w:hyperlink r:id="rId37">
        <w:r>
          <w:rPr>
            <w:color w:val="0000FF"/>
          </w:rPr>
          <w:t>2.1.7</w:t>
        </w:r>
      </w:hyperlink>
      <w:r>
        <w:t xml:space="preserve">, </w:t>
      </w:r>
      <w:hyperlink r:id="rId38">
        <w:r>
          <w:rPr>
            <w:color w:val="0000FF"/>
          </w:rPr>
          <w:t>2.1.8</w:t>
        </w:r>
      </w:hyperlink>
      <w:r>
        <w:t xml:space="preserve">, </w:t>
      </w:r>
      <w:hyperlink r:id="rId39">
        <w:r>
          <w:rPr>
            <w:color w:val="0000FF"/>
          </w:rPr>
          <w:t>4.1.4</w:t>
        </w:r>
      </w:hyperlink>
      <w:r>
        <w:t xml:space="preserve">, </w:t>
      </w:r>
      <w:hyperlink r:id="rId40">
        <w:r>
          <w:rPr>
            <w:color w:val="0000FF"/>
          </w:rPr>
          <w:t>4.1.5</w:t>
        </w:r>
      </w:hyperlink>
      <w:r>
        <w:t xml:space="preserve">, </w:t>
      </w:r>
      <w:hyperlink r:id="rId41">
        <w:r>
          <w:rPr>
            <w:color w:val="0000FF"/>
          </w:rPr>
          <w:t>4.1.10</w:t>
        </w:r>
      </w:hyperlink>
      <w:r>
        <w:t xml:space="preserve">, </w:t>
      </w:r>
      <w:hyperlink r:id="rId42">
        <w:r>
          <w:rPr>
            <w:color w:val="0000FF"/>
          </w:rPr>
          <w:t>4.1.11</w:t>
        </w:r>
      </w:hyperlink>
      <w:r>
        <w:t xml:space="preserve">, </w:t>
      </w:r>
      <w:hyperlink r:id="rId43">
        <w:r>
          <w:rPr>
            <w:color w:val="0000FF"/>
          </w:rPr>
          <w:t>7.1.4</w:t>
        </w:r>
      </w:hyperlink>
      <w:r>
        <w:t xml:space="preserve">, </w:t>
      </w:r>
      <w:hyperlink r:id="rId44">
        <w:r>
          <w:rPr>
            <w:color w:val="0000FF"/>
          </w:rPr>
          <w:t>7.1.5</w:t>
        </w:r>
      </w:hyperlink>
      <w:r>
        <w:t xml:space="preserve">, </w:t>
      </w:r>
      <w:hyperlink r:id="rId45">
        <w:r>
          <w:rPr>
            <w:color w:val="0000FF"/>
          </w:rPr>
          <w:t>7.1.10</w:t>
        </w:r>
      </w:hyperlink>
      <w:r>
        <w:t xml:space="preserve">, </w:t>
      </w:r>
      <w:hyperlink r:id="rId46">
        <w:r>
          <w:rPr>
            <w:color w:val="0000FF"/>
          </w:rPr>
          <w:t>7.1.11</w:t>
        </w:r>
      </w:hyperlink>
      <w:r>
        <w:t xml:space="preserve">, </w:t>
      </w:r>
      <w:hyperlink r:id="rId47">
        <w:r>
          <w:rPr>
            <w:color w:val="0000FF"/>
          </w:rPr>
          <w:t>8.1.5</w:t>
        </w:r>
      </w:hyperlink>
      <w:r>
        <w:t xml:space="preserve">, </w:t>
      </w:r>
      <w:hyperlink r:id="rId48">
        <w:r>
          <w:rPr>
            <w:color w:val="0000FF"/>
          </w:rPr>
          <w:t>8.1.6</w:t>
        </w:r>
      </w:hyperlink>
      <w:r>
        <w:t xml:space="preserve">, </w:t>
      </w:r>
      <w:hyperlink r:id="rId49">
        <w:r>
          <w:rPr>
            <w:color w:val="0000FF"/>
          </w:rPr>
          <w:t>8.2.5</w:t>
        </w:r>
      </w:hyperlink>
      <w:r>
        <w:t xml:space="preserve">, </w:t>
      </w:r>
      <w:hyperlink r:id="rId50">
        <w:r>
          <w:rPr>
            <w:color w:val="0000FF"/>
          </w:rPr>
          <w:t>8.2.6</w:t>
        </w:r>
      </w:hyperlink>
      <w:r>
        <w:t xml:space="preserve">, </w:t>
      </w:r>
      <w:hyperlink r:id="rId51">
        <w:r>
          <w:rPr>
            <w:color w:val="0000FF"/>
          </w:rPr>
          <w:t>9.1.4</w:t>
        </w:r>
      </w:hyperlink>
      <w:r>
        <w:t xml:space="preserve">, </w:t>
      </w:r>
      <w:hyperlink r:id="rId52">
        <w:r>
          <w:rPr>
            <w:color w:val="0000FF"/>
          </w:rPr>
          <w:t>9.1.5</w:t>
        </w:r>
      </w:hyperlink>
      <w:r>
        <w:t xml:space="preserve">, </w:t>
      </w:r>
      <w:hyperlink r:id="rId53">
        <w:r>
          <w:rPr>
            <w:color w:val="0000FF"/>
          </w:rPr>
          <w:t>10.1.4</w:t>
        </w:r>
      </w:hyperlink>
      <w:r>
        <w:t xml:space="preserve">, </w:t>
      </w:r>
      <w:hyperlink r:id="rId54">
        <w:r>
          <w:rPr>
            <w:color w:val="0000FF"/>
          </w:rPr>
          <w:t>10.1.5</w:t>
        </w:r>
      </w:hyperlink>
      <w:r>
        <w:t xml:space="preserve">, </w:t>
      </w:r>
      <w:hyperlink r:id="rId55">
        <w:r>
          <w:rPr>
            <w:color w:val="0000FF"/>
          </w:rPr>
          <w:t>10.1.10</w:t>
        </w:r>
      </w:hyperlink>
      <w:r>
        <w:t xml:space="preserve">, </w:t>
      </w:r>
      <w:hyperlink r:id="rId56">
        <w:r>
          <w:rPr>
            <w:color w:val="0000FF"/>
          </w:rPr>
          <w:t>10.1.11</w:t>
        </w:r>
      </w:hyperlink>
      <w:r>
        <w:t xml:space="preserve">, </w:t>
      </w:r>
      <w:hyperlink r:id="rId57">
        <w:r>
          <w:rPr>
            <w:color w:val="0000FF"/>
          </w:rPr>
          <w:t>15.1.4</w:t>
        </w:r>
      </w:hyperlink>
      <w:r>
        <w:t xml:space="preserve">, </w:t>
      </w:r>
      <w:hyperlink r:id="rId58">
        <w:r>
          <w:rPr>
            <w:color w:val="0000FF"/>
          </w:rPr>
          <w:t>15.1.5</w:t>
        </w:r>
      </w:hyperlink>
      <w:r>
        <w:t xml:space="preserve">, </w:t>
      </w:r>
      <w:hyperlink r:id="rId59">
        <w:r>
          <w:rPr>
            <w:color w:val="0000FF"/>
          </w:rPr>
          <w:t>15.1.10</w:t>
        </w:r>
      </w:hyperlink>
      <w:r>
        <w:t xml:space="preserve">, </w:t>
      </w:r>
      <w:hyperlink r:id="rId60">
        <w:r>
          <w:rPr>
            <w:color w:val="0000FF"/>
          </w:rPr>
          <w:t>15.1.11</w:t>
        </w:r>
      </w:hyperlink>
      <w:r>
        <w:t xml:space="preserve">, </w:t>
      </w:r>
      <w:hyperlink r:id="rId61">
        <w:r>
          <w:rPr>
            <w:color w:val="0000FF"/>
          </w:rPr>
          <w:t>17.1.4</w:t>
        </w:r>
      </w:hyperlink>
      <w:r>
        <w:t xml:space="preserve">, </w:t>
      </w:r>
      <w:hyperlink r:id="rId62">
        <w:r>
          <w:rPr>
            <w:color w:val="0000FF"/>
          </w:rPr>
          <w:t>17.1.5</w:t>
        </w:r>
      </w:hyperlink>
      <w:r>
        <w:t xml:space="preserve">, </w:t>
      </w:r>
      <w:hyperlink r:id="rId63">
        <w:r>
          <w:rPr>
            <w:color w:val="0000FF"/>
          </w:rPr>
          <w:t>17.1.10</w:t>
        </w:r>
      </w:hyperlink>
      <w:r>
        <w:t xml:space="preserve">, </w:t>
      </w:r>
      <w:hyperlink r:id="rId64">
        <w:r>
          <w:rPr>
            <w:color w:val="0000FF"/>
          </w:rPr>
          <w:t>17.1.11</w:t>
        </w:r>
      </w:hyperlink>
      <w:r>
        <w:t xml:space="preserve">, </w:t>
      </w:r>
      <w:hyperlink r:id="rId65">
        <w:r>
          <w:rPr>
            <w:color w:val="0000FF"/>
          </w:rPr>
          <w:t>17.2.4</w:t>
        </w:r>
      </w:hyperlink>
      <w:r>
        <w:t xml:space="preserve">, </w:t>
      </w:r>
      <w:hyperlink r:id="rId66">
        <w:r>
          <w:rPr>
            <w:color w:val="0000FF"/>
          </w:rPr>
          <w:t>17.2.5</w:t>
        </w:r>
      </w:hyperlink>
      <w:r>
        <w:t xml:space="preserve">, </w:t>
      </w:r>
      <w:hyperlink r:id="rId67">
        <w:r>
          <w:rPr>
            <w:color w:val="0000FF"/>
          </w:rPr>
          <w:t>18.1.4</w:t>
        </w:r>
      </w:hyperlink>
      <w:r>
        <w:t xml:space="preserve">, </w:t>
      </w:r>
      <w:hyperlink r:id="rId68">
        <w:r>
          <w:rPr>
            <w:color w:val="0000FF"/>
          </w:rPr>
          <w:t>18.1.5</w:t>
        </w:r>
      </w:hyperlink>
      <w:r>
        <w:t xml:space="preserve">, </w:t>
      </w:r>
      <w:hyperlink r:id="rId69">
        <w:r>
          <w:rPr>
            <w:color w:val="0000FF"/>
          </w:rPr>
          <w:t>18.1.10</w:t>
        </w:r>
      </w:hyperlink>
      <w:r>
        <w:t xml:space="preserve">, </w:t>
      </w:r>
      <w:hyperlink r:id="rId70">
        <w:r>
          <w:rPr>
            <w:color w:val="0000FF"/>
          </w:rPr>
          <w:t>18.1.11</w:t>
        </w:r>
      </w:hyperlink>
      <w:r>
        <w:t xml:space="preserve"> приложения 2 к приказу Региональной службы по тарифам Ханты-Мансийского автономного округа - Югры от 27 ноября 2018 года N 65-нп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12. Признать утратившими силу </w:t>
      </w:r>
      <w:hyperlink r:id="rId71">
        <w:r>
          <w:rPr>
            <w:color w:val="0000FF"/>
          </w:rPr>
          <w:t>строки 1.1.4</w:t>
        </w:r>
      </w:hyperlink>
      <w:r>
        <w:t xml:space="preserve">, </w:t>
      </w:r>
      <w:hyperlink r:id="rId72">
        <w:r>
          <w:rPr>
            <w:color w:val="0000FF"/>
          </w:rPr>
          <w:t>1.1.5</w:t>
        </w:r>
      </w:hyperlink>
      <w:r>
        <w:t xml:space="preserve">, </w:t>
      </w:r>
      <w:hyperlink r:id="rId73">
        <w:r>
          <w:rPr>
            <w:color w:val="0000FF"/>
          </w:rPr>
          <w:t>1.1.10</w:t>
        </w:r>
      </w:hyperlink>
      <w:r>
        <w:t xml:space="preserve">, </w:t>
      </w:r>
      <w:hyperlink r:id="rId74">
        <w:r>
          <w:rPr>
            <w:color w:val="0000FF"/>
          </w:rPr>
          <w:t>1.1.11</w:t>
        </w:r>
      </w:hyperlink>
      <w:r>
        <w:t xml:space="preserve">, </w:t>
      </w:r>
      <w:hyperlink r:id="rId75">
        <w:r>
          <w:rPr>
            <w:color w:val="0000FF"/>
          </w:rPr>
          <w:t>5.2.4</w:t>
        </w:r>
      </w:hyperlink>
      <w:r>
        <w:t xml:space="preserve">, </w:t>
      </w:r>
      <w:hyperlink r:id="rId76">
        <w:r>
          <w:rPr>
            <w:color w:val="0000FF"/>
          </w:rPr>
          <w:t>5.2.5</w:t>
        </w:r>
      </w:hyperlink>
      <w:r>
        <w:t xml:space="preserve">, </w:t>
      </w:r>
      <w:hyperlink r:id="rId77">
        <w:r>
          <w:rPr>
            <w:color w:val="0000FF"/>
          </w:rPr>
          <w:t>6.1.4</w:t>
        </w:r>
      </w:hyperlink>
      <w:r>
        <w:t xml:space="preserve">, </w:t>
      </w:r>
      <w:hyperlink r:id="rId78">
        <w:r>
          <w:rPr>
            <w:color w:val="0000FF"/>
          </w:rPr>
          <w:t>6.1.5</w:t>
        </w:r>
      </w:hyperlink>
      <w:r>
        <w:t xml:space="preserve">, </w:t>
      </w:r>
      <w:hyperlink r:id="rId79">
        <w:r>
          <w:rPr>
            <w:color w:val="0000FF"/>
          </w:rPr>
          <w:t>6.1.10</w:t>
        </w:r>
      </w:hyperlink>
      <w:r>
        <w:t xml:space="preserve">, </w:t>
      </w:r>
      <w:hyperlink r:id="rId80">
        <w:r>
          <w:rPr>
            <w:color w:val="0000FF"/>
          </w:rPr>
          <w:t>6.1.11</w:t>
        </w:r>
      </w:hyperlink>
      <w:r>
        <w:t xml:space="preserve">, </w:t>
      </w:r>
      <w:hyperlink r:id="rId81">
        <w:r>
          <w:rPr>
            <w:color w:val="0000FF"/>
          </w:rPr>
          <w:t>10.1.4</w:t>
        </w:r>
      </w:hyperlink>
      <w:r>
        <w:t xml:space="preserve">, </w:t>
      </w:r>
      <w:hyperlink r:id="rId82">
        <w:r>
          <w:rPr>
            <w:color w:val="0000FF"/>
          </w:rPr>
          <w:t>10.1.5</w:t>
        </w:r>
      </w:hyperlink>
      <w:r>
        <w:t xml:space="preserve">, </w:t>
      </w:r>
      <w:hyperlink r:id="rId83">
        <w:r>
          <w:rPr>
            <w:color w:val="0000FF"/>
          </w:rPr>
          <w:t>13.1.4</w:t>
        </w:r>
      </w:hyperlink>
      <w:r>
        <w:t xml:space="preserve">, </w:t>
      </w:r>
      <w:hyperlink r:id="rId84">
        <w:r>
          <w:rPr>
            <w:color w:val="0000FF"/>
          </w:rPr>
          <w:t>13.1.5</w:t>
        </w:r>
      </w:hyperlink>
      <w:r>
        <w:t xml:space="preserve">, </w:t>
      </w:r>
      <w:hyperlink r:id="rId85">
        <w:r>
          <w:rPr>
            <w:color w:val="0000FF"/>
          </w:rPr>
          <w:t>17.1.4</w:t>
        </w:r>
      </w:hyperlink>
      <w:r>
        <w:t xml:space="preserve">, </w:t>
      </w:r>
      <w:hyperlink r:id="rId86">
        <w:r>
          <w:rPr>
            <w:color w:val="0000FF"/>
          </w:rPr>
          <w:t>17.1.5</w:t>
        </w:r>
      </w:hyperlink>
      <w:r>
        <w:t xml:space="preserve">, </w:t>
      </w:r>
      <w:hyperlink r:id="rId87">
        <w:r>
          <w:rPr>
            <w:color w:val="0000FF"/>
          </w:rPr>
          <w:t>17.1.10</w:t>
        </w:r>
      </w:hyperlink>
      <w:r>
        <w:t xml:space="preserve">, </w:t>
      </w:r>
      <w:hyperlink r:id="rId88">
        <w:r>
          <w:rPr>
            <w:color w:val="0000FF"/>
          </w:rPr>
          <w:t>17.1.11</w:t>
        </w:r>
      </w:hyperlink>
      <w:r>
        <w:t xml:space="preserve">, </w:t>
      </w:r>
      <w:hyperlink r:id="rId89">
        <w:r>
          <w:rPr>
            <w:color w:val="0000FF"/>
          </w:rPr>
          <w:t>18.1.4</w:t>
        </w:r>
      </w:hyperlink>
      <w:r>
        <w:t xml:space="preserve">, </w:t>
      </w:r>
      <w:hyperlink r:id="rId90">
        <w:r>
          <w:rPr>
            <w:color w:val="0000FF"/>
          </w:rPr>
          <w:t>18.1.5</w:t>
        </w:r>
      </w:hyperlink>
      <w:r>
        <w:t xml:space="preserve">, </w:t>
      </w:r>
      <w:hyperlink r:id="rId91">
        <w:r>
          <w:rPr>
            <w:color w:val="0000FF"/>
          </w:rPr>
          <w:t>18.1.10</w:t>
        </w:r>
      </w:hyperlink>
      <w:r>
        <w:t xml:space="preserve">, </w:t>
      </w:r>
      <w:hyperlink r:id="rId92">
        <w:r>
          <w:rPr>
            <w:color w:val="0000FF"/>
          </w:rPr>
          <w:t>18.1.11</w:t>
        </w:r>
      </w:hyperlink>
      <w:r>
        <w:t xml:space="preserve">, </w:t>
      </w:r>
      <w:hyperlink r:id="rId93">
        <w:r>
          <w:rPr>
            <w:color w:val="0000FF"/>
          </w:rPr>
          <w:t>19.1.4</w:t>
        </w:r>
      </w:hyperlink>
      <w:r>
        <w:t xml:space="preserve">, </w:t>
      </w:r>
      <w:hyperlink r:id="rId94">
        <w:r>
          <w:rPr>
            <w:color w:val="0000FF"/>
          </w:rPr>
          <w:t>19.1.5</w:t>
        </w:r>
      </w:hyperlink>
      <w:r>
        <w:t xml:space="preserve">, </w:t>
      </w:r>
      <w:hyperlink r:id="rId95">
        <w:r>
          <w:rPr>
            <w:color w:val="0000FF"/>
          </w:rPr>
          <w:t>19.1.10</w:t>
        </w:r>
      </w:hyperlink>
      <w:r>
        <w:t xml:space="preserve">, </w:t>
      </w:r>
      <w:hyperlink r:id="rId96">
        <w:r>
          <w:rPr>
            <w:color w:val="0000FF"/>
          </w:rPr>
          <w:t>19.1.11</w:t>
        </w:r>
      </w:hyperlink>
      <w:r>
        <w:t xml:space="preserve">, </w:t>
      </w:r>
      <w:hyperlink r:id="rId97">
        <w:r>
          <w:rPr>
            <w:color w:val="0000FF"/>
          </w:rPr>
          <w:t>23.1.4</w:t>
        </w:r>
      </w:hyperlink>
      <w:r>
        <w:t xml:space="preserve">, </w:t>
      </w:r>
      <w:hyperlink r:id="rId98">
        <w:r>
          <w:rPr>
            <w:color w:val="0000FF"/>
          </w:rPr>
          <w:t>23.1.5</w:t>
        </w:r>
      </w:hyperlink>
      <w:r>
        <w:t xml:space="preserve"> приложения 2 к приказу Региональной службы по тарифам Ханты-Мансийского автономного округа - Югры от 4 декабря 2018 года N 72-нп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13. Признать утратившими силу </w:t>
      </w:r>
      <w:hyperlink r:id="rId99">
        <w:r>
          <w:rPr>
            <w:color w:val="0000FF"/>
          </w:rPr>
          <w:t>строки 1.1.4</w:t>
        </w:r>
      </w:hyperlink>
      <w:r>
        <w:t xml:space="preserve">, </w:t>
      </w:r>
      <w:hyperlink r:id="rId100">
        <w:r>
          <w:rPr>
            <w:color w:val="0000FF"/>
          </w:rPr>
          <w:t>1.1.5</w:t>
        </w:r>
      </w:hyperlink>
      <w:r>
        <w:t xml:space="preserve">, </w:t>
      </w:r>
      <w:hyperlink r:id="rId101">
        <w:r>
          <w:rPr>
            <w:color w:val="0000FF"/>
          </w:rPr>
          <w:t>1.1.10</w:t>
        </w:r>
      </w:hyperlink>
      <w:r>
        <w:t xml:space="preserve">, </w:t>
      </w:r>
      <w:hyperlink r:id="rId102">
        <w:r>
          <w:rPr>
            <w:color w:val="0000FF"/>
          </w:rPr>
          <w:t>1.1.11</w:t>
        </w:r>
      </w:hyperlink>
      <w:r>
        <w:t xml:space="preserve">, </w:t>
      </w:r>
      <w:hyperlink r:id="rId103">
        <w:r>
          <w:rPr>
            <w:color w:val="0000FF"/>
          </w:rPr>
          <w:t>4.1.4</w:t>
        </w:r>
      </w:hyperlink>
      <w:r>
        <w:t xml:space="preserve">, </w:t>
      </w:r>
      <w:hyperlink r:id="rId104">
        <w:r>
          <w:rPr>
            <w:color w:val="0000FF"/>
          </w:rPr>
          <w:t>4.1.5</w:t>
        </w:r>
      </w:hyperlink>
      <w:r>
        <w:t xml:space="preserve">, </w:t>
      </w:r>
      <w:hyperlink r:id="rId105">
        <w:r>
          <w:rPr>
            <w:color w:val="0000FF"/>
          </w:rPr>
          <w:t>4.3.4</w:t>
        </w:r>
      </w:hyperlink>
      <w:r>
        <w:t xml:space="preserve">, </w:t>
      </w:r>
      <w:hyperlink r:id="rId106">
        <w:r>
          <w:rPr>
            <w:color w:val="0000FF"/>
          </w:rPr>
          <w:t>4.3.5</w:t>
        </w:r>
      </w:hyperlink>
      <w:r>
        <w:t xml:space="preserve">, </w:t>
      </w:r>
      <w:hyperlink r:id="rId107">
        <w:r>
          <w:rPr>
            <w:color w:val="0000FF"/>
          </w:rPr>
          <w:t>4.5.4</w:t>
        </w:r>
      </w:hyperlink>
      <w:r>
        <w:t xml:space="preserve">, </w:t>
      </w:r>
      <w:hyperlink r:id="rId108">
        <w:r>
          <w:rPr>
            <w:color w:val="0000FF"/>
          </w:rPr>
          <w:t>4.5.5</w:t>
        </w:r>
      </w:hyperlink>
      <w:r>
        <w:t xml:space="preserve">, </w:t>
      </w:r>
      <w:hyperlink r:id="rId109">
        <w:r>
          <w:rPr>
            <w:color w:val="0000FF"/>
          </w:rPr>
          <w:t>4.7.4</w:t>
        </w:r>
      </w:hyperlink>
      <w:r>
        <w:t xml:space="preserve">, </w:t>
      </w:r>
      <w:hyperlink r:id="rId110">
        <w:r>
          <w:rPr>
            <w:color w:val="0000FF"/>
          </w:rPr>
          <w:t>4.7.5</w:t>
        </w:r>
      </w:hyperlink>
      <w:r>
        <w:t xml:space="preserve">, </w:t>
      </w:r>
      <w:hyperlink r:id="rId111">
        <w:r>
          <w:rPr>
            <w:color w:val="0000FF"/>
          </w:rPr>
          <w:t>4.8.4</w:t>
        </w:r>
      </w:hyperlink>
      <w:r>
        <w:t xml:space="preserve">, </w:t>
      </w:r>
      <w:hyperlink r:id="rId112">
        <w:r>
          <w:rPr>
            <w:color w:val="0000FF"/>
          </w:rPr>
          <w:t>4.8.5</w:t>
        </w:r>
      </w:hyperlink>
      <w:r>
        <w:t xml:space="preserve">, </w:t>
      </w:r>
      <w:hyperlink r:id="rId113">
        <w:r>
          <w:rPr>
            <w:color w:val="0000FF"/>
          </w:rPr>
          <w:t>4.9.4</w:t>
        </w:r>
      </w:hyperlink>
      <w:r>
        <w:t xml:space="preserve">, </w:t>
      </w:r>
      <w:hyperlink r:id="rId114">
        <w:r>
          <w:rPr>
            <w:color w:val="0000FF"/>
          </w:rPr>
          <w:t>4.9.5</w:t>
        </w:r>
      </w:hyperlink>
      <w:r>
        <w:t xml:space="preserve">, </w:t>
      </w:r>
      <w:hyperlink r:id="rId115">
        <w:r>
          <w:rPr>
            <w:color w:val="0000FF"/>
          </w:rPr>
          <w:t>4.10.4</w:t>
        </w:r>
      </w:hyperlink>
      <w:r>
        <w:t xml:space="preserve">, </w:t>
      </w:r>
      <w:hyperlink r:id="rId116">
        <w:r>
          <w:rPr>
            <w:color w:val="0000FF"/>
          </w:rPr>
          <w:t>4.10.5</w:t>
        </w:r>
      </w:hyperlink>
      <w:r>
        <w:t xml:space="preserve">, </w:t>
      </w:r>
      <w:hyperlink r:id="rId117">
        <w:r>
          <w:rPr>
            <w:color w:val="0000FF"/>
          </w:rPr>
          <w:t>4.11.4</w:t>
        </w:r>
      </w:hyperlink>
      <w:r>
        <w:t xml:space="preserve">, </w:t>
      </w:r>
      <w:hyperlink r:id="rId118">
        <w:r>
          <w:rPr>
            <w:color w:val="0000FF"/>
          </w:rPr>
          <w:t>4.11.5</w:t>
        </w:r>
      </w:hyperlink>
      <w:r>
        <w:t xml:space="preserve">, </w:t>
      </w:r>
      <w:hyperlink r:id="rId119">
        <w:r>
          <w:rPr>
            <w:color w:val="0000FF"/>
          </w:rPr>
          <w:t>4.12.4</w:t>
        </w:r>
      </w:hyperlink>
      <w:r>
        <w:t xml:space="preserve">, </w:t>
      </w:r>
      <w:hyperlink r:id="rId120">
        <w:r>
          <w:rPr>
            <w:color w:val="0000FF"/>
          </w:rPr>
          <w:t>4.12.5</w:t>
        </w:r>
      </w:hyperlink>
      <w:r>
        <w:t xml:space="preserve">, </w:t>
      </w:r>
      <w:hyperlink r:id="rId121">
        <w:r>
          <w:rPr>
            <w:color w:val="0000FF"/>
          </w:rPr>
          <w:t>6.1.4</w:t>
        </w:r>
      </w:hyperlink>
      <w:r>
        <w:t xml:space="preserve">, </w:t>
      </w:r>
      <w:hyperlink r:id="rId122">
        <w:r>
          <w:rPr>
            <w:color w:val="0000FF"/>
          </w:rPr>
          <w:t>6.1.5</w:t>
        </w:r>
      </w:hyperlink>
      <w:r>
        <w:t xml:space="preserve">, </w:t>
      </w:r>
      <w:hyperlink r:id="rId123">
        <w:r>
          <w:rPr>
            <w:color w:val="0000FF"/>
          </w:rPr>
          <w:t>6.1.10</w:t>
        </w:r>
      </w:hyperlink>
      <w:r>
        <w:t xml:space="preserve">, </w:t>
      </w:r>
      <w:hyperlink r:id="rId124">
        <w:r>
          <w:rPr>
            <w:color w:val="0000FF"/>
          </w:rPr>
          <w:t>6.1.11</w:t>
        </w:r>
      </w:hyperlink>
      <w:r>
        <w:t xml:space="preserve"> приложения 2 к приказу Региональной службы по тарифам Ханты-Мансийского автономного округа - Югры от 13 декабря 2018 года N 111-нп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14. Признать утратившими силу </w:t>
      </w:r>
      <w:hyperlink r:id="rId125">
        <w:r>
          <w:rPr>
            <w:color w:val="0000FF"/>
          </w:rPr>
          <w:t>строки 1.1.4</w:t>
        </w:r>
      </w:hyperlink>
      <w:r>
        <w:t xml:space="preserve">, </w:t>
      </w:r>
      <w:hyperlink r:id="rId126">
        <w:r>
          <w:rPr>
            <w:color w:val="0000FF"/>
          </w:rPr>
          <w:t>1.1.5</w:t>
        </w:r>
      </w:hyperlink>
      <w:r>
        <w:t xml:space="preserve">, </w:t>
      </w:r>
      <w:hyperlink r:id="rId127">
        <w:r>
          <w:rPr>
            <w:color w:val="0000FF"/>
          </w:rPr>
          <w:t>1.1.10</w:t>
        </w:r>
      </w:hyperlink>
      <w:r>
        <w:t xml:space="preserve">, </w:t>
      </w:r>
      <w:hyperlink r:id="rId128">
        <w:r>
          <w:rPr>
            <w:color w:val="0000FF"/>
          </w:rPr>
          <w:t>1.1.11</w:t>
        </w:r>
      </w:hyperlink>
      <w:r>
        <w:t xml:space="preserve"> приложения 1 к приказу Региональной службы по тарифам Ханты-Мансийского автономного округа - Югры от 14 декабря 2018 года N 115-нп "Об установлении тарифов на тепловую энергию (мощность), поставляемую акционерным обществом "</w:t>
      </w:r>
      <w:proofErr w:type="spellStart"/>
      <w:r>
        <w:t>Нижневартовская</w:t>
      </w:r>
      <w:proofErr w:type="spellEnd"/>
      <w:r>
        <w:t xml:space="preserve"> ГРЭС"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15. Признать утратившими силу </w:t>
      </w:r>
      <w:hyperlink r:id="rId129">
        <w:r>
          <w:rPr>
            <w:color w:val="0000FF"/>
          </w:rPr>
          <w:t>строки 1.1.4</w:t>
        </w:r>
      </w:hyperlink>
      <w:r>
        <w:t xml:space="preserve">, </w:t>
      </w:r>
      <w:hyperlink r:id="rId130">
        <w:r>
          <w:rPr>
            <w:color w:val="0000FF"/>
          </w:rPr>
          <w:t>1.1.5</w:t>
        </w:r>
      </w:hyperlink>
      <w:r>
        <w:t xml:space="preserve">, </w:t>
      </w:r>
      <w:hyperlink r:id="rId131">
        <w:r>
          <w:rPr>
            <w:color w:val="0000FF"/>
          </w:rPr>
          <w:t>1.1.10</w:t>
        </w:r>
      </w:hyperlink>
      <w:r>
        <w:t xml:space="preserve">, </w:t>
      </w:r>
      <w:hyperlink r:id="rId132">
        <w:r>
          <w:rPr>
            <w:color w:val="0000FF"/>
          </w:rPr>
          <w:t>1.1.11</w:t>
        </w:r>
      </w:hyperlink>
      <w:r>
        <w:t xml:space="preserve">, </w:t>
      </w:r>
      <w:hyperlink r:id="rId133">
        <w:r>
          <w:rPr>
            <w:color w:val="0000FF"/>
          </w:rPr>
          <w:t>2.1.4</w:t>
        </w:r>
      </w:hyperlink>
      <w:r>
        <w:t xml:space="preserve">, </w:t>
      </w:r>
      <w:hyperlink r:id="rId134">
        <w:r>
          <w:rPr>
            <w:color w:val="0000FF"/>
          </w:rPr>
          <w:t>2.1.5</w:t>
        </w:r>
      </w:hyperlink>
      <w:r>
        <w:t xml:space="preserve">, </w:t>
      </w:r>
      <w:hyperlink r:id="rId135">
        <w:r>
          <w:rPr>
            <w:color w:val="0000FF"/>
          </w:rPr>
          <w:t>2.1.10</w:t>
        </w:r>
      </w:hyperlink>
      <w:r>
        <w:t xml:space="preserve">, </w:t>
      </w:r>
      <w:hyperlink r:id="rId136">
        <w:r>
          <w:rPr>
            <w:color w:val="0000FF"/>
          </w:rPr>
          <w:t>2.1.11</w:t>
        </w:r>
      </w:hyperlink>
      <w:r>
        <w:t xml:space="preserve"> приложения 2 к приказу Региональной службы по тарифам Ханты-Мансийского автономного округа - Югры от 18 декабря 2018 года N 125-нп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16. Признать утратившими силу </w:t>
      </w:r>
      <w:hyperlink r:id="rId137">
        <w:r>
          <w:rPr>
            <w:color w:val="0000FF"/>
          </w:rPr>
          <w:t>строки 1.1.4</w:t>
        </w:r>
      </w:hyperlink>
      <w:r>
        <w:t xml:space="preserve">, </w:t>
      </w:r>
      <w:hyperlink r:id="rId138">
        <w:r>
          <w:rPr>
            <w:color w:val="0000FF"/>
          </w:rPr>
          <w:t>1.1.5</w:t>
        </w:r>
      </w:hyperlink>
      <w:r>
        <w:t xml:space="preserve">, </w:t>
      </w:r>
      <w:hyperlink r:id="rId139">
        <w:r>
          <w:rPr>
            <w:color w:val="0000FF"/>
          </w:rPr>
          <w:t>1.1.10</w:t>
        </w:r>
      </w:hyperlink>
      <w:r>
        <w:t xml:space="preserve">, </w:t>
      </w:r>
      <w:hyperlink r:id="rId140">
        <w:r>
          <w:rPr>
            <w:color w:val="0000FF"/>
          </w:rPr>
          <w:t>1.1.11</w:t>
        </w:r>
      </w:hyperlink>
      <w:r>
        <w:t xml:space="preserve"> приложения 1 к приказу Региональной службы по тарифам Ханты-Мансийского автономного округа - Югры от 18 ноября 2019 года N 87-нп "Об установлении тарифов на тепловую энергию (мощность), поставляемую акционерным обществом "Городские электрические сети" потребителям, и о внесении изменений в приказ Региональной службы по тарифам Ханты-Мансийского автономного округа - Югры от 13 декабря 2018 года N 111-нп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17. Признать утратившими силу </w:t>
      </w:r>
      <w:hyperlink r:id="rId141">
        <w:r>
          <w:rPr>
            <w:color w:val="0000FF"/>
          </w:rPr>
          <w:t>строки 1.1.3</w:t>
        </w:r>
      </w:hyperlink>
      <w:r>
        <w:t xml:space="preserve">, </w:t>
      </w:r>
      <w:hyperlink r:id="rId142">
        <w:r>
          <w:rPr>
            <w:color w:val="0000FF"/>
          </w:rPr>
          <w:t>1.1.7</w:t>
        </w:r>
      </w:hyperlink>
      <w:r>
        <w:t xml:space="preserve"> приложения 2 к приказу Региональной службы по тарифам Ханты-Мансийского автономного округа - Югры от 26 ноября 2019 года N 96-нп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18. Признать утратившими силу </w:t>
      </w:r>
      <w:hyperlink r:id="rId143">
        <w:r>
          <w:rPr>
            <w:color w:val="0000FF"/>
          </w:rPr>
          <w:t>строки 5.1.3</w:t>
        </w:r>
      </w:hyperlink>
      <w:r>
        <w:t xml:space="preserve">, </w:t>
      </w:r>
      <w:hyperlink r:id="rId144">
        <w:r>
          <w:rPr>
            <w:color w:val="0000FF"/>
          </w:rPr>
          <w:t>5.1.7</w:t>
        </w:r>
      </w:hyperlink>
      <w:r>
        <w:t xml:space="preserve">, </w:t>
      </w:r>
      <w:hyperlink r:id="rId145">
        <w:r>
          <w:rPr>
            <w:color w:val="0000FF"/>
          </w:rPr>
          <w:t>5.2.3</w:t>
        </w:r>
      </w:hyperlink>
      <w:r>
        <w:t xml:space="preserve">, </w:t>
      </w:r>
      <w:hyperlink r:id="rId146">
        <w:r>
          <w:rPr>
            <w:color w:val="0000FF"/>
          </w:rPr>
          <w:t>5.2.7</w:t>
        </w:r>
      </w:hyperlink>
      <w:r>
        <w:t xml:space="preserve"> приложения 2 к приказу Региональной службы по тарифам Ханты-Мансийского автономного округа - Югры от 3 декабря 2019 года N 106-нп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19. Признать утратившими силу </w:t>
      </w:r>
      <w:hyperlink r:id="rId147">
        <w:r>
          <w:rPr>
            <w:color w:val="0000FF"/>
          </w:rPr>
          <w:t>строки 1.1.3</w:t>
        </w:r>
      </w:hyperlink>
      <w:r>
        <w:t xml:space="preserve">, </w:t>
      </w:r>
      <w:hyperlink r:id="rId148">
        <w:r>
          <w:rPr>
            <w:color w:val="0000FF"/>
          </w:rPr>
          <w:t>1.1.7</w:t>
        </w:r>
      </w:hyperlink>
      <w:r>
        <w:t xml:space="preserve"> приложения 2, </w:t>
      </w:r>
      <w:hyperlink r:id="rId149">
        <w:r>
          <w:rPr>
            <w:color w:val="0000FF"/>
          </w:rPr>
          <w:t>строки 1.1.3</w:t>
        </w:r>
      </w:hyperlink>
      <w:r>
        <w:t xml:space="preserve"> - </w:t>
      </w:r>
      <w:hyperlink r:id="rId150">
        <w:r>
          <w:rPr>
            <w:color w:val="0000FF"/>
          </w:rPr>
          <w:t>1.1.5</w:t>
        </w:r>
      </w:hyperlink>
      <w:r>
        <w:t xml:space="preserve"> приложения 3 к приказу Региональной службы по тарифам Ханты-Мансийского автономного округа - Югры от 10 декабря 2019 года N 131-нп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20. Признать утратившими силу </w:t>
      </w:r>
      <w:hyperlink r:id="rId151">
        <w:r>
          <w:rPr>
            <w:color w:val="0000FF"/>
          </w:rPr>
          <w:t>строки 1.1.3</w:t>
        </w:r>
      </w:hyperlink>
      <w:r>
        <w:t xml:space="preserve"> - </w:t>
      </w:r>
      <w:hyperlink r:id="rId152">
        <w:r>
          <w:rPr>
            <w:color w:val="0000FF"/>
          </w:rPr>
          <w:t>1.1.5</w:t>
        </w:r>
      </w:hyperlink>
      <w:r>
        <w:t xml:space="preserve">, </w:t>
      </w:r>
      <w:hyperlink r:id="rId153">
        <w:r>
          <w:rPr>
            <w:color w:val="0000FF"/>
          </w:rPr>
          <w:t>1.1.9</w:t>
        </w:r>
      </w:hyperlink>
      <w:r>
        <w:t xml:space="preserve"> - </w:t>
      </w:r>
      <w:hyperlink r:id="rId154">
        <w:r>
          <w:rPr>
            <w:color w:val="0000FF"/>
          </w:rPr>
          <w:t>1.1.11</w:t>
        </w:r>
      </w:hyperlink>
      <w:r>
        <w:t xml:space="preserve"> приложения 3 к приказу Региональной службы по тарифам Ханты-Мансийского автономного округа - Югры от 17 декабря 2019 года N 156-нп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21. Признать утратившими силу </w:t>
      </w:r>
      <w:hyperlink r:id="rId155">
        <w:r>
          <w:rPr>
            <w:color w:val="0000FF"/>
          </w:rPr>
          <w:t>строки 1.1.2</w:t>
        </w:r>
      </w:hyperlink>
      <w:r>
        <w:t xml:space="preserve">, </w:t>
      </w:r>
      <w:hyperlink r:id="rId156">
        <w:r>
          <w:rPr>
            <w:color w:val="0000FF"/>
          </w:rPr>
          <w:t>1.1.3</w:t>
        </w:r>
      </w:hyperlink>
      <w:r>
        <w:t xml:space="preserve">, </w:t>
      </w:r>
      <w:hyperlink r:id="rId157">
        <w:r>
          <w:rPr>
            <w:color w:val="0000FF"/>
          </w:rPr>
          <w:t>1.1.6</w:t>
        </w:r>
      </w:hyperlink>
      <w:r>
        <w:t xml:space="preserve">, </w:t>
      </w:r>
      <w:hyperlink r:id="rId158">
        <w:r>
          <w:rPr>
            <w:color w:val="0000FF"/>
          </w:rPr>
          <w:t>1.1.7</w:t>
        </w:r>
      </w:hyperlink>
      <w:r>
        <w:t xml:space="preserve">, </w:t>
      </w:r>
      <w:hyperlink r:id="rId159">
        <w:r>
          <w:rPr>
            <w:color w:val="0000FF"/>
          </w:rPr>
          <w:t>1.2.2</w:t>
        </w:r>
      </w:hyperlink>
      <w:r>
        <w:t xml:space="preserve">, </w:t>
      </w:r>
      <w:hyperlink r:id="rId160">
        <w:r>
          <w:rPr>
            <w:color w:val="0000FF"/>
          </w:rPr>
          <w:t>1.2.3</w:t>
        </w:r>
      </w:hyperlink>
      <w:r>
        <w:t xml:space="preserve">, </w:t>
      </w:r>
      <w:hyperlink r:id="rId161">
        <w:r>
          <w:rPr>
            <w:color w:val="0000FF"/>
          </w:rPr>
          <w:t>1.2.6</w:t>
        </w:r>
      </w:hyperlink>
      <w:r>
        <w:t xml:space="preserve">, </w:t>
      </w:r>
      <w:hyperlink r:id="rId162">
        <w:r>
          <w:rPr>
            <w:color w:val="0000FF"/>
          </w:rPr>
          <w:t>1.2.7</w:t>
        </w:r>
      </w:hyperlink>
      <w:r>
        <w:t xml:space="preserve"> приложения 2 к приказу Региональной службы по тарифам Ханты-Мансийского автономного округа - Югры от 17 ноября 2020 года N 59-нп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22. Признать утратившими силу </w:t>
      </w:r>
      <w:hyperlink r:id="rId163">
        <w:r>
          <w:rPr>
            <w:color w:val="0000FF"/>
          </w:rPr>
          <w:t>строки 1.1.2</w:t>
        </w:r>
      </w:hyperlink>
      <w:r>
        <w:t xml:space="preserve">, </w:t>
      </w:r>
      <w:hyperlink r:id="rId164">
        <w:r>
          <w:rPr>
            <w:color w:val="0000FF"/>
          </w:rPr>
          <w:t>1.1.3</w:t>
        </w:r>
      </w:hyperlink>
      <w:r>
        <w:t xml:space="preserve">, </w:t>
      </w:r>
      <w:hyperlink r:id="rId165">
        <w:r>
          <w:rPr>
            <w:color w:val="0000FF"/>
          </w:rPr>
          <w:t>1.1.6</w:t>
        </w:r>
      </w:hyperlink>
      <w:r>
        <w:t xml:space="preserve">, </w:t>
      </w:r>
      <w:hyperlink r:id="rId166">
        <w:r>
          <w:rPr>
            <w:color w:val="0000FF"/>
          </w:rPr>
          <w:t>1.1.7</w:t>
        </w:r>
      </w:hyperlink>
      <w:r>
        <w:t xml:space="preserve"> приложения 2 к приказу Региональной службы по тарифам Ханты-Мансийского автономного округа - Югры от 8 декабря 2020 года N 79-нп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lastRenderedPageBreak/>
        <w:t xml:space="preserve">23. Признать утратившими силу </w:t>
      </w:r>
      <w:hyperlink r:id="rId167">
        <w:r>
          <w:rPr>
            <w:color w:val="0000FF"/>
          </w:rPr>
          <w:t>пункт 3</w:t>
        </w:r>
      </w:hyperlink>
      <w:r>
        <w:t xml:space="preserve"> и </w:t>
      </w:r>
      <w:hyperlink r:id="rId168">
        <w:r>
          <w:rPr>
            <w:color w:val="0000FF"/>
          </w:rPr>
          <w:t>приложение 2</w:t>
        </w:r>
      </w:hyperlink>
      <w:r>
        <w:t xml:space="preserve"> к приказу Региональной службы по тарифам Ханты-Мансийского автономного округа - Югры от 16 ноября 2021 года N 72-нп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24. Признать утратившим силу </w:t>
      </w:r>
      <w:hyperlink r:id="rId169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23 ноября 2021 года N 78-нп "Об установлении тарифов на тепловую энергию (мощность), поставляемую муниципальным предприятием "Эксплуатационная генерирующая компания" муниципального образования городское поселение Приобье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25. Признать утратившими силу </w:t>
      </w:r>
      <w:hyperlink r:id="rId170">
        <w:r>
          <w:rPr>
            <w:color w:val="0000FF"/>
          </w:rPr>
          <w:t>строки 3</w:t>
        </w:r>
      </w:hyperlink>
      <w:r>
        <w:t xml:space="preserve"> - </w:t>
      </w:r>
      <w:hyperlink r:id="rId171">
        <w:r>
          <w:rPr>
            <w:color w:val="0000FF"/>
          </w:rPr>
          <w:t>3.1.7</w:t>
        </w:r>
      </w:hyperlink>
      <w:r>
        <w:t xml:space="preserve"> приложения 2 к приказу Региональной службы по тарифам Ханты-Мансийского автономного округа - Югры от 30 ноября 2021 года N 85-нп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26. Признать утратившими силу </w:t>
      </w:r>
      <w:hyperlink r:id="rId172">
        <w:r>
          <w:rPr>
            <w:color w:val="0000FF"/>
          </w:rPr>
          <w:t>приложение 1</w:t>
        </w:r>
      </w:hyperlink>
      <w:r>
        <w:t xml:space="preserve">, </w:t>
      </w:r>
      <w:hyperlink r:id="rId173">
        <w:r>
          <w:rPr>
            <w:color w:val="0000FF"/>
          </w:rPr>
          <w:t>строки 1</w:t>
        </w:r>
      </w:hyperlink>
      <w:r>
        <w:t xml:space="preserve"> - </w:t>
      </w:r>
      <w:hyperlink r:id="rId174">
        <w:r>
          <w:rPr>
            <w:color w:val="0000FF"/>
          </w:rPr>
          <w:t>1.1.7</w:t>
        </w:r>
      </w:hyperlink>
      <w:r>
        <w:t xml:space="preserve"> приложения 2 к приказу Региональной службы по тарифам Ханты-Мансийского автономного округа - Югры от 7 декабря 2021 года N 95-нп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27. Признать утратившим силу </w:t>
      </w:r>
      <w:hyperlink r:id="rId175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14 декабря 2021 года N 128-нп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28. Признать утратившей силу </w:t>
      </w:r>
      <w:hyperlink r:id="rId176">
        <w:r>
          <w:rPr>
            <w:color w:val="0000FF"/>
          </w:rPr>
          <w:t>строку 1.1.1</w:t>
        </w:r>
      </w:hyperlink>
      <w:r>
        <w:t xml:space="preserve"> приложения к приказу Региональной службы по тарифам Ханты-Мансийского автономного округа - Югры от 10 февраля 2022 года N 2-нп "Об установлении тарифов на тепловую энергию (мощность), поставляемую обществом с ограниченной ответственностью "Концессионная Коммунальная Компания" в зоне деятельности филиала Общества с ограниченной ответственностью "Концессионная Коммунальная Компания" "</w:t>
      </w:r>
      <w:proofErr w:type="spellStart"/>
      <w:r>
        <w:t>Лангепасские</w:t>
      </w:r>
      <w:proofErr w:type="spellEnd"/>
      <w:r>
        <w:t xml:space="preserve"> коммунальные системы", и о внесении изменений в приказ Региональной службы по тарифам Ханты-Мансийского автономного округа - Югры от 13 декабря 2018 года N 111-нп "Об установлении тарифов на тепловую энергию (мощность), поставляемую теплоснабжающими организациями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29. Признать утратившим силу </w:t>
      </w:r>
      <w:hyperlink r:id="rId177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12 июля 2022 года N 47-нп "Об установлении тарифов на тепловую энергию (мощность), поставляемую обществом с ограниченной ответственностью "</w:t>
      </w:r>
      <w:proofErr w:type="spellStart"/>
      <w:r>
        <w:t>ТехСтрой</w:t>
      </w:r>
      <w:proofErr w:type="spellEnd"/>
      <w:r>
        <w:t>"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30. Признать утратившим силу </w:t>
      </w:r>
      <w:hyperlink r:id="rId178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27 октября 2022 года N 63-нп "Об установлении тарифов на тепловую энергию (мощность), поставляемую обществом с ограниченной ответственностью "Спортивно-культурный комплекс" потребителям".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31. Признать утратившими силу </w:t>
      </w:r>
      <w:hyperlink r:id="rId179">
        <w:r>
          <w:rPr>
            <w:color w:val="0000FF"/>
          </w:rPr>
          <w:t>пункты 4</w:t>
        </w:r>
      </w:hyperlink>
      <w:r>
        <w:t xml:space="preserve">, </w:t>
      </w:r>
      <w:hyperlink r:id="rId180">
        <w:r>
          <w:rPr>
            <w:color w:val="0000FF"/>
          </w:rPr>
          <w:t>11</w:t>
        </w:r>
      </w:hyperlink>
      <w:r>
        <w:t xml:space="preserve"> приказа Региональной службы по тарифам Ханты-Мансийского автономного округа - Югры от 7 декабря 2021 года N 96-нп "О внесении изменений в некоторые приказы Региональной службы по тарифам Ханты-Мансийского автономного округа - Югры".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32. Признать утратившим силу </w:t>
      </w:r>
      <w:hyperlink r:id="rId181">
        <w:r>
          <w:rPr>
            <w:color w:val="0000FF"/>
          </w:rPr>
          <w:t>пункт 1</w:t>
        </w:r>
      </w:hyperlink>
      <w:r>
        <w:t xml:space="preserve"> приказа Региональной службы по тарифам Ханты-Мансийского автономного округа - Югры от 17 декабря 2019 года N 158-нп "О внесении изменений в некоторые приказы Региональной службы по тарифам Ханты-Мансийского автономного округа - Югры".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33. Признать утратившим силу </w:t>
      </w:r>
      <w:hyperlink r:id="rId182">
        <w:r>
          <w:rPr>
            <w:color w:val="0000FF"/>
          </w:rPr>
          <w:t>пункт 3</w:t>
        </w:r>
      </w:hyperlink>
      <w:r>
        <w:t xml:space="preserve"> приказа Региональной службы по тарифам Ханты-Мансийского автономного округа - Югры от 28 января 2020 года N 2-нп "Об установлении тарифов на услуги по передаче тепловой энергии, теплоносителя по сетям общества с ограниченной ответственностью "Газпром </w:t>
      </w:r>
      <w:proofErr w:type="spellStart"/>
      <w:r>
        <w:t>энерго</w:t>
      </w:r>
      <w:proofErr w:type="spellEnd"/>
      <w:r>
        <w:t xml:space="preserve">" в зоне деятельности </w:t>
      </w:r>
      <w:proofErr w:type="spellStart"/>
      <w:r>
        <w:t>Сургутского</w:t>
      </w:r>
      <w:proofErr w:type="spellEnd"/>
      <w:r>
        <w:t xml:space="preserve"> филиала общества с ограниченной ответственностью "Газпром </w:t>
      </w:r>
      <w:proofErr w:type="spellStart"/>
      <w:r>
        <w:t>энерго</w:t>
      </w:r>
      <w:proofErr w:type="spellEnd"/>
      <w:r>
        <w:t>" и о внесении изменений в приказ Региональной службы по тарифам Ханты-Мансийского автономного округа - Югры от 13 декабря 2018 года N 110-нп "Об установлении тарифов на услуги по передаче тепловой энергии, теплоносителя".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34. Признать утратившим силу </w:t>
      </w:r>
      <w:hyperlink r:id="rId183">
        <w:r>
          <w:rPr>
            <w:color w:val="0000FF"/>
          </w:rPr>
          <w:t>пункт 5</w:t>
        </w:r>
      </w:hyperlink>
      <w:r>
        <w:t xml:space="preserve"> приказа Региональной службы по тарифам Ханты-Мансийского автономного округа - Югры от 8 декабря 2020 года N 80-нп "О внесении изменений в некоторые приказы Региональной службы по тарифам Ханты-Мансийского автономного округа - Югры".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>35. Настоящий приказ вступает в силу с 1 декабря 2022 года.</w:t>
      </w:r>
    </w:p>
    <w:p w:rsidR="00623CAE" w:rsidRDefault="00623CAE">
      <w:pPr>
        <w:pStyle w:val="ConsPlusNormal"/>
        <w:jc w:val="right"/>
      </w:pPr>
    </w:p>
    <w:p w:rsidR="00623CAE" w:rsidRDefault="00623CAE">
      <w:pPr>
        <w:pStyle w:val="ConsPlusNormal"/>
        <w:jc w:val="right"/>
      </w:pPr>
      <w:r>
        <w:t>Руководитель службы</w:t>
      </w:r>
    </w:p>
    <w:p w:rsidR="00623CAE" w:rsidRDefault="00623CAE">
      <w:pPr>
        <w:pStyle w:val="ConsPlusNormal"/>
        <w:jc w:val="right"/>
      </w:pPr>
      <w:r>
        <w:t>А.А.БЕРЕЗОВСКИЙ</w:t>
      </w:r>
    </w:p>
    <w:p w:rsidR="00623CAE" w:rsidRDefault="00623CAE">
      <w:pPr>
        <w:pStyle w:val="ConsPlusNormal"/>
      </w:pPr>
    </w:p>
    <w:p w:rsidR="00623CAE" w:rsidRDefault="00623CAE">
      <w:pPr>
        <w:pStyle w:val="ConsPlusNormal"/>
        <w:jc w:val="right"/>
        <w:outlineLvl w:val="0"/>
      </w:pPr>
      <w:r>
        <w:t>Приложение 1</w:t>
      </w:r>
    </w:p>
    <w:p w:rsidR="00623CAE" w:rsidRDefault="00623CAE">
      <w:pPr>
        <w:pStyle w:val="ConsPlusNormal"/>
        <w:jc w:val="right"/>
      </w:pPr>
      <w:r>
        <w:t>к приказу Региональной службы</w:t>
      </w:r>
    </w:p>
    <w:p w:rsidR="00623CAE" w:rsidRDefault="00623CAE">
      <w:pPr>
        <w:pStyle w:val="ConsPlusNormal"/>
        <w:jc w:val="right"/>
      </w:pPr>
      <w:r>
        <w:t>по тарифам Ханты-Мансийского</w:t>
      </w:r>
    </w:p>
    <w:p w:rsidR="00623CAE" w:rsidRDefault="00623CAE">
      <w:pPr>
        <w:pStyle w:val="ConsPlusNormal"/>
        <w:jc w:val="right"/>
      </w:pPr>
      <w:r>
        <w:t>автономного округа - Югры</w:t>
      </w:r>
    </w:p>
    <w:p w:rsidR="00623CAE" w:rsidRDefault="00623CAE">
      <w:pPr>
        <w:pStyle w:val="ConsPlusNormal"/>
        <w:jc w:val="right"/>
      </w:pPr>
      <w:r>
        <w:t>от 29 ноября 2022 года N 95-нп</w:t>
      </w:r>
    </w:p>
    <w:p w:rsidR="00623CAE" w:rsidRDefault="00623CAE">
      <w:pPr>
        <w:pStyle w:val="ConsPlusNormal"/>
      </w:pPr>
    </w:p>
    <w:p w:rsidR="00623CAE" w:rsidRDefault="00623CAE">
      <w:pPr>
        <w:pStyle w:val="ConsPlusTitle"/>
        <w:jc w:val="center"/>
      </w:pPr>
      <w:bookmarkStart w:id="0" w:name="P63"/>
      <w:bookmarkEnd w:id="0"/>
      <w:r>
        <w:t>ТАРИФЫ</w:t>
      </w:r>
    </w:p>
    <w:p w:rsidR="00623CAE" w:rsidRDefault="00623CAE">
      <w:pPr>
        <w:pStyle w:val="ConsPlusTitle"/>
        <w:jc w:val="center"/>
      </w:pPr>
      <w:r>
        <w:t>НА ТЕПЛОВУЮ ЭНЕРГИЮ (МОЩНОСТЬ), ПОСТАВЛЯЕМУЮ</w:t>
      </w:r>
    </w:p>
    <w:p w:rsidR="00623CAE" w:rsidRDefault="00623CAE">
      <w:pPr>
        <w:pStyle w:val="ConsPlusTitle"/>
        <w:jc w:val="center"/>
      </w:pPr>
      <w:r>
        <w:t>ТЕПЛОСНАБЖАЮЩИМИ ОРГАНИЗАЦИЯМИ ПОТРЕБИТЕЛЯМ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381"/>
        <w:gridCol w:w="2665"/>
        <w:gridCol w:w="1304"/>
        <w:gridCol w:w="2500"/>
      </w:tblGrid>
      <w:tr w:rsidR="00623CAE" w:rsidTr="0025769C">
        <w:tc>
          <w:tcPr>
            <w:tcW w:w="784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665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304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  <w:jc w:val="center"/>
            </w:pPr>
            <w:r>
              <w:t>Вода</w:t>
            </w:r>
          </w:p>
        </w:tc>
      </w:tr>
      <w:tr w:rsidR="00623CAE" w:rsidTr="0025769C">
        <w:tc>
          <w:tcPr>
            <w:tcW w:w="784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304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2500" w:type="dxa"/>
          </w:tcPr>
          <w:p w:rsidR="00623CAE" w:rsidRDefault="00623CAE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Югорскэнергогаз</w:t>
            </w:r>
            <w:proofErr w:type="spellEnd"/>
            <w:r>
              <w:t>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Югорск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2047,33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2456,80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"Аэропорт Советский"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Советский Советского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1440,19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Акционерное общество "Югорский лесопромышленный холдинг"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Малиновский Советского муниципального района Ханты-Мансийского автономного округа - Югры (поселок городского типа Малиновский)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1319,82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Муниципальное унитарное предприятие "Советский </w:t>
            </w:r>
            <w:proofErr w:type="spellStart"/>
            <w:r>
              <w:t>Тепловодоканал</w:t>
            </w:r>
            <w:proofErr w:type="spellEnd"/>
            <w:r>
              <w:t>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4.1.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городских поселений Советский, </w:t>
            </w:r>
            <w:proofErr w:type="spellStart"/>
            <w:r>
              <w:t>Зеленоборск</w:t>
            </w:r>
            <w:proofErr w:type="spellEnd"/>
            <w:r>
              <w:t xml:space="preserve">, Таежный, </w:t>
            </w:r>
            <w:proofErr w:type="spellStart"/>
            <w:r>
              <w:t>Агириш</w:t>
            </w:r>
            <w:proofErr w:type="spellEnd"/>
            <w:r>
              <w:t xml:space="preserve">, Коммунистический, Пионерский, Малиновский, сельского поселения </w:t>
            </w:r>
            <w:proofErr w:type="spellStart"/>
            <w:r>
              <w:t>Алябьевский</w:t>
            </w:r>
            <w:proofErr w:type="spellEnd"/>
            <w:r>
              <w:t xml:space="preserve"> Советского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4.1.1.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2069,73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4.1.2.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4.1.3.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2483,68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>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Пойковский</w:t>
            </w:r>
            <w:proofErr w:type="spellEnd"/>
            <w:r>
              <w:t xml:space="preserve">, сельского поселения </w:t>
            </w:r>
            <w:proofErr w:type="spellStart"/>
            <w:r>
              <w:t>Лемпино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2616,08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3139,30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Усть-Юган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района, за исключением котельной поселка </w:t>
            </w:r>
            <w:proofErr w:type="spellStart"/>
            <w:r>
              <w:t>Усть-Юган</w:t>
            </w:r>
            <w:proofErr w:type="spellEnd"/>
            <w:r>
              <w:t>, строение 15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4025,63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5.2.2.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5.2.3.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4830,76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Усть-Юган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</w:t>
            </w:r>
            <w:proofErr w:type="gramStart"/>
            <w:r>
              <w:t>от котельной поселка</w:t>
            </w:r>
            <w:proofErr w:type="gramEnd"/>
            <w:r>
              <w:t xml:space="preserve"> </w:t>
            </w:r>
            <w:proofErr w:type="spellStart"/>
            <w:r>
              <w:t>Усть-Юган</w:t>
            </w:r>
            <w:proofErr w:type="spellEnd"/>
            <w:r>
              <w:t>, строение 15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5.3.1.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3590,24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5.3.2.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5.3.3.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4308,29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5.4.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Салым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5.4.1.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2067,94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5.4.2.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5.4.3.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2481,53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5.5.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Каркатеевы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5.5.1.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2859,80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5.5.2.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5.5.3.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3431,76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5.6.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Сентябрьский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5.6.1.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2910,74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5.6.2.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5.6.3.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3492,89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5.7.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proofErr w:type="gramStart"/>
            <w:r>
              <w:t>Куть-Ях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</w:t>
            </w:r>
            <w:r>
              <w:lastRenderedPageBreak/>
              <w:t>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lastRenderedPageBreak/>
              <w:t>5.7.1.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1864,26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5.7.2.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5.7.3.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2237,11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5.8.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Сивыс-Ях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5.8.1.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3104,22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5.8.2.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5.8.3.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3725,06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5.9.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станции </w:t>
            </w:r>
            <w:proofErr w:type="spellStart"/>
            <w:r>
              <w:t>Салым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Салым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5.9.1.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1825,99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5.9.2.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5.9.3.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2191,19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5.10.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Салым</w:t>
            </w:r>
            <w:proofErr w:type="spellEnd"/>
            <w:r>
              <w:t xml:space="preserve"> от котельной по ул. Дорожников, д. 1)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5.10.1.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2348,86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5.10.2.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5.10.3.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2818,63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Муниципальное унитарное предприятие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"Управление жилищно-коммунального обслуживания" &lt;**&gt;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6.1.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(село </w:t>
            </w:r>
            <w:proofErr w:type="spellStart"/>
            <w:r>
              <w:t>Чеускино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6.1.1.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2473,64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6.1.2.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6.1.3.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2473,64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6.2.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Сингапай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6.2.1.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1860,99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6.2.2.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6.2.3.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1860,99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lastRenderedPageBreak/>
              <w:t>7.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"РН-</w:t>
            </w:r>
            <w:proofErr w:type="spellStart"/>
            <w:r>
              <w:t>Юганскнефтегаз</w:t>
            </w:r>
            <w:proofErr w:type="spellEnd"/>
            <w:r>
              <w:t>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7.1.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Нефтеюганск, городского округа </w:t>
            </w:r>
            <w:proofErr w:type="spellStart"/>
            <w:r>
              <w:t>Пыть-Ях</w:t>
            </w:r>
            <w:proofErr w:type="spellEnd"/>
            <w:r>
              <w:t xml:space="preserve">,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района, Ханты-Мансийского муниципального района,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Югры, за исключением котельной "ПИМ"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7.1.1.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2328,25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Пунгинское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Светлый Березовского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1167,93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1401,52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Радужныйтеплосеть</w:t>
            </w:r>
            <w:proofErr w:type="spellEnd"/>
            <w:r>
              <w:t>" городского округа Радужный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1352,95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1623,54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"Росна"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10.1.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10.1.1.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2654,50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Акционерное общество "Городские электрические сети"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11.1.1.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1683,14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11.1.2.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11.1.3.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2019,77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Закрытое акционерное общество "НИЖНЕВАРТОВСКСТРОЙДЕТАЛЬ"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12.1.1.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1406,37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lastRenderedPageBreak/>
              <w:t>12.1.2.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12.1.3.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1687,64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деятельности: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13.1.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филиала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>" - "</w:t>
            </w:r>
            <w:proofErr w:type="spellStart"/>
            <w:r>
              <w:t>Нижневартовский</w:t>
            </w:r>
            <w:proofErr w:type="spellEnd"/>
            <w:r>
              <w:t xml:space="preserve"> газоперерабатывающий завод"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13.1.1.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13.1.2.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947,73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13.2.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филиала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>" - "Белозерный газоперерабатывающий завод"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13.2.1.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Радужный 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13.2.2.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1309,90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"КОММУНАЛЬНИК"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14.1.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Нижневартовск 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14.1.1.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1453,61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КарьерАвтоСтрой</w:t>
            </w:r>
            <w:proofErr w:type="spellEnd"/>
            <w:r>
              <w:t>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15.1.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15.1.1.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2836,13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15.1.2.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15.1.3.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3403,36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Нижневартовскгаз</w:t>
            </w:r>
            <w:proofErr w:type="spellEnd"/>
            <w:r>
              <w:t>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1717,30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2060,76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Муниципальное предприятие муниципального образования Октябрьский район "Объединенные коммунальные системы"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Малый Атлым Октябрьского муниципального района Ханты-Мансийского автономного округа - Югры (поселок Комсомольский, поселок Заречный, село Малый Атлым за исключением котельной по ул. Мира, д. </w:t>
            </w:r>
            <w:proofErr w:type="gramStart"/>
            <w:r>
              <w:t>1</w:t>
            </w:r>
            <w:proofErr w:type="gramEnd"/>
            <w:r>
              <w:t xml:space="preserve"> а)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lastRenderedPageBreak/>
              <w:t>17.1.1.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12093,58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14512,30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Малый Атлым Октябрьского муниципального района Ханты-Мансийского автономного округа - Югры (село Малый Атлым от котельной по ул. Мира, д. </w:t>
            </w:r>
            <w:proofErr w:type="gramStart"/>
            <w:r>
              <w:t>1</w:t>
            </w:r>
            <w:proofErr w:type="gramEnd"/>
            <w:r>
              <w:t xml:space="preserve"> а)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8699,76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Приобье Октябрьского муниципального района Ханты-Мансийского автономного округа - Югры, за исключением котельной N 4 по улице Крымская, 39а, котельной N 6 по улице Крымская, 12а, котельной по улице </w:t>
            </w:r>
            <w:proofErr w:type="spellStart"/>
            <w:r>
              <w:t>Долгопрудная</w:t>
            </w:r>
            <w:proofErr w:type="spellEnd"/>
            <w:r>
              <w:t>, д. 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17.3.1.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3519,81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17.3.2.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17.3.3.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4223,77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17.4.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Приобье Октябрьского муниципального района Ханты-Мансийского автономного округа - Югры от котельных N 4 по улице Крымская, 39а, N 6 по улице Крымская, 12а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17.4.1.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1874,94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17.4.2.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17.4.3.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2249,93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17.5.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Приобье Октябрьского муниципального района Ханты-Мансийского автономного округа - Югры от котельной по улице </w:t>
            </w:r>
            <w:proofErr w:type="spellStart"/>
            <w:r>
              <w:t>Долгопрудная</w:t>
            </w:r>
            <w:proofErr w:type="spellEnd"/>
            <w:r>
              <w:t>, д. 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17.5.1.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1688,02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17.5.2.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17.5.3.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2025,62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17.6.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Каменное Октябрьского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17.6.1.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7151,35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17.6.2.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17.6.3.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8581,62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17.7.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Унъюган Октябрьского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lastRenderedPageBreak/>
              <w:t>17.7.1.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2714,73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17.7.2.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17.7.3.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3257,68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Муниципальное унитарное предприятие "Сельское жилищно-коммунальное хозяйство"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18.1.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сельских поселений </w:t>
            </w:r>
            <w:proofErr w:type="spellStart"/>
            <w:r>
              <w:t>Аган</w:t>
            </w:r>
            <w:proofErr w:type="spellEnd"/>
            <w:r>
              <w:t xml:space="preserve">, </w:t>
            </w:r>
            <w:proofErr w:type="spellStart"/>
            <w:r>
              <w:t>Покур</w:t>
            </w:r>
            <w:proofErr w:type="spellEnd"/>
            <w:r>
              <w:t xml:space="preserve">, городского поселения </w:t>
            </w:r>
            <w:proofErr w:type="spellStart"/>
            <w:r>
              <w:t>Излучинск</w:t>
            </w:r>
            <w:proofErr w:type="spellEnd"/>
            <w:r>
              <w:t xml:space="preserve"> (село </w:t>
            </w:r>
            <w:proofErr w:type="spellStart"/>
            <w:r>
              <w:t>Большетархово</w:t>
            </w:r>
            <w:proofErr w:type="spellEnd"/>
            <w:r>
              <w:t xml:space="preserve">), сельского поселения </w:t>
            </w:r>
            <w:proofErr w:type="spellStart"/>
            <w:r>
              <w:t>Ваховск</w:t>
            </w:r>
            <w:proofErr w:type="spellEnd"/>
            <w:r>
              <w:t xml:space="preserve"> (поселок </w:t>
            </w:r>
            <w:proofErr w:type="spellStart"/>
            <w:r>
              <w:t>Ваховск</w:t>
            </w:r>
            <w:proofErr w:type="spellEnd"/>
            <w:r>
              <w:t xml:space="preserve">, село </w:t>
            </w:r>
            <w:proofErr w:type="spellStart"/>
            <w:r>
              <w:t>Охтеурье</w:t>
            </w:r>
            <w:proofErr w:type="spellEnd"/>
            <w:r>
              <w:t xml:space="preserve">), сельского поселения </w:t>
            </w:r>
            <w:proofErr w:type="spellStart"/>
            <w:r>
              <w:t>Ларьяк</w:t>
            </w:r>
            <w:proofErr w:type="spellEnd"/>
            <w:r>
              <w:t xml:space="preserve"> (село </w:t>
            </w:r>
            <w:proofErr w:type="spellStart"/>
            <w:r>
              <w:t>Ларьяк</w:t>
            </w:r>
            <w:proofErr w:type="spellEnd"/>
            <w:r>
              <w:t xml:space="preserve">, село </w:t>
            </w:r>
            <w:proofErr w:type="spellStart"/>
            <w:r>
              <w:t>Корлики</w:t>
            </w:r>
            <w:proofErr w:type="spellEnd"/>
            <w:r>
              <w:t xml:space="preserve">, деревня </w:t>
            </w:r>
            <w:proofErr w:type="spellStart"/>
            <w:r>
              <w:t>Чехломей</w:t>
            </w:r>
            <w:proofErr w:type="spellEnd"/>
            <w:r>
              <w:t xml:space="preserve">), сельского поселения Зайцева Речка (поселок Зайцева Речка, деревня </w:t>
            </w:r>
            <w:proofErr w:type="spellStart"/>
            <w:r>
              <w:t>Вампугол</w:t>
            </w:r>
            <w:proofErr w:type="spellEnd"/>
            <w:r>
              <w:t xml:space="preserve">)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18.1.1.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3307,76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18.1.2.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18.1.3.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3969,31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Нижневартовская</w:t>
            </w:r>
            <w:proofErr w:type="spellEnd"/>
            <w:r>
              <w:t xml:space="preserve"> ГРЭС"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19.1.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Излучинск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 (поселок городского типа </w:t>
            </w:r>
            <w:proofErr w:type="spellStart"/>
            <w:r>
              <w:t>Излучинск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19.1.1.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1941,58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19.1.2.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19.1.3.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2329,90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Муниципальное казенное предприятие "Жилищно-коммунальное хозяйство"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20.1.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Излучинск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 (село </w:t>
            </w:r>
            <w:proofErr w:type="spellStart"/>
            <w:r>
              <w:t>Большетархово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20.1.1.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3307,77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20.1.2.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20.1.3.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3969,32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Акционерное общество "Управляющая компания тепло-, водоснабжения и канализации"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Покачи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21.1.1.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1558,95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21.1.2.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21.1.3.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1870,74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"Концессионная Коммунальная Компания"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Покачи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lastRenderedPageBreak/>
              <w:t>22.1.1.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2886,00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"ТВС-сервис" &lt;**&gt;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23.1.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23.1.1.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2277,55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</w:t>
            </w:r>
            <w:proofErr w:type="spellStart"/>
            <w:r>
              <w:t>Сургутский</w:t>
            </w:r>
            <w:proofErr w:type="spellEnd"/>
            <w:r>
              <w:t xml:space="preserve"> хлебозавод"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24.1.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24.1.1.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1895,13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Сургутские</w:t>
            </w:r>
            <w:proofErr w:type="spellEnd"/>
            <w:r>
              <w:t xml:space="preserve"> городские электрические сети"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25.1.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25.1.1.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776,48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25.1.2.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25.1.3.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931,78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25.2.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 от котельной по ул. Крылова, д. 55/2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25.2.1.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1863,88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25.2.2.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25.2.3.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2236,66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"Городские тепловые сети"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26.1.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26.1.1.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1798,81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26.1.2.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26.1.3.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2158,57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26.2.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 от котельных, расположенных на проспекте Набережный, д. 17, д. 17/1, д. 17/2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26.2.1.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1552,52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26.2.2.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26.2.3.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1863,02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"Специализированная компания автотехники-база" &lt;**&gt;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lastRenderedPageBreak/>
              <w:t>27.1.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27.1.1.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2484,19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ТехСтрой</w:t>
            </w:r>
            <w:proofErr w:type="spellEnd"/>
            <w:r>
              <w:t>" &lt;**&gt;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28.1.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28.1.1.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2545,30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28.1.2.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28.1.3.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2545,30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Муниципальное унитарное предприятие "Территориально объединенное 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N 1"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29.1.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сельских поселений Солнечный, </w:t>
            </w:r>
            <w:proofErr w:type="spellStart"/>
            <w:r>
              <w:t>Русскинская</w:t>
            </w:r>
            <w:proofErr w:type="spellEnd"/>
            <w:r>
              <w:t xml:space="preserve">, </w:t>
            </w:r>
            <w:proofErr w:type="spellStart"/>
            <w:r>
              <w:t>Ульт-Ягун</w:t>
            </w:r>
            <w:proofErr w:type="spellEnd"/>
            <w:r>
              <w:t xml:space="preserve">, городских поселений Белый Яр, </w:t>
            </w:r>
            <w:proofErr w:type="spellStart"/>
            <w:r>
              <w:t>Барсово</w:t>
            </w:r>
            <w:proofErr w:type="spellEnd"/>
            <w:r>
              <w:t xml:space="preserve">, сельского поселения </w:t>
            </w:r>
            <w:proofErr w:type="spellStart"/>
            <w:r>
              <w:t>Локосово</w:t>
            </w:r>
            <w:proofErr w:type="spellEnd"/>
            <w:r>
              <w:t xml:space="preserve"> (село </w:t>
            </w:r>
            <w:proofErr w:type="spellStart"/>
            <w:r>
              <w:t>Локосово</w:t>
            </w:r>
            <w:proofErr w:type="spellEnd"/>
            <w:r>
              <w:t xml:space="preserve">, деревня Верхне-Мысовая), сельского поселения </w:t>
            </w:r>
            <w:proofErr w:type="spellStart"/>
            <w:r>
              <w:t>Сытомино</w:t>
            </w:r>
            <w:proofErr w:type="spellEnd"/>
            <w:r>
              <w:t xml:space="preserve"> (село </w:t>
            </w:r>
            <w:proofErr w:type="spellStart"/>
            <w:r>
              <w:t>Сытомино</w:t>
            </w:r>
            <w:proofErr w:type="spellEnd"/>
            <w:r>
              <w:t xml:space="preserve">), сельского поселения </w:t>
            </w:r>
            <w:proofErr w:type="spellStart"/>
            <w:r>
              <w:t>Лямина</w:t>
            </w:r>
            <w:proofErr w:type="spellEnd"/>
            <w:r>
              <w:t xml:space="preserve"> (деревня </w:t>
            </w:r>
            <w:proofErr w:type="spellStart"/>
            <w:r>
              <w:t>Лямина</w:t>
            </w:r>
            <w:proofErr w:type="spellEnd"/>
            <w:r>
              <w:t xml:space="preserve">), сельского поселения </w:t>
            </w:r>
            <w:proofErr w:type="spellStart"/>
            <w:r>
              <w:t>Тундрино</w:t>
            </w:r>
            <w:proofErr w:type="spellEnd"/>
            <w:r>
              <w:t xml:space="preserve"> (поселок Высокий Мыс), сельского поселения Угут (село Угут)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29.1.1.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3003,92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29.1.2.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29.1.3.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3604,70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Муниципальное унитарное предприятие "Федоровское жилищно-коммунальное хозяйство"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30.1.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</w:t>
            </w:r>
            <w:proofErr w:type="gramStart"/>
            <w:r>
              <w:t>на городского поселения</w:t>
            </w:r>
            <w:proofErr w:type="gramEnd"/>
            <w:r>
              <w:t xml:space="preserve"> Федоровский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30.1.1.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1762,10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30.1.2.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30.1.3.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2114,52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"Сибиряк" муниципального образования сельское поселение </w:t>
            </w:r>
            <w:proofErr w:type="spellStart"/>
            <w:r>
              <w:t>Нижнесортымский</w:t>
            </w:r>
            <w:proofErr w:type="spellEnd"/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Нижнесортымский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31.1.1.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2399,74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31.1.2.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31.1.3.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2879,69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Открытое акционерное общество "Российские железные дороги" в зоне деятельности Свердловской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структурного подразделения </w:t>
            </w:r>
            <w:r>
              <w:lastRenderedPageBreak/>
              <w:t xml:space="preserve">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филиала открытого акционерного общества "Российские железные дороги"</w:t>
            </w:r>
          </w:p>
        </w:tc>
      </w:tr>
      <w:tr w:rsidR="00623CAE" w:rsidTr="0025769C">
        <w:trPr>
          <w:trHeight w:val="765"/>
        </w:trPr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lastRenderedPageBreak/>
              <w:t>32.1.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Советский Советского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32.1.1.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1515,00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32.2.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Сургут, городского округа </w:t>
            </w:r>
            <w:proofErr w:type="spellStart"/>
            <w:r>
              <w:t>Пыть-Ях</w:t>
            </w:r>
            <w:proofErr w:type="spellEnd"/>
            <w:r>
              <w:t>, городского округа Нижневартовск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32.2.1.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1911,66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32.2.2.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32.2.3.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2293,99</w:t>
            </w:r>
          </w:p>
        </w:tc>
      </w:tr>
      <w:tr w:rsidR="00623CAE" w:rsidTr="0025769C">
        <w:trPr>
          <w:trHeight w:val="269"/>
        </w:trPr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Белоярский Белоярского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1611,33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1933,60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Верхнеказымский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1209,43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33.2.2.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33.2.3.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1451,32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Казым</w:t>
            </w:r>
            <w:proofErr w:type="spellEnd"/>
            <w:r>
              <w:t xml:space="preserve"> Белоярского муниципального района Ханты-Мансийского автономного округа - Югры (село </w:t>
            </w:r>
            <w:proofErr w:type="spellStart"/>
            <w:r>
              <w:t>Казым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33.3.1.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2526,73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33.3.2.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33.3.3.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3032,08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33.4.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Полноват Белоярского муниципального района Ханты-Мансийского автономного округа - Югры (село Полноват)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33.4.1.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2713,14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33.4.2.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33.4.3.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3255,77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lastRenderedPageBreak/>
              <w:t>33.5.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Полноват Белоярского муниципального района Ханты-Мансийского автономного округа - Югры (село </w:t>
            </w:r>
            <w:proofErr w:type="spellStart"/>
            <w:r>
              <w:t>Ванзеват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33.5.1.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5996,19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33.5.2.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33.5.3.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7195,43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"ЛУКОЙЛ-ЭНЕРГОСЕТИ"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2062,91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Ханты-Мансийского автономного округа - Югры, за исключением сельского поселения </w:t>
            </w:r>
            <w:proofErr w:type="spellStart"/>
            <w:r>
              <w:t>Локосово</w:t>
            </w:r>
            <w:proofErr w:type="spellEnd"/>
            <w:r>
              <w:t xml:space="preserve"> деревня Верхне-Мысовая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2138,45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Лангепас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34.3.1.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1795,93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34.4.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>
              <w:t>Урай</w:t>
            </w:r>
            <w:proofErr w:type="spellEnd"/>
            <w:r>
              <w:t xml:space="preserve"> Ханты-Мансийского автономного округа - Югры</w:t>
            </w:r>
          </w:p>
        </w:tc>
      </w:tr>
      <w:tr w:rsidR="00623CAE" w:rsidTr="0025769C">
        <w:trPr>
          <w:trHeight w:val="197"/>
        </w:trPr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34.4.1.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2549,51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34.5.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Советский Советского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34.5.1.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2413,31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34.6.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Советского муниципального района Ханты-Мансийского автономного округа - Югры, за исключением городского поселения Советский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34.6.1.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2973,07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34.7.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34.7.1.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3817,98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34.8.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Октябрьского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34.8.1.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2411,66</w:t>
            </w:r>
          </w:p>
        </w:tc>
      </w:tr>
      <w:tr w:rsidR="00623CAE" w:rsidTr="0025769C">
        <w:trPr>
          <w:trHeight w:val="741"/>
        </w:trPr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lastRenderedPageBreak/>
              <w:t>34.9.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Ханты-Мансийского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34.9.1.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2619,19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Транснефть</w:t>
            </w:r>
            <w:proofErr w:type="spellEnd"/>
            <w:r>
              <w:t xml:space="preserve"> - Сибирь" в зоне деятельности филиала "</w:t>
            </w:r>
            <w:proofErr w:type="spellStart"/>
            <w:r>
              <w:t>Урайское</w:t>
            </w:r>
            <w:proofErr w:type="spellEnd"/>
            <w:r>
              <w:t xml:space="preserve"> управление магистральных нефтепроводов"</w:t>
            </w:r>
          </w:p>
        </w:tc>
      </w:tr>
      <w:tr w:rsidR="00623CAE" w:rsidTr="0025769C">
        <w:trPr>
          <w:trHeight w:val="1042"/>
        </w:trPr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35.1.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от участка погрузо-разгрузочных работ линейной производственно-диспетчерской станции "</w:t>
            </w:r>
            <w:proofErr w:type="spellStart"/>
            <w:r>
              <w:t>Конда</w:t>
            </w:r>
            <w:proofErr w:type="spellEnd"/>
            <w:r>
              <w:t xml:space="preserve">" на территории городского поселения Междуреченский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35.1.1.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6726,40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"Комплекс коммунальных платежей" &lt;**&gt;</w:t>
            </w:r>
          </w:p>
        </w:tc>
      </w:tr>
      <w:tr w:rsidR="00623CAE" w:rsidTr="0025769C">
        <w:trPr>
          <w:trHeight w:val="666"/>
        </w:trPr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36.1.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Кондинское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36.1.1.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4677,57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36.1.2.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36.1.3.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4677,57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Теплотехсервис</w:t>
            </w:r>
            <w:proofErr w:type="spellEnd"/>
            <w:r>
              <w:t>" &lt;**&gt;</w:t>
            </w:r>
          </w:p>
        </w:tc>
      </w:tr>
      <w:tr w:rsidR="00623CAE" w:rsidTr="0025769C">
        <w:trPr>
          <w:trHeight w:val="594"/>
        </w:trPr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37.1.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Болчары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 (село </w:t>
            </w:r>
            <w:proofErr w:type="spellStart"/>
            <w:r>
              <w:t>Болчары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37.1.1.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5017,90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37.1.2.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37.1.3.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5017,90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38.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"КОММУНЭНЕРГО" &lt;**&gt;</w:t>
            </w:r>
          </w:p>
        </w:tc>
      </w:tr>
      <w:tr w:rsidR="00623CAE" w:rsidTr="0025769C">
        <w:trPr>
          <w:trHeight w:val="523"/>
        </w:trPr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38.1.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Мулымья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Мулымья</w:t>
            </w:r>
            <w:proofErr w:type="spellEnd"/>
            <w:r>
              <w:t xml:space="preserve">, деревня </w:t>
            </w:r>
            <w:proofErr w:type="spellStart"/>
            <w:r>
              <w:t>Ушья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38.1.1.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2902,01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38.1.2.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38.1.3.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2902,01</w:t>
            </w:r>
          </w:p>
        </w:tc>
      </w:tr>
      <w:tr w:rsidR="00623CAE" w:rsidTr="0025769C">
        <w:trPr>
          <w:trHeight w:val="47"/>
        </w:trPr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39.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"Мобильный мир" &lt;**&gt;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Леуши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 (село </w:t>
            </w:r>
            <w:proofErr w:type="spellStart"/>
            <w:r>
              <w:t>Леуши</w:t>
            </w:r>
            <w:proofErr w:type="spellEnd"/>
            <w:r>
              <w:t>, за исключением котельной N 2 по улице Береговая, д. 53)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lastRenderedPageBreak/>
              <w:t>39.1.1.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7359,36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7359,36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Куминский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39.2.1.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4158,44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39.2.2.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39.2.3.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4158,44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Луговой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 от котельной по ул. 40 лет Октября, д. 41А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39.3.1.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5703,75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39.3.2.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39.3.3.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5703,75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39.4.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Шугур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39.4.1.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12330,77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39.5.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Мортка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городского типа </w:t>
            </w:r>
            <w:proofErr w:type="spellStart"/>
            <w:r>
              <w:t>Мортка</w:t>
            </w:r>
            <w:proofErr w:type="spellEnd"/>
            <w:r>
              <w:t>)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39.5.1.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5040,50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39.5.2.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39.5.3.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5040,50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40.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СК "Лидер"</w:t>
            </w:r>
          </w:p>
        </w:tc>
      </w:tr>
      <w:tr w:rsidR="00623CAE" w:rsidTr="0025769C">
        <w:trPr>
          <w:trHeight w:val="670"/>
        </w:trPr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40.1.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Междуреченский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40.1.1.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4109,52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40.1.2.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40.1.3.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4931,42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  <w:outlineLvl w:val="1"/>
            </w:pPr>
            <w:r>
              <w:t>41.</w:t>
            </w:r>
          </w:p>
        </w:tc>
        <w:tc>
          <w:tcPr>
            <w:tcW w:w="8850" w:type="dxa"/>
            <w:gridSpan w:val="4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"Спортивно-культурный комплекс"</w:t>
            </w:r>
          </w:p>
        </w:tc>
      </w:tr>
      <w:tr w:rsidR="00623CAE" w:rsidTr="0025769C">
        <w:trPr>
          <w:trHeight w:val="457"/>
        </w:trPr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41.1.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469" w:type="dxa"/>
            <w:gridSpan w:val="3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</w:t>
            </w:r>
          </w:p>
        </w:tc>
      </w:tr>
      <w:tr w:rsidR="00623CAE" w:rsidTr="0025769C"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41.1.1.</w:t>
            </w:r>
          </w:p>
        </w:tc>
        <w:tc>
          <w:tcPr>
            <w:tcW w:w="2381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665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2500" w:type="dxa"/>
          </w:tcPr>
          <w:p w:rsidR="00623CAE" w:rsidRDefault="00623CAE">
            <w:pPr>
              <w:pStyle w:val="ConsPlusNormal"/>
            </w:pPr>
            <w:r>
              <w:t>2486,11</w:t>
            </w:r>
          </w:p>
        </w:tc>
      </w:tr>
    </w:tbl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>--------------------------------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84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85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  <w:bookmarkStart w:id="1" w:name="_GoBack"/>
      <w:bookmarkEnd w:id="1"/>
    </w:p>
    <w:p w:rsidR="00623CAE" w:rsidRDefault="00623CAE">
      <w:pPr>
        <w:pStyle w:val="ConsPlusNormal"/>
        <w:jc w:val="right"/>
        <w:outlineLvl w:val="0"/>
      </w:pPr>
      <w:r>
        <w:t>Приложение 2</w:t>
      </w:r>
    </w:p>
    <w:p w:rsidR="00623CAE" w:rsidRDefault="00623CAE">
      <w:pPr>
        <w:pStyle w:val="ConsPlusNormal"/>
        <w:jc w:val="right"/>
      </w:pPr>
      <w:r>
        <w:t>к приказу Региональной службы</w:t>
      </w:r>
    </w:p>
    <w:p w:rsidR="00623CAE" w:rsidRDefault="00623CAE">
      <w:pPr>
        <w:pStyle w:val="ConsPlusNormal"/>
        <w:jc w:val="right"/>
      </w:pPr>
      <w:r>
        <w:t>по тарифам Ханты-Мансийского</w:t>
      </w:r>
    </w:p>
    <w:p w:rsidR="00623CAE" w:rsidRDefault="00623CAE">
      <w:pPr>
        <w:pStyle w:val="ConsPlusNormal"/>
        <w:jc w:val="right"/>
      </w:pPr>
      <w:r>
        <w:t>автономного округа - Югры</w:t>
      </w:r>
    </w:p>
    <w:p w:rsidR="00623CAE" w:rsidRDefault="00623CAE">
      <w:pPr>
        <w:pStyle w:val="ConsPlusNormal"/>
        <w:jc w:val="right"/>
      </w:pPr>
      <w:r>
        <w:t>от 29 ноября 2022 года N 95-нп</w:t>
      </w:r>
    </w:p>
    <w:p w:rsidR="00623CAE" w:rsidRDefault="00623CAE">
      <w:pPr>
        <w:pStyle w:val="ConsPlusNormal"/>
      </w:pPr>
    </w:p>
    <w:p w:rsidR="00623CAE" w:rsidRDefault="00623CAE">
      <w:pPr>
        <w:pStyle w:val="ConsPlusTitle"/>
        <w:jc w:val="center"/>
      </w:pPr>
      <w:bookmarkStart w:id="2" w:name="P1206"/>
      <w:bookmarkEnd w:id="2"/>
      <w:r>
        <w:t>ТАРИФЫ</w:t>
      </w:r>
    </w:p>
    <w:p w:rsidR="00623CAE" w:rsidRDefault="00623CAE">
      <w:pPr>
        <w:pStyle w:val="ConsPlusTitle"/>
        <w:jc w:val="center"/>
      </w:pPr>
      <w:r>
        <w:t>НА ТЕПЛОВУЮ ЭНЕРГИЮ (МОЩНОСТЬ), ПОСТАВЛЯЕМУЮ</w:t>
      </w:r>
    </w:p>
    <w:p w:rsidR="00623CAE" w:rsidRDefault="00623CAE">
      <w:pPr>
        <w:pStyle w:val="ConsPlusTitle"/>
        <w:jc w:val="center"/>
      </w:pPr>
      <w:r>
        <w:t>ТЕПЛОСНАБЖАЮЩИМИ ОРГАНИЗАЦИЯМИ ПОТРЕБИТЕЛЯМ</w:t>
      </w:r>
    </w:p>
    <w:p w:rsidR="00623CAE" w:rsidRDefault="00623C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268"/>
        <w:gridCol w:w="2494"/>
        <w:gridCol w:w="1020"/>
        <w:gridCol w:w="1247"/>
        <w:gridCol w:w="1304"/>
      </w:tblGrid>
      <w:tr w:rsidR="00623CAE">
        <w:tc>
          <w:tcPr>
            <w:tcW w:w="664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494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020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51" w:type="dxa"/>
            <w:gridSpan w:val="2"/>
          </w:tcPr>
          <w:p w:rsidR="00623CAE" w:rsidRDefault="00623CAE">
            <w:pPr>
              <w:pStyle w:val="ConsPlusNormal"/>
              <w:jc w:val="center"/>
            </w:pPr>
            <w:r>
              <w:t>Вода</w:t>
            </w:r>
          </w:p>
        </w:tc>
      </w:tr>
      <w:tr w:rsidR="00623CAE">
        <w:tc>
          <w:tcPr>
            <w:tcW w:w="664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2268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020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247" w:type="dxa"/>
          </w:tcPr>
          <w:p w:rsidR="00623CAE" w:rsidRDefault="00623CA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</w:t>
            </w:r>
          </w:p>
        </w:tc>
        <w:tc>
          <w:tcPr>
            <w:tcW w:w="8333" w:type="dxa"/>
            <w:gridSpan w:val="5"/>
          </w:tcPr>
          <w:p w:rsidR="00623CAE" w:rsidRDefault="00623CAE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>"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станции </w:t>
            </w:r>
            <w:proofErr w:type="spellStart"/>
            <w:r>
              <w:t>Салым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Салым</w:t>
            </w:r>
            <w:proofErr w:type="spellEnd"/>
            <w:r>
              <w:t>)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1778,34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1778,34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1.1.3.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2134,01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2134,01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Сивыс-Ях</w:t>
            </w:r>
            <w:proofErr w:type="spellEnd"/>
            <w:r>
              <w:t>)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3104,22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3299,74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1.2.3.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3725,06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3959,69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1.3.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proofErr w:type="gramStart"/>
            <w:r>
              <w:t>Куть-Ях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1.3.1.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1864,26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1981,69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1.3.2.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lastRenderedPageBreak/>
              <w:t>1.3.3.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2237,11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2378,03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</w:t>
            </w:r>
          </w:p>
        </w:tc>
        <w:tc>
          <w:tcPr>
            <w:tcW w:w="8333" w:type="dxa"/>
            <w:gridSpan w:val="5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Нижневартовскгаз</w:t>
            </w:r>
            <w:proofErr w:type="spellEnd"/>
            <w:r>
              <w:t>"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- Югры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1717,30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1825,49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2.1.3.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2060,76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2190,59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</w:t>
            </w:r>
          </w:p>
        </w:tc>
        <w:tc>
          <w:tcPr>
            <w:tcW w:w="8333" w:type="dxa"/>
            <w:gridSpan w:val="5"/>
          </w:tcPr>
          <w:p w:rsidR="00623CAE" w:rsidRDefault="00623CAE">
            <w:pPr>
              <w:pStyle w:val="ConsPlusNormal"/>
            </w:pPr>
            <w:r>
              <w:t xml:space="preserve">Муниципальное унитарное предприятие "Советский </w:t>
            </w:r>
            <w:proofErr w:type="spellStart"/>
            <w:r>
              <w:t>Тепловодоканал</w:t>
            </w:r>
            <w:proofErr w:type="spellEnd"/>
            <w:r>
              <w:t>"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городских поселений Советский, </w:t>
            </w:r>
            <w:proofErr w:type="spellStart"/>
            <w:r>
              <w:t>Зеленоборск</w:t>
            </w:r>
            <w:proofErr w:type="spellEnd"/>
            <w:r>
              <w:t xml:space="preserve">, Таежный, </w:t>
            </w:r>
            <w:proofErr w:type="spellStart"/>
            <w:r>
              <w:t>Агириш</w:t>
            </w:r>
            <w:proofErr w:type="spellEnd"/>
            <w:r>
              <w:t xml:space="preserve">, Коммунистический, Пионерский, Малиновский, сельского поселения </w:t>
            </w:r>
            <w:proofErr w:type="spellStart"/>
            <w:r>
              <w:t>Алябьевский</w:t>
            </w:r>
            <w:proofErr w:type="spellEnd"/>
            <w:r>
              <w:t xml:space="preserve"> Советского муниципального района Ханты-Мансийского автономного округа - Югры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2069,73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2200,09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3.1.3.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2483,68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2640,11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4.</w:t>
            </w:r>
          </w:p>
        </w:tc>
        <w:tc>
          <w:tcPr>
            <w:tcW w:w="8333" w:type="dxa"/>
            <w:gridSpan w:val="5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"Специализированная компания автотехники-база" &lt;**&gt;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4.1.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4.1.1.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2484,19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2640,58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5.</w:t>
            </w:r>
          </w:p>
        </w:tc>
        <w:tc>
          <w:tcPr>
            <w:tcW w:w="8333" w:type="dxa"/>
            <w:gridSpan w:val="5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Сургутские</w:t>
            </w:r>
            <w:proofErr w:type="spellEnd"/>
            <w:r>
              <w:t xml:space="preserve"> городские электрические сети"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5.1.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 от котельной по ул. Крылова, д. 55/2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5.1.1.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1845,00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1845,00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5.1.2.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5" w:type="dxa"/>
            <w:gridSpan w:val="4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5.1.3.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494" w:type="dxa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2214,00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2214,00</w:t>
            </w:r>
          </w:p>
        </w:tc>
      </w:tr>
    </w:tbl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>--------------------------------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86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lastRenderedPageBreak/>
        <w:t xml:space="preserve">&lt;**&gt; НДС не облагается в соответствии с </w:t>
      </w:r>
      <w:hyperlink r:id="rId187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  <w:jc w:val="right"/>
        <w:outlineLvl w:val="0"/>
      </w:pPr>
      <w:r>
        <w:t>Приложение 3</w:t>
      </w:r>
    </w:p>
    <w:p w:rsidR="00623CAE" w:rsidRDefault="00623CAE">
      <w:pPr>
        <w:pStyle w:val="ConsPlusNormal"/>
        <w:jc w:val="right"/>
      </w:pPr>
      <w:r>
        <w:t>к приказу Региональной службы</w:t>
      </w:r>
    </w:p>
    <w:p w:rsidR="00623CAE" w:rsidRDefault="00623CAE">
      <w:pPr>
        <w:pStyle w:val="ConsPlusNormal"/>
        <w:jc w:val="right"/>
      </w:pPr>
      <w:r>
        <w:t>по тарифам Ханты-Мансийского</w:t>
      </w:r>
    </w:p>
    <w:p w:rsidR="00623CAE" w:rsidRDefault="00623CAE">
      <w:pPr>
        <w:pStyle w:val="ConsPlusNormal"/>
        <w:jc w:val="right"/>
      </w:pPr>
      <w:r>
        <w:t>автономного округа - Югры</w:t>
      </w:r>
    </w:p>
    <w:p w:rsidR="00623CAE" w:rsidRDefault="00623CAE">
      <w:pPr>
        <w:pStyle w:val="ConsPlusNormal"/>
        <w:jc w:val="right"/>
      </w:pPr>
      <w:r>
        <w:t>от 29 ноября 2022 года N 95-нп</w:t>
      </w:r>
    </w:p>
    <w:p w:rsidR="00623CAE" w:rsidRDefault="00623CAE">
      <w:pPr>
        <w:pStyle w:val="ConsPlusNormal"/>
      </w:pPr>
    </w:p>
    <w:p w:rsidR="00623CAE" w:rsidRDefault="00623CAE">
      <w:pPr>
        <w:pStyle w:val="ConsPlusTitle"/>
        <w:jc w:val="center"/>
      </w:pPr>
      <w:bookmarkStart w:id="3" w:name="P1359"/>
      <w:bookmarkEnd w:id="3"/>
      <w:r>
        <w:t>ТАРИФЫ</w:t>
      </w:r>
    </w:p>
    <w:p w:rsidR="00623CAE" w:rsidRDefault="00623CAE">
      <w:pPr>
        <w:pStyle w:val="ConsPlusTitle"/>
        <w:jc w:val="center"/>
      </w:pPr>
      <w:r>
        <w:t>НА ТЕПЛОВУЮ ЭНЕРГИЮ (МОЩНОСТЬ), ПОСТАВЛЯЕМУЮ</w:t>
      </w:r>
    </w:p>
    <w:p w:rsidR="00623CAE" w:rsidRDefault="00623CAE">
      <w:pPr>
        <w:pStyle w:val="ConsPlusTitle"/>
        <w:jc w:val="center"/>
      </w:pPr>
      <w:r>
        <w:t>ТЕПЛОСНАБЖАЮЩИМИ ОРГАНИЗАЦИЯМИ ПОТРЕБИТЕЛЯМ</w:t>
      </w:r>
    </w:p>
    <w:p w:rsidR="00623CAE" w:rsidRDefault="00623C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268"/>
        <w:gridCol w:w="2211"/>
        <w:gridCol w:w="964"/>
        <w:gridCol w:w="1417"/>
        <w:gridCol w:w="1474"/>
      </w:tblGrid>
      <w:tr w:rsidR="00623CAE">
        <w:tc>
          <w:tcPr>
            <w:tcW w:w="664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211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964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91" w:type="dxa"/>
            <w:gridSpan w:val="2"/>
          </w:tcPr>
          <w:p w:rsidR="00623CAE" w:rsidRDefault="00623CAE">
            <w:pPr>
              <w:pStyle w:val="ConsPlusNormal"/>
              <w:jc w:val="center"/>
            </w:pPr>
            <w:r>
              <w:t>Вода</w:t>
            </w:r>
          </w:p>
        </w:tc>
      </w:tr>
      <w:tr w:rsidR="00623CAE">
        <w:tc>
          <w:tcPr>
            <w:tcW w:w="664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2268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64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417" w:type="dxa"/>
          </w:tcPr>
          <w:p w:rsidR="00623CAE" w:rsidRDefault="00623CA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</w:t>
            </w:r>
          </w:p>
        </w:tc>
        <w:tc>
          <w:tcPr>
            <w:tcW w:w="8334" w:type="dxa"/>
            <w:gridSpan w:val="5"/>
          </w:tcPr>
          <w:p w:rsidR="00623CAE" w:rsidRDefault="00623CAE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>"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Салым</w:t>
            </w:r>
            <w:proofErr w:type="spellEnd"/>
            <w:r>
              <w:t xml:space="preserve"> от котельной по ул. Дорожников, д. 1)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2348,86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2496,79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2496,79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2629,07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1.1.3.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1.1.4.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2818,63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2996,15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1.1.5.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2996,15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3154,88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</w:t>
            </w:r>
          </w:p>
        </w:tc>
        <w:tc>
          <w:tcPr>
            <w:tcW w:w="8334" w:type="dxa"/>
            <w:gridSpan w:val="5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"Росна"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- Югры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2654,50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2913,34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2844,65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2844,65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</w:t>
            </w:r>
          </w:p>
        </w:tc>
        <w:tc>
          <w:tcPr>
            <w:tcW w:w="8334" w:type="dxa"/>
            <w:gridSpan w:val="5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"Концессионная Коммунальная Компания"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Покачи Ханты-Мансийского автономного округа - Югры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2886,00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2896,29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2896,29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2945,68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4.</w:t>
            </w:r>
          </w:p>
        </w:tc>
        <w:tc>
          <w:tcPr>
            <w:tcW w:w="8334" w:type="dxa"/>
            <w:gridSpan w:val="5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ТехСтрой</w:t>
            </w:r>
            <w:proofErr w:type="spellEnd"/>
            <w:r>
              <w:t>" &lt;**&gt;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4.1.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</w:t>
            </w:r>
            <w:r>
              <w:lastRenderedPageBreak/>
              <w:t>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lastRenderedPageBreak/>
              <w:t>4.1.1.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2545,30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2705,63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4.1.2.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2705,63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2760,77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4.1.3.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4.1.4.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2545,30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2705,63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4.1.5.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2705,63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2760,77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5.</w:t>
            </w:r>
          </w:p>
        </w:tc>
        <w:tc>
          <w:tcPr>
            <w:tcW w:w="8334" w:type="dxa"/>
            <w:gridSpan w:val="5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"Спортивно-культурный комплекс"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5.1.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66" w:type="dxa"/>
            <w:gridSpan w:val="4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5.1.1.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2486,11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2673,99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5.1.2.</w:t>
            </w:r>
          </w:p>
        </w:tc>
        <w:tc>
          <w:tcPr>
            <w:tcW w:w="226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21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6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417" w:type="dxa"/>
          </w:tcPr>
          <w:p w:rsidR="00623CAE" w:rsidRDefault="00623CAE">
            <w:pPr>
              <w:pStyle w:val="ConsPlusNormal"/>
            </w:pPr>
            <w:r>
              <w:t>2652,35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2652,35</w:t>
            </w:r>
          </w:p>
        </w:tc>
      </w:tr>
    </w:tbl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>--------------------------------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88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89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  <w:jc w:val="right"/>
        <w:outlineLvl w:val="0"/>
      </w:pPr>
      <w:r>
        <w:t>Приложение 4</w:t>
      </w:r>
    </w:p>
    <w:p w:rsidR="00623CAE" w:rsidRDefault="00623CAE">
      <w:pPr>
        <w:pStyle w:val="ConsPlusNormal"/>
        <w:jc w:val="right"/>
      </w:pPr>
      <w:r>
        <w:t>к приказу Региональной службы</w:t>
      </w:r>
    </w:p>
    <w:p w:rsidR="00623CAE" w:rsidRDefault="00623CAE">
      <w:pPr>
        <w:pStyle w:val="ConsPlusNormal"/>
        <w:jc w:val="right"/>
      </w:pPr>
      <w:r>
        <w:t>по тарифам Ханты-Мансийского</w:t>
      </w:r>
    </w:p>
    <w:p w:rsidR="00623CAE" w:rsidRDefault="00623CAE">
      <w:pPr>
        <w:pStyle w:val="ConsPlusNormal"/>
        <w:jc w:val="right"/>
      </w:pPr>
      <w:r>
        <w:t>автономного округа - Югры</w:t>
      </w:r>
    </w:p>
    <w:p w:rsidR="00623CAE" w:rsidRDefault="00623CAE">
      <w:pPr>
        <w:pStyle w:val="ConsPlusNormal"/>
        <w:jc w:val="right"/>
      </w:pPr>
      <w:r>
        <w:t>от 29 ноября 2022 года N 95-нп</w:t>
      </w:r>
    </w:p>
    <w:p w:rsidR="00623CAE" w:rsidRDefault="00623CAE">
      <w:pPr>
        <w:pStyle w:val="ConsPlusNormal"/>
      </w:pPr>
    </w:p>
    <w:p w:rsidR="00623CAE" w:rsidRDefault="00623CAE">
      <w:pPr>
        <w:pStyle w:val="ConsPlusTitle"/>
        <w:jc w:val="center"/>
      </w:pPr>
      <w:bookmarkStart w:id="4" w:name="P1493"/>
      <w:bookmarkEnd w:id="4"/>
      <w:r>
        <w:t>ТАРИФЫ</w:t>
      </w:r>
    </w:p>
    <w:p w:rsidR="00623CAE" w:rsidRDefault="00623CAE">
      <w:pPr>
        <w:pStyle w:val="ConsPlusTitle"/>
        <w:jc w:val="center"/>
      </w:pPr>
      <w:r>
        <w:t>НА ТЕПЛОВУЮ ЭНЕРГИЮ (МОЩНОСТЬ), ПОСТАВЛЯЕМУЮ</w:t>
      </w:r>
    </w:p>
    <w:p w:rsidR="00623CAE" w:rsidRDefault="00623CAE">
      <w:pPr>
        <w:pStyle w:val="ConsPlusTitle"/>
        <w:jc w:val="center"/>
      </w:pPr>
      <w:r>
        <w:t>ТЕПЛОСНАБЖАЮЩИМИ ОРГАНИЗАЦИЯМИ ПОТРЕБИТЕЛЯМ</w:t>
      </w:r>
    </w:p>
    <w:p w:rsidR="00623CAE" w:rsidRDefault="00623C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608"/>
        <w:gridCol w:w="2381"/>
        <w:gridCol w:w="907"/>
        <w:gridCol w:w="1247"/>
        <w:gridCol w:w="1191"/>
      </w:tblGrid>
      <w:tr w:rsidR="00623CAE">
        <w:tc>
          <w:tcPr>
            <w:tcW w:w="664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381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907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438" w:type="dxa"/>
            <w:gridSpan w:val="2"/>
          </w:tcPr>
          <w:p w:rsidR="00623CAE" w:rsidRDefault="00623CAE">
            <w:pPr>
              <w:pStyle w:val="ConsPlusNormal"/>
              <w:jc w:val="center"/>
            </w:pPr>
            <w:r>
              <w:t>Вода</w:t>
            </w:r>
          </w:p>
        </w:tc>
      </w:tr>
      <w:tr w:rsidR="00623CAE">
        <w:tc>
          <w:tcPr>
            <w:tcW w:w="664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2608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247" w:type="dxa"/>
          </w:tcPr>
          <w:p w:rsidR="00623CAE" w:rsidRDefault="00623CA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</w:t>
            </w:r>
          </w:p>
        </w:tc>
        <w:tc>
          <w:tcPr>
            <w:tcW w:w="8334" w:type="dxa"/>
            <w:gridSpan w:val="5"/>
          </w:tcPr>
          <w:p w:rsidR="00623CAE" w:rsidRDefault="00623CAE">
            <w:pPr>
              <w:pStyle w:val="ConsPlusNormal"/>
            </w:pPr>
            <w:r>
              <w:t xml:space="preserve">Муниципальное унитарное предприятие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"Управление жилищно-коммунального обслуживания" &lt;**&gt;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5726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(село </w:t>
            </w:r>
            <w:proofErr w:type="spellStart"/>
            <w:r>
              <w:t>Чеускино</w:t>
            </w:r>
            <w:proofErr w:type="spellEnd"/>
            <w:r>
              <w:t>)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2473,64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2629,44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1.1.2.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2629,44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2725,63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2725,63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2870,03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1.1.4.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2870,03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2976,91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1.1.5.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5726" w:type="dxa"/>
            <w:gridSpan w:val="4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1.1.6.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2473,64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2629,44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1.1.7.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2629,44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2725,63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1.1.8.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2725,63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2870,03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1.1.9.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2870,03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2976,91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5726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Сингапай</w:t>
            </w:r>
            <w:proofErr w:type="spellEnd"/>
            <w:r>
              <w:t>)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1860,99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1978,21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1.2.2.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1978,21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2045,98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1.2.3.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2045,98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2154,35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1.2.4.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2154,35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2268,48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1.2.5.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5726" w:type="dxa"/>
            <w:gridSpan w:val="4"/>
          </w:tcPr>
          <w:p w:rsidR="00623CAE" w:rsidRDefault="00623CAE">
            <w:pPr>
              <w:pStyle w:val="ConsPlusNormal"/>
            </w:pPr>
            <w:r>
              <w:t>Население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1.2.6.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1860,99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1978,21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1.2.7.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1978,21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2045,98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1.2.8.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2045,98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2154,35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1.2.9.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2154,35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2268,48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</w:t>
            </w:r>
          </w:p>
        </w:tc>
        <w:tc>
          <w:tcPr>
            <w:tcW w:w="8334" w:type="dxa"/>
            <w:gridSpan w:val="5"/>
          </w:tcPr>
          <w:p w:rsidR="00623CAE" w:rsidRDefault="00623CAE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Югорскэнергогаз</w:t>
            </w:r>
            <w:proofErr w:type="spellEnd"/>
            <w:r>
              <w:t>"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5726" w:type="dxa"/>
            <w:gridSpan w:val="4"/>
          </w:tcPr>
          <w:p w:rsidR="00623CAE" w:rsidRDefault="00623CAE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Югорск Ханты-Мансийского автономного округа - Югры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2047,33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2176,30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2.1.2.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2176,30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2275,80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2.1.3.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2275,80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2392,21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2.1.4.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2392,21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2496,28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2.1.5.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5726" w:type="dxa"/>
            <w:gridSpan w:val="4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2.1.6.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2456,80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2611,56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2.1.7.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2611,56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2730,96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2.1.8.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2730,96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2870,65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2.1.9.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2870,65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2995,54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</w:t>
            </w:r>
          </w:p>
        </w:tc>
        <w:tc>
          <w:tcPr>
            <w:tcW w:w="8334" w:type="dxa"/>
            <w:gridSpan w:val="5"/>
          </w:tcPr>
          <w:p w:rsidR="00623CAE" w:rsidRDefault="00623CAE">
            <w:pPr>
              <w:pStyle w:val="ConsPlusNormal"/>
            </w:pPr>
            <w:r>
              <w:t>Муниципальное казенное предприятие "Жилищно-коммунальное хозяйство"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5726" w:type="dxa"/>
            <w:gridSpan w:val="4"/>
          </w:tcPr>
          <w:p w:rsidR="00623CAE" w:rsidRDefault="00623CAE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</w:t>
            </w:r>
            <w:r>
              <w:lastRenderedPageBreak/>
              <w:t xml:space="preserve">поселения </w:t>
            </w:r>
            <w:proofErr w:type="spellStart"/>
            <w:r>
              <w:t>Излучинск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 (село </w:t>
            </w:r>
            <w:proofErr w:type="spellStart"/>
            <w:r>
              <w:t>Большетархово</w:t>
            </w:r>
            <w:proofErr w:type="spellEnd"/>
            <w:r>
              <w:t>)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lastRenderedPageBreak/>
              <w:t>3.1.1.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3307,77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3516,10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3.1.2.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3516,10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3702,34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3.1.3.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3702,34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3898,55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3.1.4.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3898,55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4105,07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3.1.5.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5726" w:type="dxa"/>
            <w:gridSpan w:val="4"/>
          </w:tcPr>
          <w:p w:rsidR="00623CAE" w:rsidRDefault="00623CAE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3.1.6.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623CAE" w:rsidRDefault="00623C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3969,32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4219,32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3.1.7.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4219,32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4442,81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3.1.8.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4442,81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4678,26</w:t>
            </w:r>
          </w:p>
        </w:tc>
      </w:tr>
      <w:tr w:rsidR="00623CAE">
        <w:tc>
          <w:tcPr>
            <w:tcW w:w="664" w:type="dxa"/>
          </w:tcPr>
          <w:p w:rsidR="00623CAE" w:rsidRDefault="00623CAE">
            <w:pPr>
              <w:pStyle w:val="ConsPlusNormal"/>
            </w:pPr>
            <w:r>
              <w:t>3.1.9.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2381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4678,26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4926,08</w:t>
            </w:r>
          </w:p>
        </w:tc>
      </w:tr>
    </w:tbl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>--------------------------------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90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9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  <w:jc w:val="right"/>
        <w:outlineLvl w:val="0"/>
      </w:pPr>
      <w:r>
        <w:t>Приложение 5</w:t>
      </w:r>
    </w:p>
    <w:p w:rsidR="00623CAE" w:rsidRDefault="00623CAE">
      <w:pPr>
        <w:pStyle w:val="ConsPlusNormal"/>
        <w:jc w:val="right"/>
      </w:pPr>
      <w:r>
        <w:t>к приказу Региональной службы</w:t>
      </w:r>
    </w:p>
    <w:p w:rsidR="00623CAE" w:rsidRDefault="00623CAE">
      <w:pPr>
        <w:pStyle w:val="ConsPlusNormal"/>
        <w:jc w:val="right"/>
      </w:pPr>
      <w:r>
        <w:t>по тарифам Ханты-Мансийского</w:t>
      </w:r>
    </w:p>
    <w:p w:rsidR="00623CAE" w:rsidRDefault="00623CAE">
      <w:pPr>
        <w:pStyle w:val="ConsPlusNormal"/>
        <w:jc w:val="right"/>
      </w:pPr>
      <w:r>
        <w:t>автономного округа - Югры</w:t>
      </w:r>
    </w:p>
    <w:p w:rsidR="00623CAE" w:rsidRDefault="00623CAE">
      <w:pPr>
        <w:pStyle w:val="ConsPlusNormal"/>
        <w:jc w:val="right"/>
      </w:pPr>
      <w:r>
        <w:t>от 29 ноября 2022 года N 95-нп</w:t>
      </w:r>
    </w:p>
    <w:p w:rsidR="00623CAE" w:rsidRDefault="00623CAE">
      <w:pPr>
        <w:pStyle w:val="ConsPlusNormal"/>
      </w:pPr>
    </w:p>
    <w:p w:rsidR="00623CAE" w:rsidRDefault="00623CAE">
      <w:pPr>
        <w:pStyle w:val="ConsPlusTitle"/>
        <w:jc w:val="center"/>
      </w:pPr>
      <w:bookmarkStart w:id="5" w:name="P1717"/>
      <w:bookmarkEnd w:id="5"/>
      <w:r>
        <w:t>ДОЛГОСРОЧНЫЕ ПАРАМЕТРЫ</w:t>
      </w:r>
    </w:p>
    <w:p w:rsidR="00623CAE" w:rsidRDefault="00623CAE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623CAE" w:rsidRDefault="00623CAE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623CAE" w:rsidRDefault="00623CAE">
      <w:pPr>
        <w:pStyle w:val="ConsPlusTitle"/>
        <w:jc w:val="center"/>
      </w:pPr>
      <w:r>
        <w:t>(МОЩНОСТЬ), ПОСТАВЛЯЕМУЮ ТЕПЛОСНАБЖАЮЩИМИ ОРГАНИЗАЦИЯМИ</w:t>
      </w:r>
    </w:p>
    <w:p w:rsidR="00623CAE" w:rsidRDefault="00623CAE">
      <w:pPr>
        <w:pStyle w:val="ConsPlusTitle"/>
        <w:jc w:val="center"/>
      </w:pPr>
      <w:r>
        <w:t>ПОТРЕБИТЕЛЯМ, С ИСПОЛЬЗОВАНИЕМ МЕТОДА ИНДЕКСАЦИИ</w:t>
      </w:r>
    </w:p>
    <w:p w:rsidR="00623CAE" w:rsidRDefault="00623CAE">
      <w:pPr>
        <w:pStyle w:val="ConsPlusTitle"/>
        <w:jc w:val="center"/>
      </w:pPr>
      <w:r>
        <w:t>УСТАНОВЛЕННЫХ ТАРИФОВ НА 2023 - 2025 ГОДЫ</w:t>
      </w:r>
    </w:p>
    <w:p w:rsidR="00623CAE" w:rsidRDefault="00623CAE">
      <w:pPr>
        <w:pStyle w:val="ConsPlusNormal"/>
      </w:pPr>
    </w:p>
    <w:p w:rsidR="00623CAE" w:rsidRDefault="00623CAE">
      <w:pPr>
        <w:pStyle w:val="ConsPlusNormal"/>
        <w:sectPr w:rsidR="00623CAE" w:rsidSect="0025769C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608"/>
        <w:gridCol w:w="604"/>
        <w:gridCol w:w="1639"/>
        <w:gridCol w:w="1669"/>
        <w:gridCol w:w="1579"/>
        <w:gridCol w:w="1819"/>
        <w:gridCol w:w="1999"/>
        <w:gridCol w:w="1999"/>
        <w:gridCol w:w="1219"/>
      </w:tblGrid>
      <w:tr w:rsidR="00623CAE">
        <w:tc>
          <w:tcPr>
            <w:tcW w:w="484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04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  <w:jc w:val="center"/>
            </w:pPr>
            <w:r>
              <w:t>Нормативный уровень прибыли &lt;1&gt;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  <w:jc w:val="center"/>
            </w:pPr>
            <w:r>
              <w:t>Уровень надежности теплоснабжения &lt;*&gt;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&lt;2&gt; &lt;**&gt;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  <w:jc w:val="center"/>
            </w:pPr>
            <w:r>
              <w:t>Динамика изменения расходов на топливо &lt;***&gt;</w:t>
            </w:r>
          </w:p>
        </w:tc>
      </w:tr>
      <w:tr w:rsidR="00623CAE">
        <w:tc>
          <w:tcPr>
            <w:tcW w:w="484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2608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639" w:type="dxa"/>
          </w:tcPr>
          <w:p w:rsidR="00623CAE" w:rsidRDefault="00623C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  <w:jc w:val="center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  <w:jc w:val="center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623CAE" w:rsidRDefault="00623CAE">
            <w:pPr>
              <w:pStyle w:val="ConsPlusNormal"/>
              <w:jc w:val="center"/>
            </w:pP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1.</w:t>
            </w:r>
          </w:p>
        </w:tc>
        <w:tc>
          <w:tcPr>
            <w:tcW w:w="15135" w:type="dxa"/>
            <w:gridSpan w:val="9"/>
          </w:tcPr>
          <w:p w:rsidR="00623CAE" w:rsidRDefault="00623CAE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на территории сельского поселения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Салым</w:t>
            </w:r>
            <w:proofErr w:type="spellEnd"/>
            <w:r>
              <w:t xml:space="preserve"> от котельной по ул. Дорожников, д. 1)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1.1.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5450,45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1.2.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1.3.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2.</w:t>
            </w:r>
          </w:p>
        </w:tc>
        <w:tc>
          <w:tcPr>
            <w:tcW w:w="15135" w:type="dxa"/>
            <w:gridSpan w:val="9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"Росна" на территории городского округа Радужный Ханты-Мансийского автономного округа - Югры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2.1.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49562,72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2.2.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2.3.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3.</w:t>
            </w:r>
          </w:p>
        </w:tc>
        <w:tc>
          <w:tcPr>
            <w:tcW w:w="15135" w:type="dxa"/>
            <w:gridSpan w:val="9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"Концессионная Коммунальная Компания" на территории городского округа Покачи Ханты-Мансийского автономного округа - Югры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3.1.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41836,43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3.2.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3.3.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4.</w:t>
            </w:r>
          </w:p>
        </w:tc>
        <w:tc>
          <w:tcPr>
            <w:tcW w:w="15135" w:type="dxa"/>
            <w:gridSpan w:val="9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ТехСтрой</w:t>
            </w:r>
            <w:proofErr w:type="spellEnd"/>
            <w:r>
              <w:t>" на территории городского округа Сургут Ханты-Мансийского автономного округа - Югры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4.1.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3601,94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4.3.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5.</w:t>
            </w:r>
          </w:p>
        </w:tc>
        <w:tc>
          <w:tcPr>
            <w:tcW w:w="15135" w:type="dxa"/>
            <w:gridSpan w:val="9"/>
          </w:tcPr>
          <w:p w:rsidR="00623CAE" w:rsidRDefault="00623CAE">
            <w:pPr>
              <w:pStyle w:val="ConsPlusNormal"/>
            </w:pPr>
            <w:r>
              <w:t>Общество с ограниченной ответственностью "Спортивно-культурный комплекс" на территории городского округа Когалым Ханты-Мансийского автономного округа - Югры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5.1.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7415,64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5.2.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5.3.</w:t>
            </w:r>
          </w:p>
        </w:tc>
        <w:tc>
          <w:tcPr>
            <w:tcW w:w="2608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</w:tbl>
    <w:p w:rsidR="00623CAE" w:rsidRDefault="00623CAE">
      <w:pPr>
        <w:pStyle w:val="ConsPlusNormal"/>
        <w:sectPr w:rsidR="00623CA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>--------------------------------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192">
        <w:r>
          <w:rPr>
            <w:color w:val="0000FF"/>
          </w:rPr>
          <w:t>пунктом 75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 "О ценообразовании в сфере теплоснабжения"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&lt;2&gt; Показатели энергосбережения и энергетической эффективности </w:t>
      </w:r>
      <w:proofErr w:type="spellStart"/>
      <w:r>
        <w:t>Пойковского</w:t>
      </w:r>
      <w:proofErr w:type="spellEnd"/>
      <w:r>
        <w:t xml:space="preserve"> муниципального унитарного предприятия "Управление </w:t>
      </w:r>
      <w:proofErr w:type="spellStart"/>
      <w:r>
        <w:t>тепловодоснабжения</w:t>
      </w:r>
      <w:proofErr w:type="spellEnd"/>
      <w:r>
        <w:t xml:space="preserve">" на территории сельского поселения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Нефтеюганского</w:t>
      </w:r>
      <w:proofErr w:type="spellEnd"/>
      <w:r>
        <w:t xml:space="preserve"> муниципального района Ханты-Мансийского автономного округа - Югры (поселок </w:t>
      </w:r>
      <w:proofErr w:type="spellStart"/>
      <w:r>
        <w:t>Салым</w:t>
      </w:r>
      <w:proofErr w:type="spellEnd"/>
      <w:r>
        <w:t xml:space="preserve"> от котельной по ул. Дорожников, д. 1):</w:t>
      </w:r>
    </w:p>
    <w:p w:rsidR="00623CAE" w:rsidRDefault="00623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814"/>
        <w:gridCol w:w="1247"/>
        <w:gridCol w:w="1134"/>
        <w:gridCol w:w="907"/>
      </w:tblGrid>
      <w:tr w:rsidR="00623CAE">
        <w:tc>
          <w:tcPr>
            <w:tcW w:w="3912" w:type="dxa"/>
          </w:tcPr>
          <w:p w:rsidR="00623CAE" w:rsidRDefault="00623C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623CAE" w:rsidRDefault="00623CA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  <w:jc w:val="center"/>
            </w:pPr>
            <w:r>
              <w:t>2025 год</w:t>
            </w:r>
          </w:p>
        </w:tc>
      </w:tr>
      <w:tr w:rsidR="00623CAE">
        <w:tc>
          <w:tcPr>
            <w:tcW w:w="3912" w:type="dxa"/>
          </w:tcPr>
          <w:p w:rsidR="00623CAE" w:rsidRDefault="00623CA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814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92,00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92,00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92,00</w:t>
            </w:r>
          </w:p>
        </w:tc>
      </w:tr>
      <w:tr w:rsidR="00623CAE">
        <w:tc>
          <w:tcPr>
            <w:tcW w:w="3912" w:type="dxa"/>
          </w:tcPr>
          <w:p w:rsidR="00623CAE" w:rsidRDefault="00623CA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814" w:type="dxa"/>
          </w:tcPr>
          <w:p w:rsidR="00623CAE" w:rsidRDefault="00623CA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158,79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158,79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158,79</w:t>
            </w:r>
          </w:p>
        </w:tc>
      </w:tr>
      <w:tr w:rsidR="00623CAE">
        <w:tc>
          <w:tcPr>
            <w:tcW w:w="3912" w:type="dxa"/>
          </w:tcPr>
          <w:p w:rsidR="00623CAE" w:rsidRDefault="00623CA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814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2,26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2,26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2,26</w:t>
            </w:r>
          </w:p>
        </w:tc>
      </w:tr>
      <w:tr w:rsidR="00623CAE">
        <w:tc>
          <w:tcPr>
            <w:tcW w:w="3912" w:type="dxa"/>
          </w:tcPr>
          <w:p w:rsidR="00623CAE" w:rsidRDefault="00623CA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814" w:type="dxa"/>
          </w:tcPr>
          <w:p w:rsidR="00623CAE" w:rsidRDefault="00623CA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32,00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32,00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32,00</w:t>
            </w:r>
          </w:p>
        </w:tc>
      </w:tr>
      <w:tr w:rsidR="00623CAE">
        <w:tc>
          <w:tcPr>
            <w:tcW w:w="3912" w:type="dxa"/>
          </w:tcPr>
          <w:p w:rsidR="00623CAE" w:rsidRDefault="00623CA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814" w:type="dxa"/>
          </w:tcPr>
          <w:p w:rsidR="00623CAE" w:rsidRDefault="00623CAE">
            <w:pPr>
              <w:pStyle w:val="ConsPlusNormal"/>
            </w:pPr>
            <w:r>
              <w:t>м3/Гкал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0,27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0,27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0,27</w:t>
            </w:r>
          </w:p>
        </w:tc>
      </w:tr>
      <w:tr w:rsidR="00623CAE">
        <w:tc>
          <w:tcPr>
            <w:tcW w:w="3912" w:type="dxa"/>
          </w:tcPr>
          <w:p w:rsidR="00623CAE" w:rsidRDefault="00623CA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814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13,00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13,00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13,00</w:t>
            </w:r>
          </w:p>
        </w:tc>
      </w:tr>
    </w:tbl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"Росна" на территории городского округа Радужный Ханты-Мансийского автономного округа - Югры:</w:t>
      </w:r>
    </w:p>
    <w:p w:rsidR="00623CAE" w:rsidRDefault="00623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928"/>
        <w:gridCol w:w="1191"/>
        <w:gridCol w:w="1134"/>
        <w:gridCol w:w="1361"/>
      </w:tblGrid>
      <w:tr w:rsidR="00623CAE">
        <w:tc>
          <w:tcPr>
            <w:tcW w:w="3231" w:type="dxa"/>
          </w:tcPr>
          <w:p w:rsidR="00623CAE" w:rsidRDefault="00623C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623CAE" w:rsidRDefault="00623CAE">
            <w:pPr>
              <w:pStyle w:val="ConsPlusNormal"/>
              <w:jc w:val="center"/>
            </w:pPr>
            <w:r>
              <w:t>2025 год</w:t>
            </w:r>
          </w:p>
        </w:tc>
      </w:tr>
      <w:tr w:rsidR="00623CAE">
        <w:tc>
          <w:tcPr>
            <w:tcW w:w="3231" w:type="dxa"/>
          </w:tcPr>
          <w:p w:rsidR="00623CAE" w:rsidRDefault="00623CAE">
            <w:pPr>
              <w:pStyle w:val="ConsPlusNormal"/>
            </w:pPr>
            <w:r>
              <w:t xml:space="preserve">КПД энергетического </w:t>
            </w:r>
            <w:r>
              <w:lastRenderedPageBreak/>
              <w:t>оборудования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91,14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91,14</w:t>
            </w:r>
          </w:p>
        </w:tc>
        <w:tc>
          <w:tcPr>
            <w:tcW w:w="1361" w:type="dxa"/>
          </w:tcPr>
          <w:p w:rsidR="00623CAE" w:rsidRDefault="00623CAE">
            <w:pPr>
              <w:pStyle w:val="ConsPlusNormal"/>
            </w:pPr>
            <w:r>
              <w:t>91,14</w:t>
            </w:r>
          </w:p>
        </w:tc>
      </w:tr>
      <w:tr w:rsidR="00623CAE">
        <w:tc>
          <w:tcPr>
            <w:tcW w:w="3231" w:type="dxa"/>
          </w:tcPr>
          <w:p w:rsidR="00623CAE" w:rsidRDefault="00623CA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160,03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160,03</w:t>
            </w:r>
          </w:p>
        </w:tc>
        <w:tc>
          <w:tcPr>
            <w:tcW w:w="1361" w:type="dxa"/>
          </w:tcPr>
          <w:p w:rsidR="00623CAE" w:rsidRDefault="00623CAE">
            <w:pPr>
              <w:pStyle w:val="ConsPlusNormal"/>
            </w:pPr>
            <w:r>
              <w:t>160,03</w:t>
            </w:r>
          </w:p>
        </w:tc>
      </w:tr>
      <w:tr w:rsidR="00623CAE">
        <w:tc>
          <w:tcPr>
            <w:tcW w:w="3231" w:type="dxa"/>
          </w:tcPr>
          <w:p w:rsidR="00623CAE" w:rsidRDefault="00623CA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2,05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2,05</w:t>
            </w:r>
          </w:p>
        </w:tc>
        <w:tc>
          <w:tcPr>
            <w:tcW w:w="1361" w:type="dxa"/>
          </w:tcPr>
          <w:p w:rsidR="00623CAE" w:rsidRDefault="00623CAE">
            <w:pPr>
              <w:pStyle w:val="ConsPlusNormal"/>
            </w:pPr>
            <w:r>
              <w:t>2,05</w:t>
            </w:r>
          </w:p>
        </w:tc>
      </w:tr>
      <w:tr w:rsidR="00623CAE">
        <w:tc>
          <w:tcPr>
            <w:tcW w:w="3231" w:type="dxa"/>
          </w:tcPr>
          <w:p w:rsidR="00623CAE" w:rsidRDefault="00623CA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32,00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32,00</w:t>
            </w:r>
          </w:p>
        </w:tc>
        <w:tc>
          <w:tcPr>
            <w:tcW w:w="1361" w:type="dxa"/>
          </w:tcPr>
          <w:p w:rsidR="00623CAE" w:rsidRDefault="00623CAE">
            <w:pPr>
              <w:pStyle w:val="ConsPlusNormal"/>
            </w:pPr>
            <w:r>
              <w:t>32,00</w:t>
            </w:r>
          </w:p>
        </w:tc>
      </w:tr>
      <w:tr w:rsidR="00623CAE">
        <w:tc>
          <w:tcPr>
            <w:tcW w:w="3231" w:type="dxa"/>
          </w:tcPr>
          <w:p w:rsidR="00623CAE" w:rsidRDefault="00623CA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</w:pPr>
            <w:r>
              <w:t>м3/Гкал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0,50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0,50</w:t>
            </w:r>
          </w:p>
        </w:tc>
        <w:tc>
          <w:tcPr>
            <w:tcW w:w="1361" w:type="dxa"/>
          </w:tcPr>
          <w:p w:rsidR="00623CAE" w:rsidRDefault="00623CAE">
            <w:pPr>
              <w:pStyle w:val="ConsPlusNormal"/>
            </w:pPr>
            <w:r>
              <w:t>0,50</w:t>
            </w:r>
          </w:p>
        </w:tc>
      </w:tr>
      <w:tr w:rsidR="00623CAE">
        <w:tc>
          <w:tcPr>
            <w:tcW w:w="3231" w:type="dxa"/>
          </w:tcPr>
          <w:p w:rsidR="00623CAE" w:rsidRDefault="00623CA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623CAE" w:rsidRDefault="00623CAE">
            <w:pPr>
              <w:pStyle w:val="ConsPlusNormal"/>
            </w:pPr>
            <w:r>
              <w:t>8,84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8,84</w:t>
            </w:r>
          </w:p>
        </w:tc>
        <w:tc>
          <w:tcPr>
            <w:tcW w:w="1361" w:type="dxa"/>
          </w:tcPr>
          <w:p w:rsidR="00623CAE" w:rsidRDefault="00623CAE">
            <w:pPr>
              <w:pStyle w:val="ConsPlusNormal"/>
            </w:pPr>
            <w:r>
              <w:t>8,84</w:t>
            </w:r>
          </w:p>
        </w:tc>
      </w:tr>
    </w:tbl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"Концессионная Коммунальная Компания" на территории городского округа Покачи Ханты-Мансийского автономного округа - Югры:</w:t>
      </w:r>
    </w:p>
    <w:p w:rsidR="00623CAE" w:rsidRDefault="00623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57"/>
        <w:gridCol w:w="907"/>
        <w:gridCol w:w="907"/>
        <w:gridCol w:w="850"/>
      </w:tblGrid>
      <w:tr w:rsidR="00623CAE">
        <w:tc>
          <w:tcPr>
            <w:tcW w:w="4535" w:type="dxa"/>
          </w:tcPr>
          <w:p w:rsidR="00623CAE" w:rsidRDefault="00623C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623CAE" w:rsidRDefault="00623CAE">
            <w:pPr>
              <w:pStyle w:val="ConsPlusNormal"/>
              <w:jc w:val="center"/>
            </w:pPr>
            <w:r>
              <w:t>2025 год</w:t>
            </w:r>
          </w:p>
        </w:tc>
      </w:tr>
      <w:tr w:rsidR="00623CAE">
        <w:tc>
          <w:tcPr>
            <w:tcW w:w="4535" w:type="dxa"/>
          </w:tcPr>
          <w:p w:rsidR="00623CAE" w:rsidRDefault="00623CA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90,43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90,43</w:t>
            </w:r>
          </w:p>
        </w:tc>
        <w:tc>
          <w:tcPr>
            <w:tcW w:w="850" w:type="dxa"/>
          </w:tcPr>
          <w:p w:rsidR="00623CAE" w:rsidRDefault="00623CAE">
            <w:pPr>
              <w:pStyle w:val="ConsPlusNormal"/>
            </w:pPr>
            <w:r>
              <w:t>90,43</w:t>
            </w:r>
          </w:p>
        </w:tc>
      </w:tr>
      <w:tr w:rsidR="00623CAE">
        <w:tc>
          <w:tcPr>
            <w:tcW w:w="4535" w:type="dxa"/>
          </w:tcPr>
          <w:p w:rsidR="00623CAE" w:rsidRDefault="00623CA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161,85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161,85</w:t>
            </w:r>
          </w:p>
        </w:tc>
        <w:tc>
          <w:tcPr>
            <w:tcW w:w="850" w:type="dxa"/>
          </w:tcPr>
          <w:p w:rsidR="00623CAE" w:rsidRDefault="00623CAE">
            <w:pPr>
              <w:pStyle w:val="ConsPlusNormal"/>
            </w:pPr>
            <w:r>
              <w:t>161,85</w:t>
            </w:r>
          </w:p>
        </w:tc>
      </w:tr>
      <w:tr w:rsidR="00623CAE">
        <w:tc>
          <w:tcPr>
            <w:tcW w:w="4535" w:type="dxa"/>
          </w:tcPr>
          <w:p w:rsidR="00623CAE" w:rsidRDefault="00623CA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2,39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2,39</w:t>
            </w:r>
          </w:p>
        </w:tc>
        <w:tc>
          <w:tcPr>
            <w:tcW w:w="850" w:type="dxa"/>
          </w:tcPr>
          <w:p w:rsidR="00623CAE" w:rsidRDefault="00623CAE">
            <w:pPr>
              <w:pStyle w:val="ConsPlusNormal"/>
            </w:pPr>
            <w:r>
              <w:t>2,39</w:t>
            </w:r>
          </w:p>
        </w:tc>
      </w:tr>
      <w:tr w:rsidR="00623CAE">
        <w:tc>
          <w:tcPr>
            <w:tcW w:w="4535" w:type="dxa"/>
          </w:tcPr>
          <w:p w:rsidR="00623CAE" w:rsidRDefault="00623CA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74,50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63,00</w:t>
            </w:r>
          </w:p>
        </w:tc>
        <w:tc>
          <w:tcPr>
            <w:tcW w:w="850" w:type="dxa"/>
          </w:tcPr>
          <w:p w:rsidR="00623CAE" w:rsidRDefault="00623CAE">
            <w:pPr>
              <w:pStyle w:val="ConsPlusNormal"/>
            </w:pPr>
            <w:r>
              <w:t>53,00</w:t>
            </w:r>
          </w:p>
        </w:tc>
      </w:tr>
      <w:tr w:rsidR="00623CAE">
        <w:tc>
          <w:tcPr>
            <w:tcW w:w="4535" w:type="dxa"/>
          </w:tcPr>
          <w:p w:rsidR="00623CAE" w:rsidRDefault="00623CA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м3/Гкал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0,50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0,50</w:t>
            </w:r>
          </w:p>
        </w:tc>
        <w:tc>
          <w:tcPr>
            <w:tcW w:w="850" w:type="dxa"/>
          </w:tcPr>
          <w:p w:rsidR="00623CAE" w:rsidRDefault="00623CAE">
            <w:pPr>
              <w:pStyle w:val="ConsPlusNormal"/>
            </w:pPr>
            <w:r>
              <w:t>0,50</w:t>
            </w:r>
          </w:p>
        </w:tc>
      </w:tr>
      <w:tr w:rsidR="00623CAE">
        <w:tc>
          <w:tcPr>
            <w:tcW w:w="4535" w:type="dxa"/>
          </w:tcPr>
          <w:p w:rsidR="00623CAE" w:rsidRDefault="00623CA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20,64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20,64</w:t>
            </w:r>
          </w:p>
        </w:tc>
        <w:tc>
          <w:tcPr>
            <w:tcW w:w="850" w:type="dxa"/>
          </w:tcPr>
          <w:p w:rsidR="00623CAE" w:rsidRDefault="00623CAE">
            <w:pPr>
              <w:pStyle w:val="ConsPlusNormal"/>
            </w:pPr>
            <w:r>
              <w:t>20,64</w:t>
            </w:r>
          </w:p>
        </w:tc>
      </w:tr>
    </w:tbl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</w:t>
      </w:r>
      <w:proofErr w:type="spellStart"/>
      <w:r>
        <w:t>ТехСтрой</w:t>
      </w:r>
      <w:proofErr w:type="spellEnd"/>
      <w:r>
        <w:t>" на территории городского округа Сургут Ханты-Мансийского автономного округа - Югры:</w:t>
      </w:r>
    </w:p>
    <w:p w:rsidR="00623CAE" w:rsidRDefault="00623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701"/>
        <w:gridCol w:w="1134"/>
        <w:gridCol w:w="907"/>
        <w:gridCol w:w="784"/>
      </w:tblGrid>
      <w:tr w:rsidR="00623CAE">
        <w:tc>
          <w:tcPr>
            <w:tcW w:w="4479" w:type="dxa"/>
          </w:tcPr>
          <w:p w:rsidR="00623CAE" w:rsidRDefault="00623C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2025 год</w:t>
            </w:r>
          </w:p>
        </w:tc>
      </w:tr>
      <w:tr w:rsidR="00623CAE">
        <w:tc>
          <w:tcPr>
            <w:tcW w:w="4479" w:type="dxa"/>
          </w:tcPr>
          <w:p w:rsidR="00623CAE" w:rsidRDefault="00623CA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94,00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94,00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94,00</w:t>
            </w:r>
          </w:p>
        </w:tc>
      </w:tr>
      <w:tr w:rsidR="00623CAE">
        <w:tc>
          <w:tcPr>
            <w:tcW w:w="4479" w:type="dxa"/>
          </w:tcPr>
          <w:p w:rsidR="00623CAE" w:rsidRDefault="00623CA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154,72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154,72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154,72</w:t>
            </w:r>
          </w:p>
        </w:tc>
      </w:tr>
      <w:tr w:rsidR="00623CAE">
        <w:tc>
          <w:tcPr>
            <w:tcW w:w="4479" w:type="dxa"/>
          </w:tcPr>
          <w:p w:rsidR="00623CAE" w:rsidRDefault="00623CA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1,77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1,77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1,77</w:t>
            </w:r>
          </w:p>
        </w:tc>
      </w:tr>
      <w:tr w:rsidR="00623CAE">
        <w:tc>
          <w:tcPr>
            <w:tcW w:w="4479" w:type="dxa"/>
          </w:tcPr>
          <w:p w:rsidR="00623CAE" w:rsidRDefault="00623CAE">
            <w:pPr>
              <w:pStyle w:val="ConsPlusNormal"/>
            </w:pPr>
            <w:r>
              <w:t xml:space="preserve">Удельный расход электрической энергии на выработку и передачу тепловой энергии 1 </w:t>
            </w:r>
            <w:r>
              <w:lastRenderedPageBreak/>
              <w:t>Гкал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proofErr w:type="spellStart"/>
            <w:r>
              <w:lastRenderedPageBreak/>
              <w:t>кВтч</w:t>
            </w:r>
            <w:proofErr w:type="spellEnd"/>
            <w:r>
              <w:t>/Гкал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22,79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22,79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22,79</w:t>
            </w:r>
          </w:p>
        </w:tc>
      </w:tr>
      <w:tr w:rsidR="00623CAE">
        <w:tc>
          <w:tcPr>
            <w:tcW w:w="4479" w:type="dxa"/>
          </w:tcPr>
          <w:p w:rsidR="00623CAE" w:rsidRDefault="00623CA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r>
              <w:t>м3/Гкал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0,02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0,02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0,02</w:t>
            </w:r>
          </w:p>
        </w:tc>
      </w:tr>
      <w:tr w:rsidR="00623CAE">
        <w:tc>
          <w:tcPr>
            <w:tcW w:w="4479" w:type="dxa"/>
          </w:tcPr>
          <w:p w:rsidR="00623CAE" w:rsidRDefault="00623CA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0,00</w:t>
            </w:r>
          </w:p>
        </w:tc>
        <w:tc>
          <w:tcPr>
            <w:tcW w:w="907" w:type="dxa"/>
          </w:tcPr>
          <w:p w:rsidR="00623CAE" w:rsidRDefault="00623CAE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0,00</w:t>
            </w:r>
          </w:p>
        </w:tc>
      </w:tr>
    </w:tbl>
    <w:p w:rsidR="00623CAE" w:rsidRDefault="00623CAE">
      <w:pPr>
        <w:pStyle w:val="ConsPlusNormal"/>
        <w:jc w:val="right"/>
      </w:pPr>
    </w:p>
    <w:p w:rsidR="00623CAE" w:rsidRDefault="00623CAE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"Спортивно-культурный комплекс" на территории городского округа Когалым Ханты-Мансийского автономного округа - Югры:</w:t>
      </w:r>
    </w:p>
    <w:p w:rsidR="00623CAE" w:rsidRDefault="00623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928"/>
        <w:gridCol w:w="1247"/>
        <w:gridCol w:w="1134"/>
        <w:gridCol w:w="1304"/>
      </w:tblGrid>
      <w:tr w:rsidR="00623CAE">
        <w:tc>
          <w:tcPr>
            <w:tcW w:w="3345" w:type="dxa"/>
          </w:tcPr>
          <w:p w:rsidR="00623CAE" w:rsidRDefault="00623C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  <w:jc w:val="center"/>
            </w:pPr>
            <w:r>
              <w:t>2025 год</w:t>
            </w:r>
          </w:p>
        </w:tc>
      </w:tr>
      <w:tr w:rsidR="00623CAE">
        <w:tc>
          <w:tcPr>
            <w:tcW w:w="3345" w:type="dxa"/>
          </w:tcPr>
          <w:p w:rsidR="00623CAE" w:rsidRDefault="00623CA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94,00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94,00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94,00</w:t>
            </w:r>
          </w:p>
        </w:tc>
      </w:tr>
      <w:tr w:rsidR="00623CAE">
        <w:tc>
          <w:tcPr>
            <w:tcW w:w="3345" w:type="dxa"/>
          </w:tcPr>
          <w:p w:rsidR="00623CAE" w:rsidRDefault="00623CA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154,75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154,75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154,75</w:t>
            </w:r>
          </w:p>
        </w:tc>
      </w:tr>
      <w:tr w:rsidR="00623CAE">
        <w:tc>
          <w:tcPr>
            <w:tcW w:w="3345" w:type="dxa"/>
          </w:tcPr>
          <w:p w:rsidR="00623CAE" w:rsidRDefault="00623CA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1,79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1,79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1,79</w:t>
            </w:r>
          </w:p>
        </w:tc>
      </w:tr>
      <w:tr w:rsidR="00623CAE">
        <w:tc>
          <w:tcPr>
            <w:tcW w:w="3345" w:type="dxa"/>
          </w:tcPr>
          <w:p w:rsidR="00623CAE" w:rsidRDefault="00623CA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39,31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39,31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39,31</w:t>
            </w:r>
          </w:p>
        </w:tc>
      </w:tr>
      <w:tr w:rsidR="00623CAE">
        <w:tc>
          <w:tcPr>
            <w:tcW w:w="3345" w:type="dxa"/>
          </w:tcPr>
          <w:p w:rsidR="00623CAE" w:rsidRDefault="00623CA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928" w:type="dxa"/>
          </w:tcPr>
          <w:p w:rsidR="00623CAE" w:rsidRDefault="00623CAE">
            <w:pPr>
              <w:pStyle w:val="ConsPlusNormal"/>
            </w:pPr>
            <w:r>
              <w:t>м3/Гкал</w:t>
            </w:r>
          </w:p>
        </w:tc>
        <w:tc>
          <w:tcPr>
            <w:tcW w:w="1247" w:type="dxa"/>
          </w:tcPr>
          <w:p w:rsidR="00623CAE" w:rsidRDefault="00623CAE">
            <w:pPr>
              <w:pStyle w:val="ConsPlusNormal"/>
            </w:pPr>
            <w:r>
              <w:t>0,003</w:t>
            </w:r>
          </w:p>
        </w:tc>
        <w:tc>
          <w:tcPr>
            <w:tcW w:w="1134" w:type="dxa"/>
          </w:tcPr>
          <w:p w:rsidR="00623CAE" w:rsidRDefault="00623CAE">
            <w:pPr>
              <w:pStyle w:val="ConsPlusNormal"/>
            </w:pPr>
            <w:r>
              <w:t>0,003</w:t>
            </w:r>
          </w:p>
        </w:tc>
        <w:tc>
          <w:tcPr>
            <w:tcW w:w="1304" w:type="dxa"/>
          </w:tcPr>
          <w:p w:rsidR="00623CAE" w:rsidRDefault="00623CAE">
            <w:pPr>
              <w:pStyle w:val="ConsPlusNormal"/>
            </w:pPr>
            <w:r>
              <w:t>0,003</w:t>
            </w:r>
          </w:p>
        </w:tc>
      </w:tr>
    </w:tbl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</w:pPr>
    </w:p>
    <w:p w:rsidR="00623CAE" w:rsidRDefault="00623CAE">
      <w:pPr>
        <w:pStyle w:val="ConsPlusNormal"/>
        <w:jc w:val="right"/>
        <w:outlineLvl w:val="0"/>
      </w:pPr>
      <w:r>
        <w:t>Приложение 6</w:t>
      </w:r>
    </w:p>
    <w:p w:rsidR="00623CAE" w:rsidRDefault="00623CAE">
      <w:pPr>
        <w:pStyle w:val="ConsPlusNormal"/>
        <w:jc w:val="right"/>
      </w:pPr>
      <w:r>
        <w:t>к приказу Региональной службы</w:t>
      </w:r>
    </w:p>
    <w:p w:rsidR="00623CAE" w:rsidRDefault="00623CAE">
      <w:pPr>
        <w:pStyle w:val="ConsPlusNormal"/>
        <w:jc w:val="right"/>
      </w:pPr>
      <w:r>
        <w:t>по тарифам Ханты-Мансийского</w:t>
      </w:r>
    </w:p>
    <w:p w:rsidR="00623CAE" w:rsidRDefault="00623CAE">
      <w:pPr>
        <w:pStyle w:val="ConsPlusNormal"/>
        <w:jc w:val="right"/>
      </w:pPr>
      <w:r>
        <w:t>автономного округа - Югры</w:t>
      </w:r>
    </w:p>
    <w:p w:rsidR="00623CAE" w:rsidRDefault="00623CAE">
      <w:pPr>
        <w:pStyle w:val="ConsPlusNormal"/>
        <w:jc w:val="right"/>
      </w:pPr>
      <w:r>
        <w:t>от 29 ноября 2022 года N 95-нп</w:t>
      </w:r>
    </w:p>
    <w:p w:rsidR="00623CAE" w:rsidRDefault="00623CAE">
      <w:pPr>
        <w:pStyle w:val="ConsPlusNormal"/>
      </w:pPr>
    </w:p>
    <w:p w:rsidR="00623CAE" w:rsidRDefault="00623CAE">
      <w:pPr>
        <w:pStyle w:val="ConsPlusTitle"/>
        <w:jc w:val="center"/>
      </w:pPr>
      <w:bookmarkStart w:id="6" w:name="P2093"/>
      <w:bookmarkEnd w:id="6"/>
      <w:r>
        <w:t>ДОЛГОСРОЧНЫЕ ПАРАМЕТРЫ</w:t>
      </w:r>
    </w:p>
    <w:p w:rsidR="00623CAE" w:rsidRDefault="00623CAE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623CAE" w:rsidRDefault="00623CAE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623CAE" w:rsidRDefault="00623CAE">
      <w:pPr>
        <w:pStyle w:val="ConsPlusTitle"/>
        <w:jc w:val="center"/>
      </w:pPr>
      <w:r>
        <w:t>(МОЩНОСТЬ), ПОСТАВЛЯЕМУЮ ТЕПЛОСНАБЖАЮЩИМИ ОРГАНИЗАЦИЯМИ</w:t>
      </w:r>
    </w:p>
    <w:p w:rsidR="00623CAE" w:rsidRDefault="00623CAE">
      <w:pPr>
        <w:pStyle w:val="ConsPlusTitle"/>
        <w:jc w:val="center"/>
      </w:pPr>
      <w:r>
        <w:t>ПОТРЕБИТЕЛЯМ, С ИСПОЛЬЗОВАНИЕМ МЕТОДА ИНДЕКСАЦИИ</w:t>
      </w:r>
    </w:p>
    <w:p w:rsidR="00623CAE" w:rsidRDefault="00623CAE">
      <w:pPr>
        <w:pStyle w:val="ConsPlusTitle"/>
        <w:jc w:val="center"/>
      </w:pPr>
      <w:r>
        <w:t>УСТАНОВЛЕННЫХ ТАРИФОВ НА 2023 - 2027 ГОДЫ</w:t>
      </w:r>
    </w:p>
    <w:p w:rsidR="00623CAE" w:rsidRDefault="00623CAE">
      <w:pPr>
        <w:pStyle w:val="ConsPlusNormal"/>
      </w:pPr>
    </w:p>
    <w:p w:rsidR="00623CAE" w:rsidRDefault="00623CAE">
      <w:pPr>
        <w:pStyle w:val="ConsPlusNormal"/>
        <w:sectPr w:rsidR="00623CA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639"/>
        <w:gridCol w:w="604"/>
        <w:gridCol w:w="1639"/>
        <w:gridCol w:w="1669"/>
        <w:gridCol w:w="1579"/>
        <w:gridCol w:w="1819"/>
        <w:gridCol w:w="1999"/>
        <w:gridCol w:w="1999"/>
        <w:gridCol w:w="1219"/>
      </w:tblGrid>
      <w:tr w:rsidR="00623CAE">
        <w:tc>
          <w:tcPr>
            <w:tcW w:w="484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04" w:type="dxa"/>
            <w:vMerge w:val="restart"/>
          </w:tcPr>
          <w:p w:rsidR="00623CAE" w:rsidRDefault="00623CA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  <w:jc w:val="center"/>
            </w:pPr>
            <w:r>
              <w:t>Нормативный уровень прибыли &lt;1&gt;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  <w:jc w:val="center"/>
            </w:pPr>
            <w:r>
              <w:t>Уровень надежности теплоснабжения &lt;*&gt;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&lt;2&gt; &lt;**&gt;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  <w:jc w:val="center"/>
            </w:pPr>
            <w:r>
              <w:t>Динамика изменения расходов на топливо &lt;***&gt;</w:t>
            </w:r>
          </w:p>
        </w:tc>
      </w:tr>
      <w:tr w:rsidR="00623CAE">
        <w:tc>
          <w:tcPr>
            <w:tcW w:w="484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63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639" w:type="dxa"/>
          </w:tcPr>
          <w:p w:rsidR="00623CAE" w:rsidRDefault="00623C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  <w:jc w:val="center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  <w:jc w:val="center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623CAE" w:rsidRDefault="00623CAE">
            <w:pPr>
              <w:pStyle w:val="ConsPlusNormal"/>
              <w:jc w:val="center"/>
            </w:pP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1.</w:t>
            </w:r>
          </w:p>
        </w:tc>
        <w:tc>
          <w:tcPr>
            <w:tcW w:w="14166" w:type="dxa"/>
            <w:gridSpan w:val="9"/>
          </w:tcPr>
          <w:p w:rsidR="00623CAE" w:rsidRDefault="00623CAE">
            <w:pPr>
              <w:pStyle w:val="ConsPlusNormal"/>
            </w:pPr>
            <w:r>
              <w:t xml:space="preserve">Муниципальное унитарное предприятие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"Управление жилищно-коммунального обслуживания" на территории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(село </w:t>
            </w:r>
            <w:proofErr w:type="spellStart"/>
            <w:r>
              <w:t>Чеускино</w:t>
            </w:r>
            <w:proofErr w:type="spellEnd"/>
            <w:r>
              <w:t>)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1.1.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8538,15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1.2.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1.3.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1.4.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1.5.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2.</w:t>
            </w:r>
          </w:p>
        </w:tc>
        <w:tc>
          <w:tcPr>
            <w:tcW w:w="14166" w:type="dxa"/>
            <w:gridSpan w:val="9"/>
          </w:tcPr>
          <w:p w:rsidR="00623CAE" w:rsidRDefault="00623CAE">
            <w:pPr>
              <w:pStyle w:val="ConsPlusNormal"/>
            </w:pPr>
            <w:r>
              <w:t xml:space="preserve">Муниципальное унитарное предприятие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"Управление жилищно-коммунального обслуживания" на территории сельского поселения </w:t>
            </w:r>
            <w:proofErr w:type="spellStart"/>
            <w:r>
              <w:t>Сингапай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муниципального района Ханты-Мансийского автономного округа - Югры (поселок </w:t>
            </w:r>
            <w:proofErr w:type="spellStart"/>
            <w:r>
              <w:t>Сингапай</w:t>
            </w:r>
            <w:proofErr w:type="spellEnd"/>
            <w:r>
              <w:t>)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2.1.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13338,66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2.2.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2.3.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2.4.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2.5.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3.</w:t>
            </w:r>
          </w:p>
        </w:tc>
        <w:tc>
          <w:tcPr>
            <w:tcW w:w="14166" w:type="dxa"/>
            <w:gridSpan w:val="9"/>
          </w:tcPr>
          <w:p w:rsidR="00623CAE" w:rsidRDefault="00623CAE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Югорскэнергогаз</w:t>
            </w:r>
            <w:proofErr w:type="spellEnd"/>
            <w:r>
              <w:t>" на территории городского округа Югорск Ханты-Мансийского автономного округа - Югры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3.1.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166022,42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3.3.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3.4.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3.5.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4.</w:t>
            </w:r>
          </w:p>
        </w:tc>
        <w:tc>
          <w:tcPr>
            <w:tcW w:w="14166" w:type="dxa"/>
            <w:gridSpan w:val="9"/>
          </w:tcPr>
          <w:p w:rsidR="00623CAE" w:rsidRDefault="00623CAE">
            <w:pPr>
              <w:pStyle w:val="ConsPlusNormal"/>
            </w:pPr>
            <w:r>
              <w:t xml:space="preserve">Муниципальное казенное предприятие "Жилищно-коммунальное хозяйство" на территории городского поселения </w:t>
            </w:r>
            <w:proofErr w:type="spellStart"/>
            <w:r>
              <w:t>Излучинск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 (село </w:t>
            </w:r>
            <w:proofErr w:type="spellStart"/>
            <w:r>
              <w:t>Большетархово</w:t>
            </w:r>
            <w:proofErr w:type="spellEnd"/>
            <w:r>
              <w:t>)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4.1.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6615,41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 w:val="restart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4.2.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4.3.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4.4.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2026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  <w:tr w:rsidR="00623CAE">
        <w:tc>
          <w:tcPr>
            <w:tcW w:w="484" w:type="dxa"/>
          </w:tcPr>
          <w:p w:rsidR="00623CAE" w:rsidRDefault="00623CAE">
            <w:pPr>
              <w:pStyle w:val="ConsPlusNormal"/>
            </w:pPr>
            <w:r>
              <w:t>4.5.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</w:p>
        </w:tc>
        <w:tc>
          <w:tcPr>
            <w:tcW w:w="604" w:type="dxa"/>
          </w:tcPr>
          <w:p w:rsidR="00623CAE" w:rsidRDefault="00623CAE">
            <w:pPr>
              <w:pStyle w:val="ConsPlusNormal"/>
            </w:pPr>
            <w:r>
              <w:t>2027</w:t>
            </w:r>
          </w:p>
        </w:tc>
        <w:tc>
          <w:tcPr>
            <w:tcW w:w="163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623CAE" w:rsidRDefault="00623CAE">
            <w:pPr>
              <w:pStyle w:val="ConsPlusNormal"/>
            </w:pPr>
            <w:r>
              <w:t>1,0</w:t>
            </w:r>
          </w:p>
        </w:tc>
        <w:tc>
          <w:tcPr>
            <w:tcW w:w="157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8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999" w:type="dxa"/>
            <w:vMerge/>
          </w:tcPr>
          <w:p w:rsidR="00623CAE" w:rsidRDefault="00623CAE">
            <w:pPr>
              <w:pStyle w:val="ConsPlusNormal"/>
            </w:pPr>
          </w:p>
        </w:tc>
        <w:tc>
          <w:tcPr>
            <w:tcW w:w="199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623CAE" w:rsidRDefault="00623CAE">
            <w:pPr>
              <w:pStyle w:val="ConsPlusNormal"/>
            </w:pPr>
            <w:r>
              <w:t>-</w:t>
            </w:r>
          </w:p>
        </w:tc>
      </w:tr>
    </w:tbl>
    <w:p w:rsidR="00623CAE" w:rsidRDefault="00623CAE">
      <w:pPr>
        <w:pStyle w:val="ConsPlusNormal"/>
        <w:sectPr w:rsidR="00623CA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>--------------------------------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193">
        <w:r>
          <w:rPr>
            <w:color w:val="0000FF"/>
          </w:rPr>
          <w:t>пунктом 75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 "О ценообразовании в сфере теплоснабжения"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623CAE" w:rsidRDefault="00623CAE">
      <w:pPr>
        <w:pStyle w:val="ConsPlusNormal"/>
        <w:spacing w:before="200"/>
        <w:ind w:firstLine="540"/>
        <w:jc w:val="both"/>
      </w:pPr>
      <w:r>
        <w:t xml:space="preserve">&lt;2&gt; Показатели энергосбережения и энергетической эффективности муниципального унитарного предприятия сельского поселения </w:t>
      </w:r>
      <w:proofErr w:type="spellStart"/>
      <w:r>
        <w:t>Сингапай</w:t>
      </w:r>
      <w:proofErr w:type="spellEnd"/>
      <w:r>
        <w:t xml:space="preserve"> "Управление жилищно-коммунального обслуживания" на территории сельского поселения </w:t>
      </w:r>
      <w:proofErr w:type="spellStart"/>
      <w:r>
        <w:t>Сингапай</w:t>
      </w:r>
      <w:proofErr w:type="spellEnd"/>
      <w:r>
        <w:t xml:space="preserve"> </w:t>
      </w:r>
      <w:proofErr w:type="spellStart"/>
      <w:r>
        <w:t>Нефтеюганского</w:t>
      </w:r>
      <w:proofErr w:type="spellEnd"/>
      <w:r>
        <w:t xml:space="preserve"> муниципального района Ханты-Мансийского автономного округа - Югры (село </w:t>
      </w:r>
      <w:proofErr w:type="spellStart"/>
      <w:r>
        <w:t>Чеускино</w:t>
      </w:r>
      <w:proofErr w:type="spellEnd"/>
      <w:r>
        <w:t>):</w:t>
      </w:r>
    </w:p>
    <w:p w:rsidR="00623CAE" w:rsidRDefault="00623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474"/>
        <w:gridCol w:w="1020"/>
        <w:gridCol w:w="784"/>
        <w:gridCol w:w="784"/>
        <w:gridCol w:w="784"/>
        <w:gridCol w:w="784"/>
      </w:tblGrid>
      <w:tr w:rsidR="00623CAE">
        <w:tc>
          <w:tcPr>
            <w:tcW w:w="3345" w:type="dxa"/>
          </w:tcPr>
          <w:p w:rsidR="00623CAE" w:rsidRDefault="00623C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2027 год</w:t>
            </w:r>
          </w:p>
        </w:tc>
      </w:tr>
      <w:tr w:rsidR="00623CAE">
        <w:tc>
          <w:tcPr>
            <w:tcW w:w="3345" w:type="dxa"/>
          </w:tcPr>
          <w:p w:rsidR="00623CAE" w:rsidRDefault="00623CA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92,18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92,18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92,18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92,18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92,18</w:t>
            </w:r>
          </w:p>
        </w:tc>
      </w:tr>
      <w:tr w:rsidR="00623CAE">
        <w:tc>
          <w:tcPr>
            <w:tcW w:w="3345" w:type="dxa"/>
          </w:tcPr>
          <w:p w:rsidR="00623CAE" w:rsidRDefault="00623CA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158,77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158,77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158,77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158,77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158,77</w:t>
            </w:r>
          </w:p>
        </w:tc>
      </w:tr>
      <w:tr w:rsidR="00623CAE">
        <w:tc>
          <w:tcPr>
            <w:tcW w:w="3345" w:type="dxa"/>
          </w:tcPr>
          <w:p w:rsidR="00623CAE" w:rsidRDefault="00623CA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2,39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2,39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2,39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2,39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2,39</w:t>
            </w:r>
          </w:p>
        </w:tc>
      </w:tr>
      <w:tr w:rsidR="00623CAE">
        <w:tc>
          <w:tcPr>
            <w:tcW w:w="3345" w:type="dxa"/>
          </w:tcPr>
          <w:p w:rsidR="00623CAE" w:rsidRDefault="00623CA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18,89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18,89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18,89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18,89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18,89</w:t>
            </w:r>
          </w:p>
        </w:tc>
      </w:tr>
      <w:tr w:rsidR="00623CAE">
        <w:tc>
          <w:tcPr>
            <w:tcW w:w="3345" w:type="dxa"/>
          </w:tcPr>
          <w:p w:rsidR="00623CAE" w:rsidRDefault="00623CA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м3/Гкал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0,36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0,36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0,36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0,36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0,36</w:t>
            </w:r>
          </w:p>
        </w:tc>
      </w:tr>
      <w:tr w:rsidR="00623CAE">
        <w:tc>
          <w:tcPr>
            <w:tcW w:w="3345" w:type="dxa"/>
          </w:tcPr>
          <w:p w:rsidR="00623CAE" w:rsidRDefault="00623CA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474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11,30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11,30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11,30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11,30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11,30</w:t>
            </w:r>
          </w:p>
        </w:tc>
      </w:tr>
    </w:tbl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сельского поселения </w:t>
      </w:r>
      <w:proofErr w:type="spellStart"/>
      <w:r>
        <w:t>Сингапай</w:t>
      </w:r>
      <w:proofErr w:type="spellEnd"/>
      <w:r>
        <w:t xml:space="preserve"> "Управление жилищно-коммунального обслуживания" на территории сельского поселения </w:t>
      </w:r>
      <w:proofErr w:type="spellStart"/>
      <w:r>
        <w:t>Сингапай</w:t>
      </w:r>
      <w:proofErr w:type="spellEnd"/>
      <w:r>
        <w:t xml:space="preserve"> </w:t>
      </w:r>
      <w:proofErr w:type="spellStart"/>
      <w:r>
        <w:t>Нефтеюганского</w:t>
      </w:r>
      <w:proofErr w:type="spellEnd"/>
      <w:r>
        <w:t xml:space="preserve"> муниципального района Ханты-Мансийского автономного округа - Югры (поселок </w:t>
      </w:r>
      <w:proofErr w:type="spellStart"/>
      <w:r>
        <w:t>Сингапай</w:t>
      </w:r>
      <w:proofErr w:type="spellEnd"/>
      <w:r>
        <w:t>):</w:t>
      </w:r>
    </w:p>
    <w:p w:rsidR="00623CAE" w:rsidRDefault="00623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757"/>
        <w:gridCol w:w="784"/>
        <w:gridCol w:w="784"/>
        <w:gridCol w:w="784"/>
        <w:gridCol w:w="784"/>
        <w:gridCol w:w="784"/>
      </w:tblGrid>
      <w:tr w:rsidR="00623CAE">
        <w:tc>
          <w:tcPr>
            <w:tcW w:w="3175" w:type="dxa"/>
          </w:tcPr>
          <w:p w:rsidR="00623CAE" w:rsidRDefault="00623CA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2027 год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86,20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86,20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86,20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86,20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86,20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167,97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167,97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167,97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167,97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167,97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1,33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1,33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1,33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1,33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1,33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29,40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29,40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29,40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29,40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29,40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0,39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0,39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0,39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0,39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0,39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9,41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9,41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9,41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9,41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9,41</w:t>
            </w:r>
          </w:p>
        </w:tc>
      </w:tr>
    </w:tbl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>Показатели энергосбережения и энергетической эффективности муниципального унитарного предприятия "</w:t>
      </w:r>
      <w:proofErr w:type="spellStart"/>
      <w:r>
        <w:t>Югорскэнергогаз</w:t>
      </w:r>
      <w:proofErr w:type="spellEnd"/>
      <w:r>
        <w:t>" на территории городского округа Югорск Ханты-Мансийского автономного округа - Югры:</w:t>
      </w:r>
    </w:p>
    <w:p w:rsidR="00623CAE" w:rsidRDefault="00623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57"/>
        <w:gridCol w:w="1020"/>
        <w:gridCol w:w="784"/>
        <w:gridCol w:w="784"/>
        <w:gridCol w:w="784"/>
        <w:gridCol w:w="784"/>
      </w:tblGrid>
      <w:tr w:rsidR="00623CAE">
        <w:tc>
          <w:tcPr>
            <w:tcW w:w="3118" w:type="dxa"/>
          </w:tcPr>
          <w:p w:rsidR="00623CAE" w:rsidRDefault="00623C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2027 год</w:t>
            </w:r>
          </w:p>
        </w:tc>
      </w:tr>
      <w:tr w:rsidR="00623CAE">
        <w:tc>
          <w:tcPr>
            <w:tcW w:w="3118" w:type="dxa"/>
          </w:tcPr>
          <w:p w:rsidR="00623CAE" w:rsidRDefault="00623CAE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86,90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86,90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86,90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86,90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86,90</w:t>
            </w:r>
          </w:p>
        </w:tc>
      </w:tr>
      <w:tr w:rsidR="00623CAE">
        <w:tc>
          <w:tcPr>
            <w:tcW w:w="3118" w:type="dxa"/>
          </w:tcPr>
          <w:p w:rsidR="00623CAE" w:rsidRDefault="00623CA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166,40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166,40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166,40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166,40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166,40</w:t>
            </w:r>
          </w:p>
        </w:tc>
      </w:tr>
      <w:tr w:rsidR="00623CAE">
        <w:tc>
          <w:tcPr>
            <w:tcW w:w="3118" w:type="dxa"/>
          </w:tcPr>
          <w:p w:rsidR="00623CAE" w:rsidRDefault="00623CA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1,20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1,20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1,20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1,20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1,20</w:t>
            </w:r>
          </w:p>
        </w:tc>
      </w:tr>
      <w:tr w:rsidR="00623CAE">
        <w:tc>
          <w:tcPr>
            <w:tcW w:w="3118" w:type="dxa"/>
          </w:tcPr>
          <w:p w:rsidR="00623CAE" w:rsidRDefault="00623CA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28,12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28,12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28,12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28,12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28,12</w:t>
            </w:r>
          </w:p>
        </w:tc>
      </w:tr>
      <w:tr w:rsidR="00623CAE">
        <w:tc>
          <w:tcPr>
            <w:tcW w:w="3118" w:type="dxa"/>
          </w:tcPr>
          <w:p w:rsidR="00623CAE" w:rsidRDefault="00623CA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м3/Гкал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0,29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0,29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0,29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0,29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0,29</w:t>
            </w:r>
          </w:p>
        </w:tc>
      </w:tr>
      <w:tr w:rsidR="00623CAE">
        <w:tc>
          <w:tcPr>
            <w:tcW w:w="3118" w:type="dxa"/>
          </w:tcPr>
          <w:p w:rsidR="00623CAE" w:rsidRDefault="00623CA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757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23,51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23,51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23,51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23,51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23,51</w:t>
            </w:r>
          </w:p>
        </w:tc>
      </w:tr>
    </w:tbl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казенного предприятия "Жилищно-коммунальное хозяйство" на территории городского поселения </w:t>
      </w:r>
      <w:proofErr w:type="spellStart"/>
      <w:r>
        <w:t>Излучинск</w:t>
      </w:r>
      <w:proofErr w:type="spellEnd"/>
      <w:r>
        <w:t xml:space="preserve"> </w:t>
      </w:r>
      <w:proofErr w:type="spellStart"/>
      <w:r>
        <w:t>Нижневартовского</w:t>
      </w:r>
      <w:proofErr w:type="spellEnd"/>
      <w:r>
        <w:t xml:space="preserve"> муниципального района Ханты-Мансийского автономного округа - Югры (село </w:t>
      </w:r>
      <w:proofErr w:type="spellStart"/>
      <w:r>
        <w:t>Большетархово</w:t>
      </w:r>
      <w:proofErr w:type="spellEnd"/>
      <w:r>
        <w:t>):</w:t>
      </w:r>
    </w:p>
    <w:p w:rsidR="00623CAE" w:rsidRDefault="00623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701"/>
        <w:gridCol w:w="1020"/>
        <w:gridCol w:w="784"/>
        <w:gridCol w:w="784"/>
        <w:gridCol w:w="784"/>
        <w:gridCol w:w="784"/>
      </w:tblGrid>
      <w:tr w:rsidR="00623CAE">
        <w:tc>
          <w:tcPr>
            <w:tcW w:w="3175" w:type="dxa"/>
          </w:tcPr>
          <w:p w:rsidR="00623CAE" w:rsidRDefault="00623C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  <w:jc w:val="center"/>
            </w:pPr>
            <w:r>
              <w:t>2027 год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lastRenderedPageBreak/>
              <w:t>КПД энергетического оборудования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91,93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160,11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160,11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160,11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160,11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160,11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2,94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2,94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2,94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2,94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2,94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32,00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r>
              <w:t>м3/Гкал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0,10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0,10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0,10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0,10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0,10</w:t>
            </w:r>
          </w:p>
        </w:tc>
      </w:tr>
      <w:tr w:rsidR="00623CAE">
        <w:tc>
          <w:tcPr>
            <w:tcW w:w="3175" w:type="dxa"/>
          </w:tcPr>
          <w:p w:rsidR="00623CAE" w:rsidRDefault="00623CAE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701" w:type="dxa"/>
          </w:tcPr>
          <w:p w:rsidR="00623CAE" w:rsidRDefault="00623CAE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623CAE" w:rsidRDefault="00623CAE">
            <w:pPr>
              <w:pStyle w:val="ConsPlusNormal"/>
            </w:pPr>
            <w:r>
              <w:t>13,00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13,00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13,00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13,00</w:t>
            </w:r>
          </w:p>
        </w:tc>
        <w:tc>
          <w:tcPr>
            <w:tcW w:w="784" w:type="dxa"/>
          </w:tcPr>
          <w:p w:rsidR="00623CAE" w:rsidRDefault="00623CAE">
            <w:pPr>
              <w:pStyle w:val="ConsPlusNormal"/>
            </w:pPr>
            <w:r>
              <w:t>13,00</w:t>
            </w:r>
          </w:p>
        </w:tc>
      </w:tr>
    </w:tbl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ind w:firstLine="540"/>
        <w:jc w:val="both"/>
      </w:pPr>
    </w:p>
    <w:p w:rsidR="00623CAE" w:rsidRDefault="00623C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935" w:rsidRDefault="00760935"/>
    <w:sectPr w:rsidR="007609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AE"/>
    <w:rsid w:val="0025769C"/>
    <w:rsid w:val="00623CAE"/>
    <w:rsid w:val="007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BC33-D7AC-4BF3-81A8-62C01107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C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23C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3C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23C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23C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23C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23C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23C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0512BB48DC213DBC1E31D9F1992A69AC0DD81DDBB934CA8B537EBB9E1CACFF002833B57ECF80F30C5C786F97A06AD857178A1F06C437C30105C4B4BZBX3L" TargetMode="External"/><Relationship Id="rId21" Type="http://schemas.openxmlformats.org/officeDocument/2006/relationships/hyperlink" Target="consultantplus://offline/ref=D0512BB48DC213DBC1E31D9F1992A69AC0DD81DDBB924BACBB35EBB9E1CACFF002833B57ECF80F30C5C587F27806AD857178A1F06C437C30105C4B4BZBX3L" TargetMode="External"/><Relationship Id="rId42" Type="http://schemas.openxmlformats.org/officeDocument/2006/relationships/hyperlink" Target="consultantplus://offline/ref=D0512BB48DC213DBC1E31D9F1992A69AC0DD81DDBB9348ADB930EBB9E1CACFF002833B57ECF80F30C5C784FE7B06AD857178A1F06C437C30105C4B4BZBX3L" TargetMode="External"/><Relationship Id="rId47" Type="http://schemas.openxmlformats.org/officeDocument/2006/relationships/hyperlink" Target="consultantplus://offline/ref=D0512BB48DC213DBC1E31D9F1992A69AC0DD81DDBB9348ADB930EBB9E1CACFF002833B57ECF80F30C5C787FC7D06AD857178A1F06C437C30105C4B4BZBX3L" TargetMode="External"/><Relationship Id="rId63" Type="http://schemas.openxmlformats.org/officeDocument/2006/relationships/hyperlink" Target="consultantplus://offline/ref=D0512BB48DC213DBC1E31D9F1992A69AC0DD81DDBB9348ADB930EBB9E1CACFF002833B57ECF80F30C5C787FA7906AD857178A1F06C437C30105C4B4BZBX3L" TargetMode="External"/><Relationship Id="rId68" Type="http://schemas.openxmlformats.org/officeDocument/2006/relationships/hyperlink" Target="consultantplus://offline/ref=D0512BB48DC213DBC1E31D9F1992A69AC0DD81DDBB9348ADB930EBB9E1CACFF002833B57ECF80F30C5C787F87906AD857178A1F06C437C30105C4B4BZBX3L" TargetMode="External"/><Relationship Id="rId84" Type="http://schemas.openxmlformats.org/officeDocument/2006/relationships/hyperlink" Target="consultantplus://offline/ref=D0512BB48DC213DBC1E31D9F1992A69AC0DD81DDBB924BA4BD35EBB9E1CACFF002833B57ECF80F30C5C687FC7F06AD857178A1F06C437C30105C4B4BZBX3L" TargetMode="External"/><Relationship Id="rId89" Type="http://schemas.openxmlformats.org/officeDocument/2006/relationships/hyperlink" Target="consultantplus://offline/ref=D0512BB48DC213DBC1E31D9F1992A69AC0DD81DDBB924BA4BD35EBB9E1CACFF002833B57ECF80F30C5C78FF27F06AD857178A1F06C437C30105C4B4BZBX3L" TargetMode="External"/><Relationship Id="rId112" Type="http://schemas.openxmlformats.org/officeDocument/2006/relationships/hyperlink" Target="consultantplus://offline/ref=D0512BB48DC213DBC1E31D9F1992A69AC0DD81DDBB934CA8B537EBB9E1CACFF002833B57ECF80F30C5C786FB7A06AD857178A1F06C437C30105C4B4BZBX3L" TargetMode="External"/><Relationship Id="rId133" Type="http://schemas.openxmlformats.org/officeDocument/2006/relationships/hyperlink" Target="consultantplus://offline/ref=D0512BB48DC213DBC1E31D9F1992A69AC0DD81DDBB924BA4BB37EBB9E1CACFF002833B57ECF80F30C5C38EF97C06AD857178A1F06C437C30105C4B4BZBX3L" TargetMode="External"/><Relationship Id="rId138" Type="http://schemas.openxmlformats.org/officeDocument/2006/relationships/hyperlink" Target="consultantplus://offline/ref=D0512BB48DC213DBC1E31D9F1992A69AC0DD81DDBB924BA4BB3DEBB9E1CACFF002833B57ECF80F30C5C384F87D06AD857178A1F06C437C30105C4B4BZBX3L" TargetMode="External"/><Relationship Id="rId154" Type="http://schemas.openxmlformats.org/officeDocument/2006/relationships/hyperlink" Target="consultantplus://offline/ref=D0512BB48DC213DBC1E31D9F1992A69AC0DD81DDBB924BACB93CEBB9E1CACFF002833B57ECF80F30C5C385F37506AD857178A1F06C437C30105C4B4BZBX3L" TargetMode="External"/><Relationship Id="rId159" Type="http://schemas.openxmlformats.org/officeDocument/2006/relationships/hyperlink" Target="consultantplus://offline/ref=D0512BB48DC213DBC1E31D9F1992A69AC0DD81DDBB9249AABF37EBB9E1CACFF002833B57ECF80F30C5C380F87C06AD857178A1F06C437C30105C4B4BZBX3L" TargetMode="External"/><Relationship Id="rId175" Type="http://schemas.openxmlformats.org/officeDocument/2006/relationships/hyperlink" Target="consultantplus://offline/ref=D0512BB48DC213DBC1E31D9F1992A69AC0DD81DDBB924BAFB434EBB9E1CACFF002833B57FEF8573CC7C298FA7E13FBD437Z2XFL" TargetMode="External"/><Relationship Id="rId170" Type="http://schemas.openxmlformats.org/officeDocument/2006/relationships/hyperlink" Target="consultantplus://offline/ref=D0512BB48DC213DBC1E31D9F1992A69AC0DD81DDBB9248AFBF34EBB9E1CACFF002833B57ECF80F30C5C386F27F06AD857178A1F06C437C30105C4B4BZBX3L" TargetMode="External"/><Relationship Id="rId191" Type="http://schemas.openxmlformats.org/officeDocument/2006/relationships/hyperlink" Target="consultantplus://offline/ref=D0512BB48DC213DBC1E303920FFEF195C2D5DFD6B09F46FBE061EDEEBE9AC9A542C33D02AFBF0736C7C8D2AA3858F4D63433ADF0735F7D30Z0XCL" TargetMode="External"/><Relationship Id="rId16" Type="http://schemas.openxmlformats.org/officeDocument/2006/relationships/hyperlink" Target="consultantplus://offline/ref=D0512BB48DC213DBC1E31D9F1992A69AC0DD81DDBB924BACBB34EBB9E1CACFF002833B57ECF80F30C5C280FA7A06AD857178A1F06C437C30105C4B4BZBX3L" TargetMode="External"/><Relationship Id="rId107" Type="http://schemas.openxmlformats.org/officeDocument/2006/relationships/hyperlink" Target="consultantplus://offline/ref=D0512BB48DC213DBC1E31D9F1992A69AC0DD81DDBB934CA8B537EBB9E1CACFF002833B57ECF80F30C5C08FFC7406AD857178A1F06C437C30105C4B4BZBX3L" TargetMode="External"/><Relationship Id="rId11" Type="http://schemas.openxmlformats.org/officeDocument/2006/relationships/hyperlink" Target="consultantplus://offline/ref=D0512BB48DC213DBC1E31D9F1992A69AC0DD81DDBB9248A9B432EBB9E1CACFF002833B57ECF80F30C5C382FB7906AD857178A1F06C437C30105C4B4BZBX3L" TargetMode="External"/><Relationship Id="rId32" Type="http://schemas.openxmlformats.org/officeDocument/2006/relationships/hyperlink" Target="consultantplus://offline/ref=D0512BB48DC213DBC1E31D9F1992A69AC0DD81DDBB924BACBB35EBB9E1CACFF002833B57ECF80F30C5C584FF7E06AD857178A1F06C437C30105C4B4BZBX3L" TargetMode="External"/><Relationship Id="rId37" Type="http://schemas.openxmlformats.org/officeDocument/2006/relationships/hyperlink" Target="consultantplus://offline/ref=D0512BB48DC213DBC1E31D9F1992A69AC0DD81DDBB9348ADB930EBB9E1CACFF002833B57ECF80F30C5C784FC7506AD857178A1F06C437C30105C4B4BZBX3L" TargetMode="External"/><Relationship Id="rId53" Type="http://schemas.openxmlformats.org/officeDocument/2006/relationships/hyperlink" Target="consultantplus://offline/ref=D0512BB48DC213DBC1E31D9F1992A69AC0DD81DDBB9348ADB930EBB9E1CACFF002833B57ECF80F30C5C787F27906AD857178A1F06C437C30105C4B4BZBX3L" TargetMode="External"/><Relationship Id="rId58" Type="http://schemas.openxmlformats.org/officeDocument/2006/relationships/hyperlink" Target="consultantplus://offline/ref=D0512BB48DC213DBC1E31D9F1992A69AC0DD81DDBB9348ADB930EBB9E1CACFF002833B57ECF80F30C5C786FC7506AD857178A1F06C437C30105C4B4BZBX3L" TargetMode="External"/><Relationship Id="rId74" Type="http://schemas.openxmlformats.org/officeDocument/2006/relationships/hyperlink" Target="consultantplus://offline/ref=D0512BB48DC213DBC1E31D9F1992A69AC0DD81DDBB924BA4BD35EBB9E1CACFF002833B57ECF80F30C5C686FD7D06AD857178A1F06C437C30105C4B4BZBX3L" TargetMode="External"/><Relationship Id="rId79" Type="http://schemas.openxmlformats.org/officeDocument/2006/relationships/hyperlink" Target="consultantplus://offline/ref=D0512BB48DC213DBC1E31D9F1992A69AC0DD81DDBB924BA4BD35EBB9E1CACFF002833B57ECF80F30C5C687F97D06AD857178A1F06C437C30105C4B4BZBX3L" TargetMode="External"/><Relationship Id="rId102" Type="http://schemas.openxmlformats.org/officeDocument/2006/relationships/hyperlink" Target="consultantplus://offline/ref=D0512BB48DC213DBC1E31D9F1992A69AC0DD81DDBB934CA8B537EBB9E1CACFF002833B57ECF80F30C5C786FC7C06AD857178A1F06C437C30105C4B4BZBX3L" TargetMode="External"/><Relationship Id="rId123" Type="http://schemas.openxmlformats.org/officeDocument/2006/relationships/hyperlink" Target="consultantplus://offline/ref=D0512BB48DC213DBC1E31D9F1992A69AC0DD81DDBB934CA8B537EBB9E1CACFF002833B57ECF80F30C5C786FE7C06AD857178A1F06C437C30105C4B4BZBX3L" TargetMode="External"/><Relationship Id="rId128" Type="http://schemas.openxmlformats.org/officeDocument/2006/relationships/hyperlink" Target="consultantplus://offline/ref=D0512BB48DC213DBC1E31D9F1992A69AC0DD81DDBB904CAFBB3CEBB9E1CACFF002833B57ECF80F30C5C384F97A06AD857178A1F06C437C30105C4B4BZBX3L" TargetMode="External"/><Relationship Id="rId144" Type="http://schemas.openxmlformats.org/officeDocument/2006/relationships/hyperlink" Target="consultantplus://offline/ref=D0512BB48DC213DBC1E31D9F1992A69AC0DD81DDBB9248A9B530EBB9E1CACFF002833B57ECF80F30C5C280FD7A06AD857178A1F06C437C30105C4B4BZBX3L" TargetMode="External"/><Relationship Id="rId149" Type="http://schemas.openxmlformats.org/officeDocument/2006/relationships/hyperlink" Target="consultantplus://offline/ref=D0512BB48DC213DBC1E31D9F1992A69AC0DD81DDBB924BACBB30EBB9E1CACFF002833B57ECF80F30C5C382FF7E06AD857178A1F06C437C30105C4B4BZBX3L" TargetMode="External"/><Relationship Id="rId5" Type="http://schemas.openxmlformats.org/officeDocument/2006/relationships/hyperlink" Target="consultantplus://offline/ref=D0512BB48DC213DBC1E303920FFEF195C2D7D9D2BE9046FBE061EDEEBE9AC9A550C3650EADBD1C30C7DD84FB7EZ0XFL" TargetMode="External"/><Relationship Id="rId90" Type="http://schemas.openxmlformats.org/officeDocument/2006/relationships/hyperlink" Target="consultantplus://offline/ref=D0512BB48DC213DBC1E31D9F1992A69AC0DD81DDBB924BA4BD35EBB9E1CACFF002833B57ECF80F30C5C78FF27B06AD857178A1F06C437C30105C4B4BZBX3L" TargetMode="External"/><Relationship Id="rId95" Type="http://schemas.openxmlformats.org/officeDocument/2006/relationships/hyperlink" Target="consultantplus://offline/ref=D0512BB48DC213DBC1E31D9F1992A69AC0DD81DDBB924BA4BD35EBB9E1CACFF002833B57ECF80F30C5C686FA7B06AD857178A1F06C437C30105C4B4BZBX3L" TargetMode="External"/><Relationship Id="rId160" Type="http://schemas.openxmlformats.org/officeDocument/2006/relationships/hyperlink" Target="consultantplus://offline/ref=D0512BB48DC213DBC1E31D9F1992A69AC0DD81DDBB9249AABF37EBB9E1CACFF002833B57ECF80F30C5C380F87806AD857178A1F06C437C30105C4B4BZBX3L" TargetMode="External"/><Relationship Id="rId165" Type="http://schemas.openxmlformats.org/officeDocument/2006/relationships/hyperlink" Target="consultantplus://offline/ref=D0512BB48DC213DBC1E31D9F1992A69AC0DD81DDBB924BACBF36EBB9E1CACFF002833B57ECF80F30C5C385FC7F06AD857178A1F06C437C30105C4B4BZBX3L" TargetMode="External"/><Relationship Id="rId181" Type="http://schemas.openxmlformats.org/officeDocument/2006/relationships/hyperlink" Target="consultantplus://offline/ref=D0512BB48DC213DBC1E31D9F1992A69AC0DD81DDBB924DAABD32EBB9E1CACFF002833B57ECF80F30C5C386FB7906AD857178A1F06C437C30105C4B4BZBX3L" TargetMode="External"/><Relationship Id="rId186" Type="http://schemas.openxmlformats.org/officeDocument/2006/relationships/hyperlink" Target="consultantplus://offline/ref=D0512BB48DC213DBC1E303920FFEF195C2D5DFD6B09F46FBE061EDEEBE9AC9A542C33D02ABBA0234CE97D7BF2900FBD52B2CAEEC6F5D7FZ3X0L" TargetMode="External"/><Relationship Id="rId22" Type="http://schemas.openxmlformats.org/officeDocument/2006/relationships/hyperlink" Target="consultantplus://offline/ref=D0512BB48DC213DBC1E31D9F1992A69AC0DD81DDBB924BACBB35EBB9E1CACFF002833B57ECF80F30C5C587F27406AD857178A1F06C437C30105C4B4BZBX3L" TargetMode="External"/><Relationship Id="rId27" Type="http://schemas.openxmlformats.org/officeDocument/2006/relationships/hyperlink" Target="consultantplus://offline/ref=D0512BB48DC213DBC1E31D9F1992A69AC0DD81DDBB924BACBB35EBB9E1CACFF002833B57ECF80F30C5C584F97E06AD857178A1F06C437C30105C4B4BZBX3L" TargetMode="External"/><Relationship Id="rId43" Type="http://schemas.openxmlformats.org/officeDocument/2006/relationships/hyperlink" Target="consultantplus://offline/ref=D0512BB48DC213DBC1E31D9F1992A69AC0DD81DDBB9348ADB930EBB9E1CACFF002833B57ECF80F30C5C787FE7906AD857178A1F06C437C30105C4B4BZBX3L" TargetMode="External"/><Relationship Id="rId48" Type="http://schemas.openxmlformats.org/officeDocument/2006/relationships/hyperlink" Target="consultantplus://offline/ref=D0512BB48DC213DBC1E31D9F1992A69AC0DD81DDBB9348ADB930EBB9E1CACFF002833B57ECF80F30C5C787FC7906AD857178A1F06C437C30105C4B4BZBX3L" TargetMode="External"/><Relationship Id="rId64" Type="http://schemas.openxmlformats.org/officeDocument/2006/relationships/hyperlink" Target="consultantplus://offline/ref=D0512BB48DC213DBC1E31D9F1992A69AC0DD81DDBB9348ADB930EBB9E1CACFF002833B57ECF80F30C5C787FA7506AD857178A1F06C437C30105C4B4BZBX3L" TargetMode="External"/><Relationship Id="rId69" Type="http://schemas.openxmlformats.org/officeDocument/2006/relationships/hyperlink" Target="consultantplus://offline/ref=D0512BB48DC213DBC1E31D9F1992A69AC0DD81DDBB9348ADB930EBB9E1CACFF002833B57ECF80F30C5C787F87506AD857178A1F06C437C30105C4B4BZBX3L" TargetMode="External"/><Relationship Id="rId113" Type="http://schemas.openxmlformats.org/officeDocument/2006/relationships/hyperlink" Target="consultantplus://offline/ref=D0512BB48DC213DBC1E31D9F1992A69AC0DD81DDBB934CA8B537EBB9E1CACFF002833B57ECF80F30C5C786FA7C06AD857178A1F06C437C30105C4B4BZBX3L" TargetMode="External"/><Relationship Id="rId118" Type="http://schemas.openxmlformats.org/officeDocument/2006/relationships/hyperlink" Target="consultantplus://offline/ref=D0512BB48DC213DBC1E31D9F1992A69AC0DD81DDBB934CA8B537EBB9E1CACFF002833B57ECF80F30C5C786F87C06AD857178A1F06C437C30105C4B4BZBX3L" TargetMode="External"/><Relationship Id="rId134" Type="http://schemas.openxmlformats.org/officeDocument/2006/relationships/hyperlink" Target="consultantplus://offline/ref=D0512BB48DC213DBC1E31D9F1992A69AC0DD81DDBB924BA4BB37EBB9E1CACFF002833B57ECF80F30C5C38EF97806AD857178A1F06C437C30105C4B4BZBX3L" TargetMode="External"/><Relationship Id="rId139" Type="http://schemas.openxmlformats.org/officeDocument/2006/relationships/hyperlink" Target="consultantplus://offline/ref=D0512BB48DC213DBC1E31D9F1992A69AC0DD81DDBB924BA4BB3DEBB9E1CACFF002833B57ECF80F30C5C384F87906AD857178A1F06C437C30105C4B4BZBX3L" TargetMode="External"/><Relationship Id="rId80" Type="http://schemas.openxmlformats.org/officeDocument/2006/relationships/hyperlink" Target="consultantplus://offline/ref=D0512BB48DC213DBC1E31D9F1992A69AC0DD81DDBB924BA4BD35EBB9E1CACFF002833B57ECF80F30C5C687F97906AD857178A1F06C437C30105C4B4BZBX3L" TargetMode="External"/><Relationship Id="rId85" Type="http://schemas.openxmlformats.org/officeDocument/2006/relationships/hyperlink" Target="consultantplus://offline/ref=D0512BB48DC213DBC1E31D9F1992A69AC0DD81DDBB924BA4BD35EBB9E1CACFF002833B57ECF80F30C5C687F37A06AD857178A1F06C437C30105C4B4BZBX3L" TargetMode="External"/><Relationship Id="rId150" Type="http://schemas.openxmlformats.org/officeDocument/2006/relationships/hyperlink" Target="consultantplus://offline/ref=D0512BB48DC213DBC1E31D9F1992A69AC0DD81DDBB924BACBB30EBB9E1CACFF002833B57ECF80F30C5C382FE7C06AD857178A1F06C437C30105C4B4BZBX3L" TargetMode="External"/><Relationship Id="rId155" Type="http://schemas.openxmlformats.org/officeDocument/2006/relationships/hyperlink" Target="consultantplus://offline/ref=D0512BB48DC213DBC1E31D9F1992A69AC0DD81DDBB9249AABF37EBB9E1CACFF002833B57ECF80F30C5C380FB7C06AD857178A1F06C437C30105C4B4BZBX3L" TargetMode="External"/><Relationship Id="rId171" Type="http://schemas.openxmlformats.org/officeDocument/2006/relationships/hyperlink" Target="consultantplus://offline/ref=D0512BB48DC213DBC1E31D9F1992A69AC0DD81DDBB9248AFBF34EBB9E1CACFF002833B57ECF80F30C5C387F97D06AD857178A1F06C437C30105C4B4BZBX3L" TargetMode="External"/><Relationship Id="rId176" Type="http://schemas.openxmlformats.org/officeDocument/2006/relationships/hyperlink" Target="consultantplus://offline/ref=D0512BB48DC213DBC1E31D9F1992A69AC0DD81DDBB9244A9BD36EBB9E1CACFF002833B57ECF80F30C5C386F97B06AD857178A1F06C437C30105C4B4BZBX3L" TargetMode="External"/><Relationship Id="rId192" Type="http://schemas.openxmlformats.org/officeDocument/2006/relationships/hyperlink" Target="consultantplus://offline/ref=D0512BB48DC213DBC1E303920FFEF195C2D4D7D8BB9346FBE061EDEEBE9AC9A542C33D02AFBC0039C6C8D2AA3858F4D63433ADF0735F7D30Z0XCL" TargetMode="External"/><Relationship Id="rId12" Type="http://schemas.openxmlformats.org/officeDocument/2006/relationships/hyperlink" Target="consultantplus://offline/ref=D0512BB48DC213DBC1E31D9F1992A69AC0DD81DDBB9248A9B432EBB9E1CACFF002833B57ECF80F30C5C382FB7506AD857178A1F06C437C30105C4B4BZBX3L" TargetMode="External"/><Relationship Id="rId17" Type="http://schemas.openxmlformats.org/officeDocument/2006/relationships/hyperlink" Target="consultantplus://offline/ref=D0512BB48DC213DBC1E31D9F1992A69AC0DD81DDBB924BACBB34EBB9E1CACFF002833B57ECF80F30C5C280F97C06AD857178A1F06C437C30105C4B4BZBX3L" TargetMode="External"/><Relationship Id="rId33" Type="http://schemas.openxmlformats.org/officeDocument/2006/relationships/hyperlink" Target="consultantplus://offline/ref=D0512BB48DC213DBC1E31D9F1992A69AC0DD81DDBB924BACBB35EBB9E1CACFF002833B57ECF80F30C5C584FF7A06AD857178A1F06C437C30105C4B4BZBX3L" TargetMode="External"/><Relationship Id="rId38" Type="http://schemas.openxmlformats.org/officeDocument/2006/relationships/hyperlink" Target="consultantplus://offline/ref=D0512BB48DC213DBC1E31D9F1992A69AC0DD81DDBB9348ADB930EBB9E1CACFF002833B57ECF80F30C5C784F37806AD857178A1F06C437C30105C4B4BZBX3L" TargetMode="External"/><Relationship Id="rId59" Type="http://schemas.openxmlformats.org/officeDocument/2006/relationships/hyperlink" Target="consultantplus://offline/ref=D0512BB48DC213DBC1E31D9F1992A69AC0DD81DDBB9348ADB930EBB9E1CACFF002833B57ECF80F30C5C786F37F06AD857178A1F06C437C30105C4B4BZBX3L" TargetMode="External"/><Relationship Id="rId103" Type="http://schemas.openxmlformats.org/officeDocument/2006/relationships/hyperlink" Target="consultantplus://offline/ref=D0512BB48DC213DBC1E31D9F1992A69AC0DD81DDBB934CA8B537EBB9E1CACFF002833B57ECF80F30C5C08FFE7806AD857178A1F06C437C30105C4B4BZBX3L" TargetMode="External"/><Relationship Id="rId108" Type="http://schemas.openxmlformats.org/officeDocument/2006/relationships/hyperlink" Target="consultantplus://offline/ref=D0512BB48DC213DBC1E31D9F1992A69AC0DD81DDBB934CA8B537EBB9E1CACFF002833B57ECF80F30C5C08FF37E06AD857178A1F06C437C30105C4B4BZBX3L" TargetMode="External"/><Relationship Id="rId124" Type="http://schemas.openxmlformats.org/officeDocument/2006/relationships/hyperlink" Target="consultantplus://offline/ref=D0512BB48DC213DBC1E31D9F1992A69AC0DD81DDBB934CA8B537EBB9E1CACFF002833B57ECF80F30C5C786FE7806AD857178A1F06C437C30105C4B4BZBX3L" TargetMode="External"/><Relationship Id="rId129" Type="http://schemas.openxmlformats.org/officeDocument/2006/relationships/hyperlink" Target="consultantplus://offline/ref=D0512BB48DC213DBC1E31D9F1992A69AC0DD81DDBB924BA4BB37EBB9E1CACFF002833B57ECF80F30C5C38EFB7E06AD857178A1F06C437C30105C4B4BZBX3L" TargetMode="External"/><Relationship Id="rId54" Type="http://schemas.openxmlformats.org/officeDocument/2006/relationships/hyperlink" Target="consultantplus://offline/ref=D0512BB48DC213DBC1E31D9F1992A69AC0DD81DDBB9348ADB930EBB9E1CACFF002833B57ECF80F30C5C787F27506AD857178A1F06C437C30105C4B4BZBX3L" TargetMode="External"/><Relationship Id="rId70" Type="http://schemas.openxmlformats.org/officeDocument/2006/relationships/hyperlink" Target="consultantplus://offline/ref=D0512BB48DC213DBC1E31D9F1992A69AC0DD81DDBB9348ADB930EBB9E1CACFF002833B57ECF80F30C5C787FF7F06AD857178A1F06C437C30105C4B4BZBX3L" TargetMode="External"/><Relationship Id="rId75" Type="http://schemas.openxmlformats.org/officeDocument/2006/relationships/hyperlink" Target="consultantplus://offline/ref=D0512BB48DC213DBC1E31D9F1992A69AC0DD81DDBB924BA4BD35EBB9E1CACFF002833B57ECF80F30C5C78FFD7506AD857178A1F06C437C30105C4B4BZBX3L" TargetMode="External"/><Relationship Id="rId91" Type="http://schemas.openxmlformats.org/officeDocument/2006/relationships/hyperlink" Target="consultantplus://offline/ref=D0512BB48DC213DBC1E31D9F1992A69AC0DD81DDBB924BA4BD35EBB9E1CACFF002833B57ECF80F30C5C686FB7D06AD857178A1F06C437C30105C4B4BZBX3L" TargetMode="External"/><Relationship Id="rId96" Type="http://schemas.openxmlformats.org/officeDocument/2006/relationships/hyperlink" Target="consultantplus://offline/ref=D0512BB48DC213DBC1E31D9F1992A69AC0DD81DDBB924BA4BD35EBB9E1CACFF002833B57ECF80F30C5C686F97D06AD857178A1F06C437C30105C4B4BZBX3L" TargetMode="External"/><Relationship Id="rId140" Type="http://schemas.openxmlformats.org/officeDocument/2006/relationships/hyperlink" Target="consultantplus://offline/ref=D0512BB48DC213DBC1E31D9F1992A69AC0DD81DDBB924BA4BB3DEBB9E1CACFF002833B57ECF80F30C5C384F87506AD857178A1F06C437C30105C4B4BZBX3L" TargetMode="External"/><Relationship Id="rId145" Type="http://schemas.openxmlformats.org/officeDocument/2006/relationships/hyperlink" Target="consultantplus://offline/ref=D0512BB48DC213DBC1E31D9F1992A69AC0DD81DDBB9248A9B530EBB9E1CACFF002833B57ECF80F30C5C280FC7C06AD857178A1F06C437C30105C4B4BZBX3L" TargetMode="External"/><Relationship Id="rId161" Type="http://schemas.openxmlformats.org/officeDocument/2006/relationships/hyperlink" Target="consultantplus://offline/ref=D0512BB48DC213DBC1E31D9F1992A69AC0DD81DDBB9249AABF37EBB9E1CACFF002833B57ECF80F30C5C380FF7906AD857178A1F06C437C30105C4B4BZBX3L" TargetMode="External"/><Relationship Id="rId166" Type="http://schemas.openxmlformats.org/officeDocument/2006/relationships/hyperlink" Target="consultantplus://offline/ref=D0512BB48DC213DBC1E31D9F1992A69AC0DD81DDBB924BACBF36EBB9E1CACFF002833B57ECF80F30C5C385FC7B06AD857178A1F06C437C30105C4B4BZBX3L" TargetMode="External"/><Relationship Id="rId182" Type="http://schemas.openxmlformats.org/officeDocument/2006/relationships/hyperlink" Target="consultantplus://offline/ref=D0512BB48DC213DBC1E31D9F1992A69AC0DD81DDBB9649AAB831EBB9E1CACFF002833B57ECF80F30C5C386FB7B06AD857178A1F06C437C30105C4B4BZBX3L" TargetMode="External"/><Relationship Id="rId187" Type="http://schemas.openxmlformats.org/officeDocument/2006/relationships/hyperlink" Target="consultantplus://offline/ref=D0512BB48DC213DBC1E303920FFEF195C2D5DFD6B09F46FBE061EDEEBE9AC9A542C33D02AFBF0736C7C8D2AA3858F4D63433ADF0735F7D30Z0X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12BB48DC213DBC1E303920FFEF195C2D4D7D8BB9346FBE061EDEEBE9AC9A550C3650EADBD1C30C7DD84FB7EZ0XFL" TargetMode="External"/><Relationship Id="rId23" Type="http://schemas.openxmlformats.org/officeDocument/2006/relationships/hyperlink" Target="consultantplus://offline/ref=D0512BB48DC213DBC1E31D9F1992A69AC0DD81DDBB924BACBB35EBB9E1CACFF002833B57ECF80F30C5C584FB7806AD857178A1F06C437C30105C4B4BZBX3L" TargetMode="External"/><Relationship Id="rId28" Type="http://schemas.openxmlformats.org/officeDocument/2006/relationships/hyperlink" Target="consultantplus://offline/ref=D0512BB48DC213DBC1E31D9F1992A69AC0DD81DDBB924BACBB35EBB9E1CACFF002833B57ECF80F30C5C584F97A06AD857178A1F06C437C30105C4B4BZBX3L" TargetMode="External"/><Relationship Id="rId49" Type="http://schemas.openxmlformats.org/officeDocument/2006/relationships/hyperlink" Target="consultantplus://offline/ref=D0512BB48DC213DBC1E31D9F1992A69AC0DD81DDBB9348ADB930EBB9E1CACFF002833B57ECF80F30C5C787FC7506AD857178A1F06C437C30105C4B4BZBX3L" TargetMode="External"/><Relationship Id="rId114" Type="http://schemas.openxmlformats.org/officeDocument/2006/relationships/hyperlink" Target="consultantplus://offline/ref=D0512BB48DC213DBC1E31D9F1992A69AC0DD81DDBB934CA8B537EBB9E1CACFF002833B57ECF80F30C5C786FA7806AD857178A1F06C437C30105C4B4BZBX3L" TargetMode="External"/><Relationship Id="rId119" Type="http://schemas.openxmlformats.org/officeDocument/2006/relationships/hyperlink" Target="consultantplus://offline/ref=D0512BB48DC213DBC1E31D9F1992A69AC0DD81DDBB934CA8B537EBB9E1CACFF002833B57ECF80F30C5C786F87806AD857178A1F06C437C30105C4B4BZBX3L" TargetMode="External"/><Relationship Id="rId44" Type="http://schemas.openxmlformats.org/officeDocument/2006/relationships/hyperlink" Target="consultantplus://offline/ref=D0512BB48DC213DBC1E31D9F1992A69AC0DD81DDBB9348ADB930EBB9E1CACFF002833B57ECF80F30C5C787FE7506AD857178A1F06C437C30105C4B4BZBX3L" TargetMode="External"/><Relationship Id="rId60" Type="http://schemas.openxmlformats.org/officeDocument/2006/relationships/hyperlink" Target="consultantplus://offline/ref=D0512BB48DC213DBC1E31D9F1992A69AC0DD81DDBB9348ADB930EBB9E1CACFF002833B57ECF80F30C5C786F37B06AD857178A1F06C437C30105C4B4BZBX3L" TargetMode="External"/><Relationship Id="rId65" Type="http://schemas.openxmlformats.org/officeDocument/2006/relationships/hyperlink" Target="consultantplus://offline/ref=D0512BB48DC213DBC1E31D9F1992A69AC0DD81DDBB9348ADB930EBB9E1CACFF002833B57ECF80F30C5C787F97F06AD857178A1F06C437C30105C4B4BZBX3L" TargetMode="External"/><Relationship Id="rId81" Type="http://schemas.openxmlformats.org/officeDocument/2006/relationships/hyperlink" Target="consultantplus://offline/ref=D0512BB48DC213DBC1E31D9F1992A69AC0DD81DDBB924BA4BD35EBB9E1CACFF002833B57ECF80F30C5C687FF7906AD857178A1F06C437C30105C4B4BZBX3L" TargetMode="External"/><Relationship Id="rId86" Type="http://schemas.openxmlformats.org/officeDocument/2006/relationships/hyperlink" Target="consultantplus://offline/ref=D0512BB48DC213DBC1E31D9F1992A69AC0DD81DDBB924BA4BD35EBB9E1CACFF002833B57ECF80F30C5C687F27C06AD857178A1F06C437C30105C4B4BZBX3L" TargetMode="External"/><Relationship Id="rId130" Type="http://schemas.openxmlformats.org/officeDocument/2006/relationships/hyperlink" Target="consultantplus://offline/ref=D0512BB48DC213DBC1E31D9F1992A69AC0DD81DDBB924BA4BB37EBB9E1CACFF002833B57ECF80F30C5C38EFB7A06AD857178A1F06C437C30105C4B4BZBX3L" TargetMode="External"/><Relationship Id="rId135" Type="http://schemas.openxmlformats.org/officeDocument/2006/relationships/hyperlink" Target="consultantplus://offline/ref=D0512BB48DC213DBC1E31D9F1992A69AC0DD81DDBB924BA4BB37EBB9E1CACFF002833B57ECF80F30C5C38EF97406AD857178A1F06C437C30105C4B4BZBX3L" TargetMode="External"/><Relationship Id="rId151" Type="http://schemas.openxmlformats.org/officeDocument/2006/relationships/hyperlink" Target="consultantplus://offline/ref=D0512BB48DC213DBC1E31D9F1992A69AC0DD81DDBB924BACB93CEBB9E1CACFF002833B57ECF80F30C5C385FD7406AD857178A1F06C437C30105C4B4BZBX3L" TargetMode="External"/><Relationship Id="rId156" Type="http://schemas.openxmlformats.org/officeDocument/2006/relationships/hyperlink" Target="consultantplus://offline/ref=D0512BB48DC213DBC1E31D9F1992A69AC0DD81DDBB9249AABF37EBB9E1CACFF002833B57ECF80F30C5C380FB7806AD857178A1F06C437C30105C4B4BZBX3L" TargetMode="External"/><Relationship Id="rId177" Type="http://schemas.openxmlformats.org/officeDocument/2006/relationships/hyperlink" Target="consultantplus://offline/ref=D0512BB48DC213DBC1E31D9F1992A69AC0DD81DDBB904DADB930EBB9E1CACFF002833B57FEF8573CC7C298FA7E13FBD437Z2XFL" TargetMode="External"/><Relationship Id="rId172" Type="http://schemas.openxmlformats.org/officeDocument/2006/relationships/hyperlink" Target="consultantplus://offline/ref=D0512BB48DC213DBC1E31D9F1992A69AC0DD81DDBB9248A8B832EBB9E1CACFF002833B57ECF80F30C5C386FA7F06AD857178A1F06C437C30105C4B4BZBX3L" TargetMode="External"/><Relationship Id="rId193" Type="http://schemas.openxmlformats.org/officeDocument/2006/relationships/hyperlink" Target="consultantplus://offline/ref=D0512BB48DC213DBC1E303920FFEF195C2D4D7D8BB9346FBE061EDEEBE9AC9A542C33D02AFBC0039C6C8D2AA3858F4D63433ADF0735F7D30Z0XCL" TargetMode="External"/><Relationship Id="rId13" Type="http://schemas.openxmlformats.org/officeDocument/2006/relationships/hyperlink" Target="consultantplus://offline/ref=D0512BB48DC213DBC1E31D9F1992A69AC0DD81DDBB924BACBB34EBB9E1CACFF002833B57ECF80F30C5C283F37406AD857178A1F06C437C30105C4B4BZBX3L" TargetMode="External"/><Relationship Id="rId18" Type="http://schemas.openxmlformats.org/officeDocument/2006/relationships/hyperlink" Target="consultantplus://offline/ref=D0512BB48DC213DBC1E31D9F1992A69AC0DD81DDBB924BACBB34EBB9E1CACFF002833B57ECF80F30C5C280F97806AD857178A1F06C437C30105C4B4BZBX3L" TargetMode="External"/><Relationship Id="rId39" Type="http://schemas.openxmlformats.org/officeDocument/2006/relationships/hyperlink" Target="consultantplus://offline/ref=D0512BB48DC213DBC1E31D9F1992A69AC0DD81DDBB9348ADB930EBB9E1CACFF002833B57ECF80F30C5C784FF7906AD857178A1F06C437C30105C4B4BZBX3L" TargetMode="External"/><Relationship Id="rId109" Type="http://schemas.openxmlformats.org/officeDocument/2006/relationships/hyperlink" Target="consultantplus://offline/ref=D0512BB48DC213DBC1E31D9F1992A69AC0DD81DDBB934CA8B537EBB9E1CACFF002833B57ECF80F30C5C08FF27806AD857178A1F06C437C30105C4B4BZBX3L" TargetMode="External"/><Relationship Id="rId34" Type="http://schemas.openxmlformats.org/officeDocument/2006/relationships/hyperlink" Target="consultantplus://offline/ref=D0512BB48DC213DBC1E31D9F1992A69AC0DD81DDBB924BACBB35EBB9E1CACFF002833B57ECF80F30C5C584FE7C06AD857178A1F06C437C30105C4B4BZBX3L" TargetMode="External"/><Relationship Id="rId50" Type="http://schemas.openxmlformats.org/officeDocument/2006/relationships/hyperlink" Target="consultantplus://offline/ref=D0512BB48DC213DBC1E31D9F1992A69AC0DD81DDBB9348ADB930EBB9E1CACFF002833B57ECF80F30C5C787F37F06AD857178A1F06C437C30105C4B4BZBX3L" TargetMode="External"/><Relationship Id="rId55" Type="http://schemas.openxmlformats.org/officeDocument/2006/relationships/hyperlink" Target="consultantplus://offline/ref=D0512BB48DC213DBC1E31D9F1992A69AC0DD81DDBB9348ADB930EBB9E1CACFF002833B57ECF80F30C5C784FB7F06AD857178A1F06C437C30105C4B4BZBX3L" TargetMode="External"/><Relationship Id="rId76" Type="http://schemas.openxmlformats.org/officeDocument/2006/relationships/hyperlink" Target="consultantplus://offline/ref=D0512BB48DC213DBC1E31D9F1992A69AC0DD81DDBB924BA4BD35EBB9E1CACFF002833B57ECF80F30C5C78FFC7F06AD857178A1F06C437C30105C4B4BZBX3L" TargetMode="External"/><Relationship Id="rId97" Type="http://schemas.openxmlformats.org/officeDocument/2006/relationships/hyperlink" Target="consultantplus://offline/ref=D0512BB48DC213DBC1E31D9F1992A69AC0DD81DDBB924BA4BD35EBB9E1CACFF002833B57ECF80F30C5C687FC7B06AD857178A1F06C437C30105C4B4BZBX3L" TargetMode="External"/><Relationship Id="rId104" Type="http://schemas.openxmlformats.org/officeDocument/2006/relationships/hyperlink" Target="consultantplus://offline/ref=D0512BB48DC213DBC1E31D9F1992A69AC0DD81DDBB934CA8B537EBB9E1CACFF002833B57ECF80F30C5C08FFE7406AD857178A1F06C437C30105C4B4BZBX3L" TargetMode="External"/><Relationship Id="rId120" Type="http://schemas.openxmlformats.org/officeDocument/2006/relationships/hyperlink" Target="consultantplus://offline/ref=D0512BB48DC213DBC1E31D9F1992A69AC0DD81DDBB934CA8B537EBB9E1CACFF002833B57ECF80F30C5C786F87406AD857178A1F06C437C30105C4B4BZBX3L" TargetMode="External"/><Relationship Id="rId125" Type="http://schemas.openxmlformats.org/officeDocument/2006/relationships/hyperlink" Target="consultantplus://offline/ref=D0512BB48DC213DBC1E31D9F1992A69AC0DD81DDBB904CAFBB3CEBB9E1CACFF002833B57ECF80F30C5C384F87C06AD857178A1F06C437C30105C4B4BZBX3L" TargetMode="External"/><Relationship Id="rId141" Type="http://schemas.openxmlformats.org/officeDocument/2006/relationships/hyperlink" Target="consultantplus://offline/ref=D0512BB48DC213DBC1E31D9F1992A69AC0DD81DDBB934DACB431EBB9E1CACFF002833B57ECF80F30C5C287FF7F06AD857178A1F06C437C30105C4B4BZBX3L" TargetMode="External"/><Relationship Id="rId146" Type="http://schemas.openxmlformats.org/officeDocument/2006/relationships/hyperlink" Target="consultantplus://offline/ref=D0512BB48DC213DBC1E31D9F1992A69AC0DD81DDBB9248A9B530EBB9E1CACFF002833B57ECF80F30C5C280FC7806AD857178A1F06C437C30105C4B4BZBX3L" TargetMode="External"/><Relationship Id="rId167" Type="http://schemas.openxmlformats.org/officeDocument/2006/relationships/hyperlink" Target="consultantplus://offline/ref=D0512BB48DC213DBC1E31D9F1992A69AC0DD81DDBB9249ACB93CEBB9E1CACFF002833B57ECF80F30C5C386FB7B06AD857178A1F06C437C30105C4B4BZBX3L" TargetMode="External"/><Relationship Id="rId188" Type="http://schemas.openxmlformats.org/officeDocument/2006/relationships/hyperlink" Target="consultantplus://offline/ref=D0512BB48DC213DBC1E303920FFEF195C2D5DFD6B09F46FBE061EDEEBE9AC9A542C33D02ABBA0234CE97D7BF2900FBD52B2CAEEC6F5D7FZ3X0L" TargetMode="External"/><Relationship Id="rId7" Type="http://schemas.openxmlformats.org/officeDocument/2006/relationships/hyperlink" Target="consultantplus://offline/ref=D0512BB48DC213DBC1E303920FFEF195C2D5DED2BD9146FBE061EDEEBE9AC9A550C3650EADBD1C30C7DD84FB7EZ0XFL" TargetMode="External"/><Relationship Id="rId71" Type="http://schemas.openxmlformats.org/officeDocument/2006/relationships/hyperlink" Target="consultantplus://offline/ref=D0512BB48DC213DBC1E31D9F1992A69AC0DD81DDBB924BA4BD35EBB9E1CACFF002833B57ECF80F30C5C686FF7506AD857178A1F06C437C30105C4B4BZBX3L" TargetMode="External"/><Relationship Id="rId92" Type="http://schemas.openxmlformats.org/officeDocument/2006/relationships/hyperlink" Target="consultantplus://offline/ref=D0512BB48DC213DBC1E31D9F1992A69AC0DD81DDBB924BA4BD35EBB9E1CACFF002833B57ECF80F30C5C686FB7906AD857178A1F06C437C30105C4B4BZBX3L" TargetMode="External"/><Relationship Id="rId162" Type="http://schemas.openxmlformats.org/officeDocument/2006/relationships/hyperlink" Target="consultantplus://offline/ref=D0512BB48DC213DBC1E31D9F1992A69AC0DD81DDBB9249AABF37EBB9E1CACFF002833B57ECF80F30C5C380FF7506AD857178A1F06C437C30105C4B4BZBX3L" TargetMode="External"/><Relationship Id="rId183" Type="http://schemas.openxmlformats.org/officeDocument/2006/relationships/hyperlink" Target="consultantplus://offline/ref=D0512BB48DC213DBC1E31D9F1992A69AC0DD81DDBB924DAABD31EBB9E1CACFF002833B57ECF80F30C5C38EF87B06AD857178A1F06C437C30105C4B4BZBX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0512BB48DC213DBC1E31D9F1992A69AC0DD81DDBB924BACBB35EBB9E1CACFF002833B57ECF80F30C5C584F87C06AD857178A1F06C437C30105C4B4BZBX3L" TargetMode="External"/><Relationship Id="rId24" Type="http://schemas.openxmlformats.org/officeDocument/2006/relationships/hyperlink" Target="consultantplus://offline/ref=D0512BB48DC213DBC1E31D9F1992A69AC0DD81DDBB924BACBB35EBB9E1CACFF002833B57ECF80F30C5C584FB7406AD857178A1F06C437C30105C4B4BZBX3L" TargetMode="External"/><Relationship Id="rId40" Type="http://schemas.openxmlformats.org/officeDocument/2006/relationships/hyperlink" Target="consultantplus://offline/ref=D0512BB48DC213DBC1E31D9F1992A69AC0DD81DDBB9348ADB930EBB9E1CACFF002833B57ECF80F30C5C784FF7506AD857178A1F06C437C30105C4B4BZBX3L" TargetMode="External"/><Relationship Id="rId45" Type="http://schemas.openxmlformats.org/officeDocument/2006/relationships/hyperlink" Target="consultantplus://offline/ref=D0512BB48DC213DBC1E31D9F1992A69AC0DD81DDBB9348ADB930EBB9E1CACFF002833B57ECF80F30C5C787FD7F06AD857178A1F06C437C30105C4B4BZBX3L" TargetMode="External"/><Relationship Id="rId66" Type="http://schemas.openxmlformats.org/officeDocument/2006/relationships/hyperlink" Target="consultantplus://offline/ref=D0512BB48DC213DBC1E31D9F1992A69AC0DD81DDBB9348ADB930EBB9E1CACFF002833B57ECF80F30C5C787F97B06AD857178A1F06C437C30105C4B4BZBX3L" TargetMode="External"/><Relationship Id="rId87" Type="http://schemas.openxmlformats.org/officeDocument/2006/relationships/hyperlink" Target="consultantplus://offline/ref=D0512BB48DC213DBC1E31D9F1992A69AC0DD81DDBB924BA4BD35EBB9E1CACFF002833B57ECF80F30C5C687F27806AD857178A1F06C437C30105C4B4BZBX3L" TargetMode="External"/><Relationship Id="rId110" Type="http://schemas.openxmlformats.org/officeDocument/2006/relationships/hyperlink" Target="consultantplus://offline/ref=D0512BB48DC213DBC1E31D9F1992A69AC0DD81DDBB934CA8B537EBB9E1CACFF002833B57ECF80F30C5C08FF27406AD857178A1F06C437C30105C4B4BZBX3L" TargetMode="External"/><Relationship Id="rId115" Type="http://schemas.openxmlformats.org/officeDocument/2006/relationships/hyperlink" Target="consultantplus://offline/ref=D0512BB48DC213DBC1E31D9F1992A69AC0DD81DDBB934CA8B537EBB9E1CACFF002833B57ECF80F30C5C786FA7406AD857178A1F06C437C30105C4B4BZBX3L" TargetMode="External"/><Relationship Id="rId131" Type="http://schemas.openxmlformats.org/officeDocument/2006/relationships/hyperlink" Target="consultantplus://offline/ref=D0512BB48DC213DBC1E31D9F1992A69AC0DD81DDBB924BA4BB37EBB9E1CACFF002833B57ECF80F30C5C38EFA7C06AD857178A1F06C437C30105C4B4BZBX3L" TargetMode="External"/><Relationship Id="rId136" Type="http://schemas.openxmlformats.org/officeDocument/2006/relationships/hyperlink" Target="consultantplus://offline/ref=D0512BB48DC213DBC1E31D9F1992A69AC0DD81DDBB924BA4BB37EBB9E1CACFF002833B57ECF80F30C5C38EF87E06AD857178A1F06C437C30105C4B4BZBX3L" TargetMode="External"/><Relationship Id="rId157" Type="http://schemas.openxmlformats.org/officeDocument/2006/relationships/hyperlink" Target="consultantplus://offline/ref=D0512BB48DC213DBC1E31D9F1992A69AC0DD81DDBB9249AABF37EBB9E1CACFF002833B57ECF80F30C5C380FA7906AD857178A1F06C437C30105C4B4BZBX3L" TargetMode="External"/><Relationship Id="rId178" Type="http://schemas.openxmlformats.org/officeDocument/2006/relationships/hyperlink" Target="consultantplus://offline/ref=D0512BB48DC213DBC1E31D9F1992A69AC0DD81DDBB904BA9B537EBB9E1CACFF002833B57FEF8573CC7C298FA7E13FBD437Z2XFL" TargetMode="External"/><Relationship Id="rId61" Type="http://schemas.openxmlformats.org/officeDocument/2006/relationships/hyperlink" Target="consultantplus://offline/ref=D0512BB48DC213DBC1E31D9F1992A69AC0DD81DDBB9348ADB930EBB9E1CACFF002833B57ECF80F30C5C787FB7B06AD857178A1F06C437C30105C4B4BZBX3L" TargetMode="External"/><Relationship Id="rId82" Type="http://schemas.openxmlformats.org/officeDocument/2006/relationships/hyperlink" Target="consultantplus://offline/ref=D0512BB48DC213DBC1E31D9F1992A69AC0DD81DDBB924BA4BD35EBB9E1CACFF002833B57ECF80F30C5C687FF7506AD857178A1F06C437C30105C4B4BZBX3L" TargetMode="External"/><Relationship Id="rId152" Type="http://schemas.openxmlformats.org/officeDocument/2006/relationships/hyperlink" Target="consultantplus://offline/ref=D0512BB48DC213DBC1E31D9F1992A69AC0DD81DDBB924BACB93CEBB9E1CACFF002833B57ECF80F30C5C385FC7A06AD857178A1F06C437C30105C4B4BZBX3L" TargetMode="External"/><Relationship Id="rId173" Type="http://schemas.openxmlformats.org/officeDocument/2006/relationships/hyperlink" Target="consultantplus://offline/ref=D0512BB48DC213DBC1E31D9F1992A69AC0DD81DDBB9248A8B832EBB9E1CACFF002833B57ECF80F30C5C387FA7F06AD857178A1F06C437C30105C4B4BZBX3L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D0512BB48DC213DBC1E31D9F1992A69AC0DD81DDBB924BACBB35EBB9E1CACFF002833B57ECF80F30C5C587F37A06AD857178A1F06C437C30105C4B4BZBX3L" TargetMode="External"/><Relationship Id="rId14" Type="http://schemas.openxmlformats.org/officeDocument/2006/relationships/hyperlink" Target="consultantplus://offline/ref=D0512BB48DC213DBC1E31D9F1992A69AC0DD81DDBB924BACBB34EBB9E1CACFF002833B57ECF80F30C5C283F27E06AD857178A1F06C437C30105C4B4BZBX3L" TargetMode="External"/><Relationship Id="rId30" Type="http://schemas.openxmlformats.org/officeDocument/2006/relationships/hyperlink" Target="consultantplus://offline/ref=D0512BB48DC213DBC1E31D9F1992A69AC0DD81DDBB924BACBB35EBB9E1CACFF002833B57ECF80F30C5C584F87806AD857178A1F06C437C30105C4B4BZBX3L" TargetMode="External"/><Relationship Id="rId35" Type="http://schemas.openxmlformats.org/officeDocument/2006/relationships/hyperlink" Target="consultantplus://offline/ref=D0512BB48DC213DBC1E31D9F1992A69AC0DD81DDBB9348ADB930EBB9E1CACFF002833B57ECF80F30C5C784FD7506AD857178A1F06C437C30105C4B4BZBX3L" TargetMode="External"/><Relationship Id="rId56" Type="http://schemas.openxmlformats.org/officeDocument/2006/relationships/hyperlink" Target="consultantplus://offline/ref=D0512BB48DC213DBC1E31D9F1992A69AC0DD81DDBB9348ADB930EBB9E1CACFF002833B57ECF80F30C5C784FB7B06AD857178A1F06C437C30105C4B4BZBX3L" TargetMode="External"/><Relationship Id="rId77" Type="http://schemas.openxmlformats.org/officeDocument/2006/relationships/hyperlink" Target="consultantplus://offline/ref=D0512BB48DC213DBC1E31D9F1992A69AC0DD81DDBB924BA4BD35EBB9E1CACFF002833B57ECF80F30C5C687FA7F06AD857178A1F06C437C30105C4B4BZBX3L" TargetMode="External"/><Relationship Id="rId100" Type="http://schemas.openxmlformats.org/officeDocument/2006/relationships/hyperlink" Target="consultantplus://offline/ref=D0512BB48DC213DBC1E31D9F1992A69AC0DD81DDBB934CA8B537EBB9E1CACFF002833B57ECF80F30C5C786FD7E06AD857178A1F06C437C30105C4B4BZBX3L" TargetMode="External"/><Relationship Id="rId105" Type="http://schemas.openxmlformats.org/officeDocument/2006/relationships/hyperlink" Target="consultantplus://offline/ref=D0512BB48DC213DBC1E31D9F1992A69AC0DD81DDBB934CA8B537EBB9E1CACFF002833B57ECF80F30C5C08FFD7E06AD857178A1F06C437C30105C4B4BZBX3L" TargetMode="External"/><Relationship Id="rId126" Type="http://schemas.openxmlformats.org/officeDocument/2006/relationships/hyperlink" Target="consultantplus://offline/ref=D0512BB48DC213DBC1E31D9F1992A69AC0DD81DDBB904CAFBB3CEBB9E1CACFF002833B57ECF80F30C5C384FA7406AD857178A1F06C437C30105C4B4BZBX3L" TargetMode="External"/><Relationship Id="rId147" Type="http://schemas.openxmlformats.org/officeDocument/2006/relationships/hyperlink" Target="consultantplus://offline/ref=D0512BB48DC213DBC1E31D9F1992A69AC0DD81DDBB924BACBB30EBB9E1CACFF002833B57ECF80F30C5C382F87E06AD857178A1F06C437C30105C4B4BZBX3L" TargetMode="External"/><Relationship Id="rId168" Type="http://schemas.openxmlformats.org/officeDocument/2006/relationships/hyperlink" Target="consultantplus://offline/ref=D0512BB48DC213DBC1E31D9F1992A69AC0DD81DDBB9249ACB93CEBB9E1CACFF002833B57ECF80F30C5C386FF7B06AD857178A1F06C437C30105C4B4BZBX3L" TargetMode="External"/><Relationship Id="rId8" Type="http://schemas.openxmlformats.org/officeDocument/2006/relationships/hyperlink" Target="consultantplus://offline/ref=D0512BB48DC213DBC1E303920FFEF195C2D7DBD0BD9246FBE061EDEEBE9AC9A550C3650EADBD1C30C7DD84FB7EZ0XFL" TargetMode="External"/><Relationship Id="rId51" Type="http://schemas.openxmlformats.org/officeDocument/2006/relationships/hyperlink" Target="consultantplus://offline/ref=D0512BB48DC213DBC1E31D9F1992A69AC0DD81DDBB9348ADB930EBB9E1CACFF002833B57ECF80F30C5C787F37B06AD857178A1F06C437C30105C4B4BZBX3L" TargetMode="External"/><Relationship Id="rId72" Type="http://schemas.openxmlformats.org/officeDocument/2006/relationships/hyperlink" Target="consultantplus://offline/ref=D0512BB48DC213DBC1E31D9F1992A69AC0DD81DDBB924BA4BD35EBB9E1CACFF002833B57ECF80F30C5C686FE7F06AD857178A1F06C437C30105C4B4BZBX3L" TargetMode="External"/><Relationship Id="rId93" Type="http://schemas.openxmlformats.org/officeDocument/2006/relationships/hyperlink" Target="consultantplus://offline/ref=D0512BB48DC213DBC1E31D9F1992A69AC0DD81DDBB924BA4BD35EBB9E1CACFF002833B57ECF80F30C5C686FB7506AD857178A1F06C437C30105C4B4BZBX3L" TargetMode="External"/><Relationship Id="rId98" Type="http://schemas.openxmlformats.org/officeDocument/2006/relationships/hyperlink" Target="consultantplus://offline/ref=D0512BB48DC213DBC1E31D9F1992A69AC0DD81DDBB924BA4BD35EBB9E1CACFF002833B57ECF80F30C5C687F37D06AD857178A1F06C437C30105C4B4BZBX3L" TargetMode="External"/><Relationship Id="rId121" Type="http://schemas.openxmlformats.org/officeDocument/2006/relationships/hyperlink" Target="consultantplus://offline/ref=D0512BB48DC213DBC1E31D9F1992A69AC0DD81DDBB934CA8B537EBB9E1CACFF002833B57ECF80F30C5C786FF7E06AD857178A1F06C437C30105C4B4BZBX3L" TargetMode="External"/><Relationship Id="rId142" Type="http://schemas.openxmlformats.org/officeDocument/2006/relationships/hyperlink" Target="consultantplus://offline/ref=D0512BB48DC213DBC1E31D9F1992A69AC0DD81DDBB934DACB431EBB9E1CACFF002833B57ECF80F30C5C287FF7B06AD857178A1F06C437C30105C4B4BZBX3L" TargetMode="External"/><Relationship Id="rId163" Type="http://schemas.openxmlformats.org/officeDocument/2006/relationships/hyperlink" Target="consultantplus://offline/ref=D0512BB48DC213DBC1E31D9F1992A69AC0DD81DDBB924BACBF36EBB9E1CACFF002833B57ECF80F30C5C385FD7806AD857178A1F06C437C30105C4B4BZBX3L" TargetMode="External"/><Relationship Id="rId184" Type="http://schemas.openxmlformats.org/officeDocument/2006/relationships/hyperlink" Target="consultantplus://offline/ref=D0512BB48DC213DBC1E303920FFEF195C2D5DFD6B09F46FBE061EDEEBE9AC9A542C33D02ABBA0234CE97D7BF2900FBD52B2CAEEC6F5D7FZ3X0L" TargetMode="External"/><Relationship Id="rId189" Type="http://schemas.openxmlformats.org/officeDocument/2006/relationships/hyperlink" Target="consultantplus://offline/ref=D0512BB48DC213DBC1E303920FFEF195C2D5DFD6B09F46FBE061EDEEBE9AC9A542C33D02AFBF0736C7C8D2AA3858F4D63433ADF0735F7D30Z0XC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0512BB48DC213DBC1E31D9F1992A69AC0DD81DDBB924BACBB35EBB9E1CACFF002833B57ECF80F30C5C584FA7E06AD857178A1F06C437C30105C4B4BZBX3L" TargetMode="External"/><Relationship Id="rId46" Type="http://schemas.openxmlformats.org/officeDocument/2006/relationships/hyperlink" Target="consultantplus://offline/ref=D0512BB48DC213DBC1E31D9F1992A69AC0DD81DDBB9348ADB930EBB9E1CACFF002833B57ECF80F30C5C787FD7B06AD857178A1F06C437C30105C4B4BZBX3L" TargetMode="External"/><Relationship Id="rId67" Type="http://schemas.openxmlformats.org/officeDocument/2006/relationships/hyperlink" Target="consultantplus://offline/ref=D0512BB48DC213DBC1E31D9F1992A69AC0DD81DDBB9348ADB930EBB9E1CACFF002833B57ECF80F30C5C787F87D06AD857178A1F06C437C30105C4B4BZBX3L" TargetMode="External"/><Relationship Id="rId116" Type="http://schemas.openxmlformats.org/officeDocument/2006/relationships/hyperlink" Target="consultantplus://offline/ref=D0512BB48DC213DBC1E31D9F1992A69AC0DD81DDBB934CA8B537EBB9E1CACFF002833B57ECF80F30C5C786F97E06AD857178A1F06C437C30105C4B4BZBX3L" TargetMode="External"/><Relationship Id="rId137" Type="http://schemas.openxmlformats.org/officeDocument/2006/relationships/hyperlink" Target="consultantplus://offline/ref=D0512BB48DC213DBC1E31D9F1992A69AC0DD81DDBB924BA4BB3DEBB9E1CACFF002833B57ECF80F30C5C384F97B06AD857178A1F06C437C30105C4B4BZBX3L" TargetMode="External"/><Relationship Id="rId158" Type="http://schemas.openxmlformats.org/officeDocument/2006/relationships/hyperlink" Target="consultantplus://offline/ref=D0512BB48DC213DBC1E31D9F1992A69AC0DD81DDBB9249AABF37EBB9E1CACFF002833B57ECF80F30C5C380FA7506AD857178A1F06C437C30105C4B4BZBX3L" TargetMode="External"/><Relationship Id="rId20" Type="http://schemas.openxmlformats.org/officeDocument/2006/relationships/hyperlink" Target="consultantplus://offline/ref=D0512BB48DC213DBC1E31D9F1992A69AC0DD81DDBB924BACBB35EBB9E1CACFF002833B57ECF80F30C5C587F27C06AD857178A1F06C437C30105C4B4BZBX3L" TargetMode="External"/><Relationship Id="rId41" Type="http://schemas.openxmlformats.org/officeDocument/2006/relationships/hyperlink" Target="consultantplus://offline/ref=D0512BB48DC213DBC1E31D9F1992A69AC0DD81DDBB9348ADB930EBB9E1CACFF002833B57ECF80F30C5C784FE7F06AD857178A1F06C437C30105C4B4BZBX3L" TargetMode="External"/><Relationship Id="rId62" Type="http://schemas.openxmlformats.org/officeDocument/2006/relationships/hyperlink" Target="consultantplus://offline/ref=D0512BB48DC213DBC1E31D9F1992A69AC0DD81DDBB9348ADB930EBB9E1CACFF002833B57ECF80F30C5C787FA7D06AD857178A1F06C437C30105C4B4BZBX3L" TargetMode="External"/><Relationship Id="rId83" Type="http://schemas.openxmlformats.org/officeDocument/2006/relationships/hyperlink" Target="consultantplus://offline/ref=D0512BB48DC213DBC1E31D9F1992A69AC0DD81DDBB924BA4BD35EBB9E1CACFF002833B57ECF80F30C5C687FD7506AD857178A1F06C437C30105C4B4BZBX3L" TargetMode="External"/><Relationship Id="rId88" Type="http://schemas.openxmlformats.org/officeDocument/2006/relationships/hyperlink" Target="consultantplus://offline/ref=D0512BB48DC213DBC1E31D9F1992A69AC0DD81DDBB924BA4BD35EBB9E1CACFF002833B57ECF80F30C5C687F27406AD857178A1F06C437C30105C4B4BZBX3L" TargetMode="External"/><Relationship Id="rId111" Type="http://schemas.openxmlformats.org/officeDocument/2006/relationships/hyperlink" Target="consultantplus://offline/ref=D0512BB48DC213DBC1E31D9F1992A69AC0DD81DDBB934CA8B537EBB9E1CACFF002833B57ECF80F30C5C786FB7E06AD857178A1F06C437C30105C4B4BZBX3L" TargetMode="External"/><Relationship Id="rId132" Type="http://schemas.openxmlformats.org/officeDocument/2006/relationships/hyperlink" Target="consultantplus://offline/ref=D0512BB48DC213DBC1E31D9F1992A69AC0DD81DDBB924BA4BB37EBB9E1CACFF002833B57ECF80F30C5C38EFA7806AD857178A1F06C437C30105C4B4BZBX3L" TargetMode="External"/><Relationship Id="rId153" Type="http://schemas.openxmlformats.org/officeDocument/2006/relationships/hyperlink" Target="consultantplus://offline/ref=D0512BB48DC213DBC1E31D9F1992A69AC0DD81DDBB924BACB93CEBB9E1CACFF002833B57ECF80F30C5C385F37D06AD857178A1F06C437C30105C4B4BZBX3L" TargetMode="External"/><Relationship Id="rId174" Type="http://schemas.openxmlformats.org/officeDocument/2006/relationships/hyperlink" Target="consultantplus://offline/ref=D0512BB48DC213DBC1E31D9F1992A69AC0DD81DDBB9248A8B832EBB9E1CACFF002833B57ECF80F30C5C387FF7D06AD857178A1F06C437C30105C4B4BZBX3L" TargetMode="External"/><Relationship Id="rId179" Type="http://schemas.openxmlformats.org/officeDocument/2006/relationships/hyperlink" Target="consultantplus://offline/ref=D0512BB48DC213DBC1E31D9F1992A69AC0DD81DDBB9248A8B83DEBB9E1CACFF002833B57ECF80F30C5C385FA7F06AD857178A1F06C437C30105C4B4BZBX3L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D0512BB48DC213DBC1E303920FFEF195C2D5DFD6B09F46FBE061EDEEBE9AC9A542C33D02ABBA0234CE97D7BF2900FBD52B2CAEEC6F5D7FZ3X0L" TargetMode="External"/><Relationship Id="rId15" Type="http://schemas.openxmlformats.org/officeDocument/2006/relationships/hyperlink" Target="consultantplus://offline/ref=D0512BB48DC213DBC1E31D9F1992A69AC0DD81DDBB924BACBB34EBB9E1CACFF002833B57ECF80F30C5C280FA7E06AD857178A1F06C437C30105C4B4BZBX3L" TargetMode="External"/><Relationship Id="rId36" Type="http://schemas.openxmlformats.org/officeDocument/2006/relationships/hyperlink" Target="consultantplus://offline/ref=D0512BB48DC213DBC1E31D9F1992A69AC0DD81DDBB9348ADB930EBB9E1CACFF002833B57ECF80F30C5C784FC7F06AD857178A1F06C437C30105C4B4BZBX3L" TargetMode="External"/><Relationship Id="rId57" Type="http://schemas.openxmlformats.org/officeDocument/2006/relationships/hyperlink" Target="consultantplus://offline/ref=D0512BB48DC213DBC1E31D9F1992A69AC0DD81DDBB9348ADB930EBB9E1CACFF002833B57ECF80F30C5C786FC7906AD857178A1F06C437C30105C4B4BZBX3L" TargetMode="External"/><Relationship Id="rId106" Type="http://schemas.openxmlformats.org/officeDocument/2006/relationships/hyperlink" Target="consultantplus://offline/ref=D0512BB48DC213DBC1E31D9F1992A69AC0DD81DDBB934CA8B537EBB9E1CACFF002833B57ECF80F30C5C08FFD7A06AD857178A1F06C437C30105C4B4BZBX3L" TargetMode="External"/><Relationship Id="rId127" Type="http://schemas.openxmlformats.org/officeDocument/2006/relationships/hyperlink" Target="consultantplus://offline/ref=D0512BB48DC213DBC1E31D9F1992A69AC0DD81DDBB904CAFBB3CEBB9E1CACFF002833B57ECF80F30C5C384F87806AD857178A1F06C437C30105C4B4BZBX3L" TargetMode="External"/><Relationship Id="rId10" Type="http://schemas.openxmlformats.org/officeDocument/2006/relationships/hyperlink" Target="consultantplus://offline/ref=D0512BB48DC213DBC1E31D9F1992A69AC0DD81DDBB904DA4BE32EBB9E1CACFF002833B57FEF8573CC7C298FA7E13FBD437Z2XFL" TargetMode="External"/><Relationship Id="rId31" Type="http://schemas.openxmlformats.org/officeDocument/2006/relationships/hyperlink" Target="consultantplus://offline/ref=D0512BB48DC213DBC1E31D9F1992A69AC0DD81DDBB924BACBB35EBB9E1CACFF002833B57ECF80F30C5C584F87406AD857178A1F06C437C30105C4B4BZBX3L" TargetMode="External"/><Relationship Id="rId52" Type="http://schemas.openxmlformats.org/officeDocument/2006/relationships/hyperlink" Target="consultantplus://offline/ref=D0512BB48DC213DBC1E31D9F1992A69AC0DD81DDBB9348ADB930EBB9E1CACFF002833B57ECF80F30C5C787F27D06AD857178A1F06C437C30105C4B4BZBX3L" TargetMode="External"/><Relationship Id="rId73" Type="http://schemas.openxmlformats.org/officeDocument/2006/relationships/hyperlink" Target="consultantplus://offline/ref=D0512BB48DC213DBC1E31D9F1992A69AC0DD81DDBB924BA4BD35EBB9E1CACFF002833B57ECF80F30C5C686FE7B06AD857178A1F06C437C30105C4B4BZBX3L" TargetMode="External"/><Relationship Id="rId78" Type="http://schemas.openxmlformats.org/officeDocument/2006/relationships/hyperlink" Target="consultantplus://offline/ref=D0512BB48DC213DBC1E31D9F1992A69AC0DD81DDBB924BA4BD35EBB9E1CACFF002833B57ECF80F30C5C687FA7B06AD857178A1F06C437C30105C4B4BZBX3L" TargetMode="External"/><Relationship Id="rId94" Type="http://schemas.openxmlformats.org/officeDocument/2006/relationships/hyperlink" Target="consultantplus://offline/ref=D0512BB48DC213DBC1E31D9F1992A69AC0DD81DDBB924BA4BD35EBB9E1CACFF002833B57ECF80F30C5C686FA7F06AD857178A1F06C437C30105C4B4BZBX3L" TargetMode="External"/><Relationship Id="rId99" Type="http://schemas.openxmlformats.org/officeDocument/2006/relationships/hyperlink" Target="consultantplus://offline/ref=D0512BB48DC213DBC1E31D9F1992A69AC0DD81DDBB934CA8B537EBB9E1CACFF002833B57ECF80F30C5C786FE7406AD857178A1F06C437C30105C4B4BZBX3L" TargetMode="External"/><Relationship Id="rId101" Type="http://schemas.openxmlformats.org/officeDocument/2006/relationships/hyperlink" Target="consultantplus://offline/ref=D0512BB48DC213DBC1E31D9F1992A69AC0DD81DDBB934CA8B537EBB9E1CACFF002833B57ECF80F30C5C786FD7A06AD857178A1F06C437C30105C4B4BZBX3L" TargetMode="External"/><Relationship Id="rId122" Type="http://schemas.openxmlformats.org/officeDocument/2006/relationships/hyperlink" Target="consultantplus://offline/ref=D0512BB48DC213DBC1E31D9F1992A69AC0DD81DDBB934CA8B537EBB9E1CACFF002833B57ECF80F30C5C786FF7A06AD857178A1F06C437C30105C4B4BZBX3L" TargetMode="External"/><Relationship Id="rId143" Type="http://schemas.openxmlformats.org/officeDocument/2006/relationships/hyperlink" Target="consultantplus://offline/ref=D0512BB48DC213DBC1E31D9F1992A69AC0DD81DDBB9248A9B530EBB9E1CACFF002833B57ECF80F30C5C280FD7E06AD857178A1F06C437C30105C4B4BZBX3L" TargetMode="External"/><Relationship Id="rId148" Type="http://schemas.openxmlformats.org/officeDocument/2006/relationships/hyperlink" Target="consultantplus://offline/ref=D0512BB48DC213DBC1E31D9F1992A69AC0DD81DDBB924BACBB30EBB9E1CACFF002833B57ECF80F30C5C382F87B06AD857178A1F06C437C30105C4B4BZBX3L" TargetMode="External"/><Relationship Id="rId164" Type="http://schemas.openxmlformats.org/officeDocument/2006/relationships/hyperlink" Target="consultantplus://offline/ref=D0512BB48DC213DBC1E31D9F1992A69AC0DD81DDBB924BACBF36EBB9E1CACFF002833B57ECF80F30C5C385FD7406AD857178A1F06C437C30105C4B4BZBX3L" TargetMode="External"/><Relationship Id="rId169" Type="http://schemas.openxmlformats.org/officeDocument/2006/relationships/hyperlink" Target="consultantplus://offline/ref=D0512BB48DC213DBC1E31D9F1992A69AC0DD81DDBB9249A8B533EBB9E1CACFF002833B57FEF8573CC7C298FA7E13FBD437Z2XFL" TargetMode="External"/><Relationship Id="rId185" Type="http://schemas.openxmlformats.org/officeDocument/2006/relationships/hyperlink" Target="consultantplus://offline/ref=D0512BB48DC213DBC1E303920FFEF195C2D5DFD6B09F46FBE061EDEEBE9AC9A542C33D02AFBF0736C7C8D2AA3858F4D63433ADF0735F7D30Z0X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512BB48DC213DBC1E303920FFEF195C2D4DED2BC9F46FBE061EDEEBE9AC9A550C3650EADBD1C30C7DD84FB7EZ0XFL" TargetMode="External"/><Relationship Id="rId180" Type="http://schemas.openxmlformats.org/officeDocument/2006/relationships/hyperlink" Target="consultantplus://offline/ref=D0512BB48DC213DBC1E31D9F1992A69AC0DD81DDBB9248A8B83DEBB9E1CACFF002833B57ECF80F30C5C382FC7C06AD857178A1F06C437C30105C4B4BZBX3L" TargetMode="External"/><Relationship Id="rId26" Type="http://schemas.openxmlformats.org/officeDocument/2006/relationships/hyperlink" Target="consultantplus://offline/ref=D0512BB48DC213DBC1E31D9F1992A69AC0DD81DDBB924BACBB35EBB9E1CACFF002833B57ECF80F30C5C584FA7A06AD857178A1F06C437C30105C4B4BZB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15059</Words>
  <Characters>85839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2022-12-21T11:23:00Z</dcterms:created>
  <dcterms:modified xsi:type="dcterms:W3CDTF">2022-12-21T11:27:00Z</dcterms:modified>
</cp:coreProperties>
</file>