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B040A4">
        <w:rPr>
          <w:rFonts w:ascii="Arial" w:hAnsi="Arial" w:cs="Arial"/>
          <w:sz w:val="24"/>
          <w:szCs w:val="24"/>
          <w:u w:val="single"/>
        </w:rPr>
        <w:t>Здание инженерно-технических служб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B040A4">
        <w:rPr>
          <w:rFonts w:ascii="Arial" w:hAnsi="Arial" w:cs="Arial"/>
          <w:sz w:val="24"/>
          <w:szCs w:val="24"/>
          <w:u w:val="single"/>
        </w:rPr>
        <w:t xml:space="preserve">Район ДНС. Нефтяное месторождение </w:t>
      </w:r>
      <w:proofErr w:type="spellStart"/>
      <w:r w:rsidR="00B040A4">
        <w:rPr>
          <w:rFonts w:ascii="Arial" w:hAnsi="Arial" w:cs="Arial"/>
          <w:sz w:val="24"/>
          <w:szCs w:val="24"/>
          <w:u w:val="single"/>
        </w:rPr>
        <w:t>им.Н.К.Байбакова</w:t>
      </w:r>
      <w:proofErr w:type="spellEnd"/>
      <w:r w:rsidR="007C2F0C">
        <w:rPr>
          <w:rFonts w:ascii="Arial" w:hAnsi="Arial" w:cs="Arial"/>
          <w:sz w:val="24"/>
          <w:szCs w:val="24"/>
          <w:u w:val="single"/>
        </w:rPr>
        <w:t>, шифр: 2</w:t>
      </w:r>
      <w:r w:rsidR="00B040A4">
        <w:rPr>
          <w:rFonts w:ascii="Arial" w:hAnsi="Arial" w:cs="Arial"/>
          <w:sz w:val="24"/>
          <w:szCs w:val="24"/>
          <w:u w:val="single"/>
        </w:rPr>
        <w:t>0806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A3562D"/>
    <w:rsid w:val="00A76D3D"/>
    <w:rsid w:val="00B040A4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11</cp:revision>
  <cp:lastPrinted>2022-10-03T03:46:00Z</cp:lastPrinted>
  <dcterms:created xsi:type="dcterms:W3CDTF">2022-08-31T12:23:00Z</dcterms:created>
  <dcterms:modified xsi:type="dcterms:W3CDTF">2024-01-18T06:30:00Z</dcterms:modified>
</cp:coreProperties>
</file>