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84" w:rsidRPr="00094CE7" w:rsidRDefault="00DA7F84" w:rsidP="00DA7F84">
      <w:pPr>
        <w:jc w:val="center"/>
      </w:pPr>
      <w:bookmarkStart w:id="0" w:name="_GoBack"/>
      <w:bookmarkEnd w:id="0"/>
      <w:r>
        <w:t>С</w:t>
      </w:r>
      <w:r w:rsidRPr="00BD29A4">
        <w:t>водн</w:t>
      </w:r>
      <w:r>
        <w:t>ый</w:t>
      </w:r>
      <w:r w:rsidRPr="00BD29A4">
        <w:t xml:space="preserve"> отчет об экспертизе муниципального нормативного правового акта</w:t>
      </w:r>
    </w:p>
    <w:p w:rsidR="00DA7F84" w:rsidRPr="0019503E" w:rsidRDefault="00DA7F84" w:rsidP="00DA7F84">
      <w:pPr>
        <w:jc w:val="center"/>
      </w:pPr>
    </w:p>
    <w:p w:rsidR="00DA7F84" w:rsidRPr="0019503E" w:rsidRDefault="00DA7F84" w:rsidP="00DA7F84">
      <w:pPr>
        <w:contextualSpacing/>
        <w:jc w:val="center"/>
      </w:pPr>
      <w:r w:rsidRPr="0019503E">
        <w:t>1. Общая информация</w:t>
      </w:r>
    </w:p>
    <w:p w:rsidR="00DA7F84" w:rsidRPr="0019503E" w:rsidRDefault="00DA7F84" w:rsidP="00DA7F84">
      <w:pPr>
        <w:ind w:left="720"/>
        <w:contextualSpacing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DA7F84" w:rsidRPr="00D41653" w:rsidTr="000D5852">
        <w:tc>
          <w:tcPr>
            <w:tcW w:w="10094" w:type="dxa"/>
            <w:shd w:val="clear" w:color="auto" w:fill="auto"/>
          </w:tcPr>
          <w:p w:rsidR="00DA7F84" w:rsidRPr="00D41653" w:rsidRDefault="00DA7F84" w:rsidP="000D5852">
            <w:pPr>
              <w:keepNext/>
              <w:keepLines/>
              <w:widowControl w:val="0"/>
              <w:jc w:val="both"/>
              <w:outlineLvl w:val="0"/>
            </w:pPr>
            <w:r w:rsidRPr="00D41653">
              <w:t>1.1. Регулирующий орган:</w:t>
            </w:r>
          </w:p>
          <w:p w:rsidR="0009605D" w:rsidRPr="00DE4EBF" w:rsidRDefault="00F4792B" w:rsidP="0009605D">
            <w:pPr>
              <w:jc w:val="center"/>
              <w:rPr>
                <w:u w:val="single"/>
              </w:rPr>
            </w:pPr>
            <w:r>
              <w:rPr>
                <w:i/>
                <w:u w:val="single"/>
              </w:rPr>
              <w:t>О</w:t>
            </w:r>
            <w:r w:rsidR="0009605D" w:rsidRPr="00DE4EBF">
              <w:rPr>
                <w:i/>
                <w:u w:val="single"/>
              </w:rPr>
              <w:t>тдел ценовой политики администрации Октябрьского района</w:t>
            </w:r>
          </w:p>
          <w:p w:rsidR="00DA7F84" w:rsidRPr="005A3114" w:rsidRDefault="0009605D" w:rsidP="000D5852">
            <w:pPr>
              <w:jc w:val="center"/>
              <w:rPr>
                <w:i/>
                <w:sz w:val="20"/>
                <w:szCs w:val="20"/>
              </w:rPr>
            </w:pPr>
            <w:r w:rsidRPr="005A3114">
              <w:rPr>
                <w:i/>
                <w:sz w:val="20"/>
                <w:szCs w:val="20"/>
              </w:rPr>
              <w:t xml:space="preserve"> </w:t>
            </w:r>
            <w:r w:rsidR="00DA7F84" w:rsidRPr="005A3114">
              <w:rPr>
                <w:i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DA7F84" w:rsidRPr="00D41653" w:rsidTr="000D5852">
        <w:tc>
          <w:tcPr>
            <w:tcW w:w="10094" w:type="dxa"/>
            <w:shd w:val="clear" w:color="auto" w:fill="auto"/>
          </w:tcPr>
          <w:p w:rsidR="00DA7F84" w:rsidRPr="00D41653" w:rsidRDefault="00DA7F84" w:rsidP="000D5852">
            <w:pPr>
              <w:jc w:val="both"/>
            </w:pPr>
            <w:r w:rsidRPr="00D41653">
              <w:t>1.2. Сведения о соисполнителях:</w:t>
            </w:r>
          </w:p>
          <w:p w:rsidR="00DA7F84" w:rsidRPr="00D41653" w:rsidRDefault="00DA7F84" w:rsidP="000D5852">
            <w:r w:rsidRPr="00D41653">
              <w:t>__________________________________________________________________________</w:t>
            </w:r>
            <w:r>
              <w:t>____</w:t>
            </w:r>
          </w:p>
          <w:p w:rsidR="00DA7F84" w:rsidRPr="005A3114" w:rsidRDefault="00DA7F84" w:rsidP="000D5852">
            <w:pPr>
              <w:jc w:val="center"/>
              <w:rPr>
                <w:i/>
                <w:sz w:val="20"/>
                <w:szCs w:val="20"/>
              </w:rPr>
            </w:pPr>
            <w:r w:rsidRPr="005A3114">
              <w:rPr>
                <w:i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DA7F84" w:rsidRPr="00D41653" w:rsidTr="000D5852">
        <w:tc>
          <w:tcPr>
            <w:tcW w:w="10094" w:type="dxa"/>
            <w:shd w:val="clear" w:color="auto" w:fill="auto"/>
          </w:tcPr>
          <w:p w:rsidR="00DA7F84" w:rsidRPr="00D41653" w:rsidRDefault="00DA7F84" w:rsidP="000D5852">
            <w:pPr>
              <w:spacing w:after="120"/>
              <w:jc w:val="both"/>
              <w:rPr>
                <w:b/>
              </w:rPr>
            </w:pPr>
            <w:r w:rsidRPr="00D41653">
              <w:t>1.3. Вид и наименование муниципального нормативного правового акта:</w:t>
            </w:r>
          </w:p>
          <w:p w:rsidR="00DA7F84" w:rsidRPr="00D41653" w:rsidRDefault="00715A94" w:rsidP="00715A94">
            <w:pPr>
              <w:jc w:val="center"/>
            </w:pPr>
            <w:r w:rsidRPr="00DE4EBF">
              <w:rPr>
                <w:i/>
                <w:u w:val="single"/>
              </w:rPr>
              <w:t>Постановление администрации Октябрьского района от 11 марта 2015 года № 709 «Об утверждении Порядка рассмотрения и принятия решений об установлении цен, тарифов, надбавок на товары, услуги, работы на территории Октябрьского района» (далее- постановление № 709)</w:t>
            </w:r>
          </w:p>
          <w:p w:rsidR="00DA7F84" w:rsidRPr="005A3114" w:rsidRDefault="00DA7F84" w:rsidP="000D5852">
            <w:pPr>
              <w:contextualSpacing/>
              <w:jc w:val="center"/>
              <w:rPr>
                <w:sz w:val="20"/>
                <w:szCs w:val="20"/>
              </w:rPr>
            </w:pPr>
            <w:r w:rsidRPr="005A3114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A7F84" w:rsidRPr="00D41653" w:rsidTr="000D5852">
        <w:trPr>
          <w:trHeight w:val="1324"/>
        </w:trPr>
        <w:tc>
          <w:tcPr>
            <w:tcW w:w="10094" w:type="dxa"/>
            <w:shd w:val="clear" w:color="auto" w:fill="auto"/>
          </w:tcPr>
          <w:p w:rsidR="00DA7F84" w:rsidRDefault="00DA7F84" w:rsidP="000D5852">
            <w:pPr>
              <w:jc w:val="both"/>
            </w:pPr>
          </w:p>
          <w:p w:rsidR="00DA7F84" w:rsidRDefault="00DA7F84" w:rsidP="000D5852">
            <w:pPr>
              <w:jc w:val="both"/>
            </w:pPr>
            <w:r>
              <w:t>1.4. Краткое описание содержания правового регулирования:</w:t>
            </w:r>
          </w:p>
          <w:p w:rsidR="00670E51" w:rsidRPr="00670E51" w:rsidRDefault="00670E51" w:rsidP="00670E51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DE4EBF">
              <w:rPr>
                <w:i/>
                <w:u w:val="single"/>
              </w:rPr>
              <w:t xml:space="preserve">Постановление администрации Октябрьского района от 11 марта 2015 года № 709 «Об утверждении Порядка рассмотрения и принятия решений об установлении цен, тарифов, надбавок на товары, услуги, работы на территории Октябрьского района» </w:t>
            </w:r>
            <w:r w:rsidRPr="00670E51">
              <w:rPr>
                <w:i/>
                <w:u w:val="single"/>
              </w:rPr>
              <w:t xml:space="preserve">устанавливает порядок </w:t>
            </w:r>
            <w:r w:rsidR="005A506A">
              <w:rPr>
                <w:i/>
                <w:u w:val="single"/>
              </w:rPr>
              <w:t>установления</w:t>
            </w:r>
            <w:r w:rsidR="00335B74">
              <w:rPr>
                <w:i/>
                <w:u w:val="single"/>
              </w:rPr>
              <w:t xml:space="preserve"> </w:t>
            </w:r>
            <w:r w:rsidR="005A506A">
              <w:rPr>
                <w:i/>
                <w:u w:val="single"/>
              </w:rPr>
              <w:t>цен (тарифов</w:t>
            </w:r>
            <w:r w:rsidR="00732201">
              <w:rPr>
                <w:i/>
                <w:u w:val="single"/>
              </w:rPr>
              <w:t>) субъектам ценообразования, осуществляющим регулируемые виды деятельности</w:t>
            </w:r>
            <w:r w:rsidR="0028086D">
              <w:rPr>
                <w:i/>
                <w:u w:val="single"/>
              </w:rPr>
              <w:t xml:space="preserve"> на</w:t>
            </w:r>
            <w:r w:rsidR="005A506A">
              <w:rPr>
                <w:i/>
                <w:u w:val="single"/>
              </w:rPr>
              <w:t xml:space="preserve"> </w:t>
            </w:r>
            <w:r w:rsidRPr="00670E51">
              <w:rPr>
                <w:i/>
                <w:u w:val="single"/>
              </w:rPr>
              <w:t>территории Октябрьского района</w:t>
            </w:r>
            <w:r w:rsidR="003B7EEB">
              <w:rPr>
                <w:i/>
                <w:u w:val="single"/>
              </w:rPr>
              <w:t>, регулирование</w:t>
            </w:r>
            <w:r w:rsidR="0028086D">
              <w:rPr>
                <w:i/>
                <w:u w:val="single"/>
              </w:rPr>
              <w:t xml:space="preserve"> </w:t>
            </w:r>
            <w:r w:rsidR="003B7EEB">
              <w:rPr>
                <w:i/>
                <w:u w:val="single"/>
              </w:rPr>
              <w:t xml:space="preserve">цен (тарифов) </w:t>
            </w:r>
            <w:r w:rsidR="00C628B8">
              <w:rPr>
                <w:i/>
                <w:u w:val="single"/>
              </w:rPr>
              <w:t xml:space="preserve">которых осуществляет </w:t>
            </w:r>
            <w:r w:rsidR="0028086D">
              <w:rPr>
                <w:i/>
                <w:u w:val="single"/>
              </w:rPr>
              <w:t>администраци</w:t>
            </w:r>
            <w:r w:rsidR="00C628B8">
              <w:rPr>
                <w:i/>
                <w:u w:val="single"/>
              </w:rPr>
              <w:t>я</w:t>
            </w:r>
            <w:r w:rsidR="0028086D">
              <w:rPr>
                <w:i/>
                <w:u w:val="single"/>
              </w:rPr>
              <w:t xml:space="preserve"> Октябрьского района</w:t>
            </w:r>
          </w:p>
          <w:p w:rsidR="00DA7F84" w:rsidRPr="00D41653" w:rsidRDefault="00670E51" w:rsidP="000D5852">
            <w:pPr>
              <w:jc w:val="center"/>
            </w:pPr>
            <w:r w:rsidRPr="00114671">
              <w:rPr>
                <w:i/>
                <w:sz w:val="20"/>
              </w:rPr>
              <w:t xml:space="preserve"> </w:t>
            </w:r>
            <w:r w:rsidR="00DA7F84" w:rsidRPr="00114671">
              <w:rPr>
                <w:i/>
                <w:sz w:val="20"/>
              </w:rPr>
              <w:t>(место для текстового описания)</w:t>
            </w:r>
          </w:p>
        </w:tc>
      </w:tr>
      <w:tr w:rsidR="00DA7F84" w:rsidRPr="006B2F14" w:rsidTr="000D5852">
        <w:trPr>
          <w:trHeight w:val="1324"/>
        </w:trPr>
        <w:tc>
          <w:tcPr>
            <w:tcW w:w="10094" w:type="dxa"/>
            <w:shd w:val="clear" w:color="auto" w:fill="auto"/>
          </w:tcPr>
          <w:p w:rsidR="00DA7F84" w:rsidRPr="006B2F14" w:rsidRDefault="00DA7F84" w:rsidP="00940C08">
            <w:pPr>
              <w:jc w:val="both"/>
            </w:pPr>
            <w:r w:rsidRPr="006B2F14">
              <w:t>1.5. Дата размещения уведомления о проведении публичных консультаций по муниципальному</w:t>
            </w:r>
            <w:r w:rsidR="00670E51">
              <w:t xml:space="preserve"> нормативному правовому акту: «</w:t>
            </w:r>
            <w:r w:rsidR="00940C08">
              <w:t>30</w:t>
            </w:r>
            <w:r w:rsidRPr="006B2F14">
              <w:t>»</w:t>
            </w:r>
            <w:r w:rsidR="00670E51">
              <w:t xml:space="preserve"> </w:t>
            </w:r>
            <w:r w:rsidR="00670E51" w:rsidRPr="00287B1D">
              <w:t>июля</w:t>
            </w:r>
            <w:r w:rsidR="00670E51">
              <w:t xml:space="preserve"> </w:t>
            </w:r>
            <w:r w:rsidRPr="006B2F14">
              <w:t>20</w:t>
            </w:r>
            <w:r w:rsidR="00670E51">
              <w:t>18</w:t>
            </w:r>
            <w:r w:rsidRPr="006B2F14">
              <w:t xml:space="preserve"> г. и срок,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акту: начало: «</w:t>
            </w:r>
            <w:r w:rsidR="00940C08">
              <w:t>30</w:t>
            </w:r>
            <w:r w:rsidRPr="006B2F14">
              <w:t xml:space="preserve">» </w:t>
            </w:r>
            <w:r w:rsidR="009A7F70" w:rsidRPr="00287B1D">
              <w:t>июля</w:t>
            </w:r>
            <w:r w:rsidR="009A7F70" w:rsidRPr="006B2F14">
              <w:t xml:space="preserve"> </w:t>
            </w:r>
            <w:r w:rsidRPr="006B2F14">
              <w:t>20</w:t>
            </w:r>
            <w:r w:rsidR="009A7F70">
              <w:t>18</w:t>
            </w:r>
            <w:r w:rsidRPr="006B2F14">
              <w:t xml:space="preserve"> г.; окончание: «</w:t>
            </w:r>
            <w:r w:rsidR="009A7F70" w:rsidRPr="00287B1D">
              <w:t>3</w:t>
            </w:r>
            <w:r w:rsidR="00940C08">
              <w:t>1</w:t>
            </w:r>
            <w:r w:rsidRPr="006B2F14">
              <w:t xml:space="preserve">» </w:t>
            </w:r>
            <w:r w:rsidR="009A7F70" w:rsidRPr="00287B1D">
              <w:t>августа</w:t>
            </w:r>
            <w:r w:rsidR="009A7F70">
              <w:t xml:space="preserve"> </w:t>
            </w:r>
            <w:r w:rsidRPr="006B2F14">
              <w:t>20</w:t>
            </w:r>
            <w:r w:rsidR="009A7F70">
              <w:t>18</w:t>
            </w:r>
            <w:r w:rsidRPr="006B2F14">
              <w:t xml:space="preserve"> г.</w:t>
            </w:r>
          </w:p>
        </w:tc>
      </w:tr>
      <w:tr w:rsidR="00DA7F84" w:rsidRPr="006B2F14" w:rsidTr="000D5852">
        <w:trPr>
          <w:trHeight w:val="1324"/>
        </w:trPr>
        <w:tc>
          <w:tcPr>
            <w:tcW w:w="10094" w:type="dxa"/>
            <w:shd w:val="clear" w:color="auto" w:fill="auto"/>
          </w:tcPr>
          <w:p w:rsidR="00DA7F84" w:rsidRPr="006B2F14" w:rsidRDefault="00DA7F84" w:rsidP="000D5852">
            <w:pPr>
              <w:jc w:val="both"/>
            </w:pPr>
            <w:r w:rsidRPr="006B2F14">
              <w:t>1.6. Сведения о количестве замечаний и предложений, полученных в ходе публичных консультаций по муниципальному нормативному правовому акту:</w:t>
            </w:r>
          </w:p>
          <w:p w:rsidR="00DA7F84" w:rsidRPr="006B2F14" w:rsidRDefault="00DA7F84" w:rsidP="000D5852">
            <w:pPr>
              <w:jc w:val="both"/>
            </w:pPr>
            <w:r w:rsidRPr="006B2F14">
              <w:t>Всего замечаний и предложений: ______, из них:</w:t>
            </w:r>
          </w:p>
          <w:p w:rsidR="00DA7F84" w:rsidRPr="006B2F14" w:rsidRDefault="00DA7F84" w:rsidP="000D5852">
            <w:pPr>
              <w:jc w:val="both"/>
            </w:pPr>
            <w:r w:rsidRPr="006B2F14">
              <w:t>учтено полностью: _____, учтено частично: _____, не учтено: _______.</w:t>
            </w:r>
          </w:p>
        </w:tc>
      </w:tr>
      <w:tr w:rsidR="00DA7F84" w:rsidRPr="00D41653" w:rsidTr="000D5852">
        <w:trPr>
          <w:trHeight w:val="942"/>
        </w:trPr>
        <w:tc>
          <w:tcPr>
            <w:tcW w:w="10094" w:type="dxa"/>
            <w:shd w:val="clear" w:color="auto" w:fill="auto"/>
          </w:tcPr>
          <w:p w:rsidR="00DA7F84" w:rsidRDefault="00DA7F84" w:rsidP="000D5852">
            <w:pPr>
              <w:jc w:val="both"/>
            </w:pPr>
            <w:r w:rsidRPr="006B2F14">
              <w:t>1.7. Дата размещения свода предложений, поступивших в связи с размещением уведомления о проведении публичных консультаций по муниципальному нормативному правовому акту: «___» ______20___ г.</w:t>
            </w:r>
            <w:r>
              <w:t xml:space="preserve"> </w:t>
            </w:r>
          </w:p>
        </w:tc>
      </w:tr>
      <w:tr w:rsidR="00DA7F84" w:rsidRPr="00D41653" w:rsidTr="000D5852">
        <w:trPr>
          <w:trHeight w:val="1849"/>
        </w:trPr>
        <w:tc>
          <w:tcPr>
            <w:tcW w:w="10094" w:type="dxa"/>
            <w:shd w:val="clear" w:color="auto" w:fill="auto"/>
          </w:tcPr>
          <w:p w:rsidR="00DA7F84" w:rsidRPr="00D41653" w:rsidRDefault="00DA7F84" w:rsidP="000D5852">
            <w:pPr>
              <w:jc w:val="both"/>
            </w:pPr>
            <w:r w:rsidRPr="00D41653">
              <w:t>1.</w:t>
            </w:r>
            <w:r>
              <w:t>8</w:t>
            </w:r>
            <w:r w:rsidRPr="00D41653">
              <w:t xml:space="preserve">. Контактная информация исполнителя </w:t>
            </w:r>
            <w:r>
              <w:t>регулирующего органа:</w:t>
            </w:r>
          </w:p>
          <w:p w:rsidR="00287B1D" w:rsidRDefault="00DA7F84" w:rsidP="000D5852">
            <w:pPr>
              <w:spacing w:line="360" w:lineRule="auto"/>
            </w:pPr>
            <w:r w:rsidRPr="00D41653">
              <w:t xml:space="preserve">Ф.И.О.: </w:t>
            </w:r>
            <w:r w:rsidR="00287B1D" w:rsidRPr="00287B1D">
              <w:rPr>
                <w:i/>
                <w:u w:val="single"/>
              </w:rPr>
              <w:t>Сенченкова Тамара Константиновна</w:t>
            </w:r>
            <w:r w:rsidR="00287B1D">
              <w:t xml:space="preserve"> </w:t>
            </w:r>
          </w:p>
          <w:p w:rsidR="00DA7F84" w:rsidRPr="00D41653" w:rsidRDefault="00DA7F84" w:rsidP="000D5852">
            <w:pPr>
              <w:spacing w:line="360" w:lineRule="auto"/>
            </w:pPr>
            <w:r w:rsidRPr="00D41653">
              <w:t>Должность:</w:t>
            </w:r>
            <w:r w:rsidR="00287B1D">
              <w:t xml:space="preserve"> </w:t>
            </w:r>
            <w:r w:rsidR="005E10DC">
              <w:t>З</w:t>
            </w:r>
            <w:r w:rsidR="00287B1D" w:rsidRPr="00287B1D">
              <w:rPr>
                <w:i/>
                <w:u w:val="single"/>
              </w:rPr>
              <w:t>аведующий отделом ценовой политики администрации Октябрьского района</w:t>
            </w:r>
            <w:r w:rsidRPr="00D41653">
              <w:t xml:space="preserve"> Тел: </w:t>
            </w:r>
            <w:r w:rsidR="00287B1D" w:rsidRPr="00287B1D">
              <w:rPr>
                <w:i/>
                <w:u w:val="single"/>
              </w:rPr>
              <w:t>(34678)28017</w:t>
            </w:r>
          </w:p>
          <w:p w:rsidR="00DA7F84" w:rsidRPr="00D41653" w:rsidRDefault="00DA7F84" w:rsidP="000D5852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</w:pPr>
            <w:r w:rsidRPr="00D41653">
              <w:t>Адрес электронной почты:</w:t>
            </w:r>
            <w:r w:rsidR="00210CF3" w:rsidRPr="00210CF3">
              <w:rPr>
                <w:i/>
                <w:u w:val="single"/>
              </w:rPr>
              <w:t xml:space="preserve"> </w:t>
            </w:r>
            <w:proofErr w:type="spellStart"/>
            <w:proofErr w:type="gramStart"/>
            <w:r w:rsidR="00210CF3" w:rsidRPr="00DE4EBF">
              <w:rPr>
                <w:i/>
                <w:u w:val="single"/>
                <w:lang w:val="en-US"/>
              </w:rPr>
              <w:t>SenchenkovaTK</w:t>
            </w:r>
            <w:proofErr w:type="spellEnd"/>
            <w:r w:rsidR="00210CF3" w:rsidRPr="00DE4EBF">
              <w:rPr>
                <w:i/>
                <w:u w:val="single"/>
              </w:rPr>
              <w:t>@</w:t>
            </w:r>
            <w:proofErr w:type="spellStart"/>
            <w:r w:rsidR="00210CF3" w:rsidRPr="00DE4EBF">
              <w:rPr>
                <w:i/>
                <w:u w:val="single"/>
                <w:lang w:val="en-US"/>
              </w:rPr>
              <w:t>oktregion</w:t>
            </w:r>
            <w:proofErr w:type="spellEnd"/>
            <w:r w:rsidR="00210CF3" w:rsidRPr="00DE4EBF">
              <w:rPr>
                <w:i/>
                <w:u w:val="single"/>
              </w:rPr>
              <w:t>.</w:t>
            </w:r>
            <w:proofErr w:type="spellStart"/>
            <w:r w:rsidR="00210CF3" w:rsidRPr="00DE4EBF">
              <w:rPr>
                <w:i/>
                <w:u w:val="single"/>
                <w:lang w:val="en-US"/>
              </w:rPr>
              <w:t>ru</w:t>
            </w:r>
            <w:proofErr w:type="spellEnd"/>
            <w:r w:rsidR="00210CF3" w:rsidRPr="00DE4EBF">
              <w:rPr>
                <w:i/>
                <w:u w:val="single"/>
              </w:rPr>
              <w:t xml:space="preserve"> </w:t>
            </w:r>
            <w:r w:rsidRPr="00D41653">
              <w:t xml:space="preserve"> _</w:t>
            </w:r>
            <w:proofErr w:type="gramEnd"/>
            <w:r w:rsidRPr="00D41653">
              <w:t>________________________________________</w:t>
            </w:r>
            <w:r>
              <w:t>_____________</w:t>
            </w:r>
          </w:p>
        </w:tc>
      </w:tr>
    </w:tbl>
    <w:p w:rsidR="00DA7F84" w:rsidRPr="00D41653" w:rsidRDefault="00DA7F84" w:rsidP="00DA7F84"/>
    <w:p w:rsidR="00DA7F84" w:rsidRPr="00D41653" w:rsidRDefault="00DA7F84" w:rsidP="00DA7F84">
      <w:pPr>
        <w:jc w:val="center"/>
      </w:pPr>
      <w:r w:rsidRPr="00D41653">
        <w:t>2. 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A7F84" w:rsidRPr="00D41653" w:rsidRDefault="00DA7F84" w:rsidP="00DA7F84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DA7F84" w:rsidRPr="00D41653" w:rsidTr="000D5852">
        <w:trPr>
          <w:trHeight w:val="707"/>
        </w:trPr>
        <w:tc>
          <w:tcPr>
            <w:tcW w:w="9634" w:type="dxa"/>
            <w:shd w:val="clear" w:color="auto" w:fill="auto"/>
          </w:tcPr>
          <w:p w:rsidR="00DA7F84" w:rsidRPr="00D41653" w:rsidRDefault="00DA7F84" w:rsidP="000D5852">
            <w:pPr>
              <w:spacing w:after="120"/>
              <w:jc w:val="both"/>
            </w:pPr>
            <w:r w:rsidRPr="00D41653">
              <w:t xml:space="preserve">2.1. Описание </w:t>
            </w:r>
            <w:r>
              <w:t>содержания проблемной ситуации</w:t>
            </w:r>
            <w:r w:rsidRPr="00D41653">
              <w:t>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</w:p>
          <w:p w:rsidR="00B552E5" w:rsidRPr="00DE4EBF" w:rsidRDefault="00B552E5" w:rsidP="00B552E5">
            <w:pPr>
              <w:jc w:val="both"/>
              <w:rPr>
                <w:i/>
                <w:u w:val="single"/>
              </w:rPr>
            </w:pPr>
            <w:r w:rsidRPr="00DE4EBF">
              <w:rPr>
                <w:i/>
                <w:u w:val="single"/>
              </w:rPr>
              <w:lastRenderedPageBreak/>
              <w:t xml:space="preserve"> Отсутствие порядка, регламентирующего процедуру рассмотрения и принятия администрацией Октябрьского района решений об установлении цен, тарифов, надбавок на товары, услуги, работы в Октябрьском районе</w:t>
            </w:r>
          </w:p>
          <w:p w:rsidR="00DA7F84" w:rsidRPr="0024528C" w:rsidRDefault="00B552E5" w:rsidP="000D5852">
            <w:pPr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 xml:space="preserve"> </w:t>
            </w:r>
            <w:r w:rsidR="00DA7F84"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A7F84" w:rsidRPr="00D41653" w:rsidTr="000D5852">
        <w:trPr>
          <w:trHeight w:val="1052"/>
        </w:trPr>
        <w:tc>
          <w:tcPr>
            <w:tcW w:w="9634" w:type="dxa"/>
            <w:shd w:val="clear" w:color="auto" w:fill="auto"/>
          </w:tcPr>
          <w:p w:rsidR="00DA7F84" w:rsidRPr="00D41653" w:rsidRDefault="00DA7F84" w:rsidP="000D5852">
            <w:pPr>
              <w:spacing w:after="120"/>
              <w:jc w:val="both"/>
            </w:pPr>
            <w:r w:rsidRPr="00D41653">
              <w:lastRenderedPageBreak/>
              <w:t>2.2. </w:t>
            </w:r>
            <w:r>
              <w:t>Информация о возникновении, выявлении проблемы и мерах, принятых ранее для ее решения, достигнутых результатах и затраченных ресурсах</w:t>
            </w:r>
            <w:r w:rsidRPr="00D41653">
              <w:t>:</w:t>
            </w:r>
          </w:p>
          <w:p w:rsidR="0098140D" w:rsidRPr="0098140D" w:rsidRDefault="0098140D" w:rsidP="0098140D">
            <w:pPr>
              <w:ind w:firstLine="708"/>
              <w:jc w:val="both"/>
              <w:rPr>
                <w:i/>
                <w:u w:val="single"/>
              </w:rPr>
            </w:pPr>
            <w:r w:rsidRPr="0098140D">
              <w:rPr>
                <w:i/>
                <w:u w:val="single"/>
              </w:rPr>
              <w:t>В соответствии с Жилищным кодексом Российской Федерации,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органами местного самоуправления осуществляется регулирование цен (тарифов) на отдельные товары, услуги, работы.</w:t>
            </w:r>
          </w:p>
          <w:p w:rsidR="0098140D" w:rsidRDefault="0098140D" w:rsidP="0098140D">
            <w:pPr>
              <w:ind w:firstLine="708"/>
              <w:jc w:val="both"/>
              <w:rPr>
                <w:i/>
                <w:u w:val="single"/>
              </w:rPr>
            </w:pPr>
            <w:r w:rsidRPr="0098140D">
              <w:rPr>
                <w:i/>
                <w:u w:val="single"/>
              </w:rPr>
              <w:t>Для проведения единой политики в области регулирования цен (тарифов) на территории Октябрьского района, в целях исполнения полномочий, предусмотренных федеральным законодательством в сфере ценообразования, взамен утратившего силу в связи с изменением законодательства постановления принято постановление № 709.</w:t>
            </w:r>
          </w:p>
          <w:p w:rsidR="0098140D" w:rsidRPr="0098140D" w:rsidRDefault="0098140D" w:rsidP="0098140D">
            <w:pPr>
              <w:ind w:firstLine="708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Принятие </w:t>
            </w:r>
            <w:r w:rsidRPr="00DE4EBF">
              <w:rPr>
                <w:i/>
                <w:u w:val="single"/>
              </w:rPr>
              <w:t>постановлени</w:t>
            </w:r>
            <w:r>
              <w:rPr>
                <w:i/>
                <w:u w:val="single"/>
              </w:rPr>
              <w:t>я</w:t>
            </w:r>
            <w:r w:rsidRPr="00DE4EBF">
              <w:rPr>
                <w:i/>
                <w:u w:val="single"/>
              </w:rPr>
              <w:t xml:space="preserve"> № 709</w:t>
            </w:r>
            <w:r>
              <w:rPr>
                <w:i/>
                <w:u w:val="single"/>
              </w:rPr>
              <w:t xml:space="preserve"> осуществлялось в рамках реализации полномочий органов местного самоуправления, соответственно, информация о затраченных ресурсах отсутствует</w:t>
            </w:r>
          </w:p>
          <w:p w:rsidR="00DA7F84" w:rsidRPr="0024528C" w:rsidRDefault="0098140D" w:rsidP="000D5852">
            <w:pPr>
              <w:spacing w:after="120"/>
              <w:jc w:val="center"/>
              <w:rPr>
                <w:i/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 xml:space="preserve"> </w:t>
            </w:r>
            <w:r w:rsidR="00DA7F84"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A7F84" w:rsidRPr="00D41653" w:rsidTr="000D5852">
        <w:trPr>
          <w:trHeight w:val="1052"/>
        </w:trPr>
        <w:tc>
          <w:tcPr>
            <w:tcW w:w="9634" w:type="dxa"/>
            <w:shd w:val="clear" w:color="auto" w:fill="auto"/>
          </w:tcPr>
          <w:p w:rsidR="00214AC2" w:rsidRPr="007C6571" w:rsidRDefault="00DA7F84" w:rsidP="00214AC2">
            <w:pPr>
              <w:jc w:val="both"/>
              <w:rPr>
                <w:i/>
                <w:u w:val="single"/>
              </w:rPr>
            </w:pPr>
            <w:r w:rsidRPr="00D41653">
              <w:t>2.3. </w:t>
            </w:r>
            <w:r>
              <w:t xml:space="preserve">Социальные группы, заинтересованные в устранении проблемы, их количественная </w:t>
            </w:r>
            <w:proofErr w:type="gramStart"/>
            <w:r>
              <w:t>оценка:</w:t>
            </w:r>
            <w:r w:rsidR="00214AC2">
              <w:t xml:space="preserve"> </w:t>
            </w:r>
            <w:r w:rsidR="00214AC2" w:rsidRPr="00DE4EBF">
              <w:rPr>
                <w:i/>
              </w:rPr>
              <w:t xml:space="preserve"> </w:t>
            </w:r>
            <w:r w:rsidR="00214AC2" w:rsidRPr="007C6571">
              <w:rPr>
                <w:i/>
                <w:u w:val="single"/>
              </w:rPr>
              <w:t>Юридические</w:t>
            </w:r>
            <w:proofErr w:type="gramEnd"/>
            <w:r w:rsidR="00214AC2" w:rsidRPr="007C6571">
              <w:rPr>
                <w:i/>
                <w:u w:val="single"/>
              </w:rPr>
              <w:t xml:space="preserve"> лица, индивидуальные предприниматели, оказывающие на территории Октябрьского района:</w:t>
            </w:r>
          </w:p>
          <w:p w:rsidR="00214AC2" w:rsidRPr="007C6571" w:rsidRDefault="00214AC2" w:rsidP="00214AC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C65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услуги, предоставляемые муниципальными предприятиями и работы, выполняемые муниципальными предприятиями;</w:t>
            </w:r>
          </w:p>
          <w:p w:rsidR="00214AC2" w:rsidRPr="007C6571" w:rsidRDefault="00214AC2" w:rsidP="00214AC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C65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услуги, предоставляемые муниципальными учреждениями и работы, выполняемые муниципальными учреждениями;</w:t>
            </w:r>
          </w:p>
          <w:p w:rsidR="00214AC2" w:rsidRPr="007C6571" w:rsidRDefault="00214AC2" w:rsidP="00214AC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C65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 услуги на подключение к системе коммунальной инфраструктуры, услуги организаций коммунального комплекса на подключение, надбавки к тарифам на товары и услуги организаций коммунального комплекса, надбавки к ценам (тарифам) для потребителей;</w:t>
            </w:r>
          </w:p>
          <w:p w:rsidR="00214AC2" w:rsidRPr="007C6571" w:rsidRDefault="00214AC2" w:rsidP="00214AC2">
            <w:pPr>
              <w:tabs>
                <w:tab w:val="left" w:pos="567"/>
                <w:tab w:val="left" w:pos="851"/>
                <w:tab w:val="left" w:pos="993"/>
              </w:tabs>
              <w:ind w:left="29" w:firstLine="567"/>
              <w:jc w:val="both"/>
              <w:rPr>
                <w:i/>
                <w:u w:val="single"/>
              </w:rPr>
            </w:pPr>
            <w:r w:rsidRPr="007C6571">
              <w:rPr>
                <w:i/>
                <w:u w:val="single"/>
              </w:rPr>
              <w:t>4) содержание жилого помещения, включающее услуги, работы по управлению многоквартирным домом, содержание и текущий ремонт общего имущества в многоквартирном доме для собственников жилых помещений в многоквартирном доме, которые не приняли решение об установлении размера платы за содержание жилого помещения;</w:t>
            </w:r>
          </w:p>
          <w:p w:rsidR="00214AC2" w:rsidRPr="007C6571" w:rsidRDefault="00214AC2" w:rsidP="00214AC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C65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5) услуги по погребению, предоставляемые согласно гарантированному перечню услуг по погребению, услуги по погребению умерших (погибших), не имеющих супруга, близких родственников, иных родственников либо законного представителя умершего;</w:t>
            </w:r>
          </w:p>
          <w:p w:rsidR="00214AC2" w:rsidRPr="007C6571" w:rsidRDefault="00214AC2" w:rsidP="00214AC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C65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6) перевозки по муниципальным маршрутам регулярных перевозок в границах одного сельского поселения, в границах двух и более поселений, находящихся в границах одного муниципального района.</w:t>
            </w:r>
          </w:p>
          <w:p w:rsidR="00214AC2" w:rsidRPr="007C6571" w:rsidRDefault="00EE422E" w:rsidP="00214AC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422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 данным Реестра хозяйствующих субъектов, в отношении которых осуществляется муниципальное регулирование цен (тарифов)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E422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количество юридических лиц, индивидуальных предпринимателей составило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40 (по состоянию на 30.07.2018)</w:t>
            </w:r>
            <w:r w:rsidR="00214AC2" w:rsidRPr="007C65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DA7F84" w:rsidRPr="0024528C" w:rsidRDefault="00214AC2" w:rsidP="000D5852">
            <w:pPr>
              <w:spacing w:after="120"/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 xml:space="preserve"> </w:t>
            </w:r>
            <w:r w:rsidR="00DA7F84"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A7F84" w:rsidRPr="00D41653" w:rsidTr="000D5852">
        <w:tc>
          <w:tcPr>
            <w:tcW w:w="9634" w:type="dxa"/>
            <w:shd w:val="clear" w:color="auto" w:fill="auto"/>
          </w:tcPr>
          <w:p w:rsidR="00DA7F84" w:rsidRPr="00D41653" w:rsidRDefault="00DA7F84" w:rsidP="000D5852">
            <w:pPr>
              <w:spacing w:after="120"/>
              <w:jc w:val="both"/>
            </w:pPr>
            <w:r w:rsidRPr="00D41653">
              <w:t>2.4. </w:t>
            </w:r>
            <w:r>
              <w:t>Характеристика негативных эффектов</w:t>
            </w:r>
            <w:r w:rsidRPr="00D41653">
              <w:t>, возникающи</w:t>
            </w:r>
            <w:r>
              <w:t>х</w:t>
            </w:r>
            <w:r w:rsidRPr="00D41653">
              <w:t xml:space="preserve"> в связи с отсутствием </w:t>
            </w:r>
            <w:r>
              <w:t xml:space="preserve">государственного </w:t>
            </w:r>
            <w:r w:rsidRPr="00D41653">
              <w:t>регулирования в соответствующей сфере деятельности</w:t>
            </w:r>
            <w:r>
              <w:t>, их количественная оценка</w:t>
            </w:r>
            <w:r w:rsidRPr="00D41653">
              <w:t>:</w:t>
            </w:r>
          </w:p>
          <w:p w:rsidR="007C6571" w:rsidRPr="007C6571" w:rsidRDefault="00733281" w:rsidP="007C6571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lastRenderedPageBreak/>
              <w:t>Н</w:t>
            </w:r>
            <w:r w:rsidR="007C6571" w:rsidRPr="007C6571">
              <w:rPr>
                <w:i/>
                <w:u w:val="single"/>
              </w:rPr>
              <w:t>евозможность осуществления единой политики в области регулирования цен (тарифов), количественная оценка отсутствует</w:t>
            </w:r>
          </w:p>
          <w:p w:rsidR="00DA7F84" w:rsidRPr="00D41653" w:rsidRDefault="00DA7F84" w:rsidP="007C6571">
            <w:pPr>
              <w:jc w:val="center"/>
            </w:pPr>
            <w:r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A7F84" w:rsidRPr="00D41653" w:rsidTr="000D5852">
        <w:tc>
          <w:tcPr>
            <w:tcW w:w="9634" w:type="dxa"/>
            <w:shd w:val="clear" w:color="auto" w:fill="auto"/>
          </w:tcPr>
          <w:p w:rsidR="00DA7F84" w:rsidRPr="00D41653" w:rsidRDefault="00DA7F84" w:rsidP="000D5852">
            <w:pPr>
              <w:keepNext/>
              <w:jc w:val="both"/>
              <w:outlineLvl w:val="0"/>
            </w:pPr>
            <w:r w:rsidRPr="00D41653">
              <w:lastRenderedPageBreak/>
              <w:t>2.5. </w:t>
            </w:r>
            <w:r>
              <w:t>Причины возникновения проблемы и факторы, поддерживающие ее существование</w:t>
            </w:r>
            <w:r w:rsidRPr="00D41653">
              <w:t>:</w:t>
            </w:r>
          </w:p>
          <w:p w:rsidR="00DA7F84" w:rsidRPr="00D41653" w:rsidRDefault="006A6A5D" w:rsidP="00A83C03">
            <w:pPr>
              <w:jc w:val="both"/>
            </w:pPr>
            <w:r>
              <w:rPr>
                <w:i/>
                <w:u w:val="single"/>
              </w:rPr>
              <w:t>Ф</w:t>
            </w:r>
            <w:r w:rsidRPr="0098140D">
              <w:rPr>
                <w:i/>
                <w:u w:val="single"/>
              </w:rPr>
              <w:t>едераль</w:t>
            </w:r>
            <w:r>
              <w:rPr>
                <w:i/>
                <w:u w:val="single"/>
              </w:rPr>
              <w:t>ным законодательством</w:t>
            </w:r>
            <w:r w:rsidRPr="0098140D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 xml:space="preserve">установлены </w:t>
            </w:r>
            <w:r w:rsidRPr="0098140D">
              <w:rPr>
                <w:i/>
                <w:u w:val="single"/>
              </w:rPr>
              <w:t>полномочи</w:t>
            </w:r>
            <w:r>
              <w:rPr>
                <w:i/>
                <w:u w:val="single"/>
              </w:rPr>
              <w:t>я орган</w:t>
            </w:r>
            <w:r w:rsidR="00B06C85">
              <w:rPr>
                <w:i/>
                <w:u w:val="single"/>
              </w:rPr>
              <w:t>ов</w:t>
            </w:r>
            <w:r>
              <w:rPr>
                <w:i/>
                <w:u w:val="single"/>
              </w:rPr>
              <w:t xml:space="preserve"> местного самоуправления</w:t>
            </w:r>
            <w:r w:rsidRPr="0098140D">
              <w:rPr>
                <w:i/>
                <w:u w:val="single"/>
              </w:rPr>
              <w:t xml:space="preserve"> в сфере</w:t>
            </w:r>
            <w:r>
              <w:rPr>
                <w:i/>
                <w:u w:val="single"/>
              </w:rPr>
              <w:t xml:space="preserve"> </w:t>
            </w:r>
            <w:r w:rsidRPr="0098140D">
              <w:rPr>
                <w:i/>
                <w:u w:val="single"/>
              </w:rPr>
              <w:t>ценообразования</w:t>
            </w:r>
            <w:r w:rsidR="00B06C85">
              <w:rPr>
                <w:i/>
                <w:u w:val="single"/>
              </w:rPr>
              <w:t xml:space="preserve">, при этом федеральными нормативными правовыми актами не </w:t>
            </w:r>
            <w:r w:rsidR="00366FE6">
              <w:rPr>
                <w:i/>
                <w:u w:val="single"/>
              </w:rPr>
              <w:t>утверждена</w:t>
            </w:r>
            <w:r w:rsidR="00B06C85">
              <w:rPr>
                <w:i/>
                <w:u w:val="single"/>
              </w:rPr>
              <w:t xml:space="preserve"> процедура установления цен (тарифов</w:t>
            </w:r>
            <w:r w:rsidR="00366FE6">
              <w:rPr>
                <w:i/>
                <w:u w:val="single"/>
              </w:rPr>
              <w:t>)</w:t>
            </w:r>
            <w:r w:rsidR="00B06C85">
              <w:rPr>
                <w:i/>
                <w:u w:val="single"/>
              </w:rPr>
              <w:t xml:space="preserve"> с определением круга обязанностей как регулирующего органа</w:t>
            </w:r>
            <w:r w:rsidR="004125C5">
              <w:rPr>
                <w:i/>
                <w:u w:val="single"/>
              </w:rPr>
              <w:t xml:space="preserve"> (органа местного самоуправления)</w:t>
            </w:r>
            <w:r w:rsidR="00B06C85">
              <w:rPr>
                <w:i/>
                <w:u w:val="single"/>
              </w:rPr>
              <w:t>, так и субъектов ценообразования</w:t>
            </w:r>
            <w:r w:rsidR="00FA33C2">
              <w:rPr>
                <w:i/>
                <w:u w:val="single"/>
              </w:rPr>
              <w:t>.</w:t>
            </w:r>
            <w:r w:rsidR="00FA33C2" w:rsidRPr="0098140D">
              <w:rPr>
                <w:i/>
                <w:u w:val="single"/>
              </w:rPr>
              <w:t xml:space="preserve"> </w:t>
            </w:r>
            <w:r w:rsidR="00FA33C2">
              <w:rPr>
                <w:i/>
                <w:u w:val="single"/>
              </w:rPr>
              <w:t>П</w:t>
            </w:r>
            <w:r w:rsidR="00FA33C2" w:rsidRPr="0098140D">
              <w:rPr>
                <w:i/>
                <w:u w:val="single"/>
              </w:rPr>
              <w:t>остановление № 709</w:t>
            </w:r>
            <w:r w:rsidR="00FA33C2">
              <w:rPr>
                <w:i/>
                <w:u w:val="single"/>
              </w:rPr>
              <w:t xml:space="preserve"> </w:t>
            </w:r>
            <w:r w:rsidR="00FA33C2" w:rsidRPr="0098140D">
              <w:rPr>
                <w:i/>
                <w:u w:val="single"/>
              </w:rPr>
              <w:t>принято взамен</w:t>
            </w:r>
            <w:r w:rsidR="004125C5">
              <w:rPr>
                <w:i/>
                <w:u w:val="single"/>
              </w:rPr>
              <w:t xml:space="preserve"> </w:t>
            </w:r>
            <w:r w:rsidR="004125C5" w:rsidRPr="0049559F">
              <w:rPr>
                <w:i/>
                <w:u w:val="single"/>
              </w:rPr>
              <w:t>постановления</w:t>
            </w:r>
            <w:r w:rsidR="00D658E3" w:rsidRPr="0049559F">
              <w:rPr>
                <w:i/>
                <w:u w:val="single"/>
              </w:rPr>
              <w:t xml:space="preserve"> главы Октябрьского района от 26.09.2007 № 1569</w:t>
            </w:r>
            <w:r w:rsidR="00750B14" w:rsidRPr="0049559F">
              <w:rPr>
                <w:i/>
                <w:u w:val="single"/>
              </w:rPr>
              <w:t xml:space="preserve"> </w:t>
            </w:r>
            <w:r w:rsidR="00613772" w:rsidRPr="0049559F">
              <w:rPr>
                <w:i/>
                <w:u w:val="single"/>
              </w:rPr>
              <w:t>«</w:t>
            </w:r>
            <w:r w:rsidR="00C80018" w:rsidRPr="0049559F">
              <w:rPr>
                <w:i/>
                <w:u w:val="single"/>
              </w:rPr>
              <w:t>Об утверждении Порядка рассмотрения и принятия решений об установлении цен, тарифов, надбавок и (или) их предельных уровней на товары, услуги на территории Октябрьского района»</w:t>
            </w:r>
            <w:r w:rsidR="005C79FC" w:rsidRPr="0049559F">
              <w:rPr>
                <w:i/>
                <w:u w:val="single"/>
              </w:rPr>
              <w:t>,</w:t>
            </w:r>
            <w:r w:rsidR="00FA33C2" w:rsidRPr="0049559F">
              <w:rPr>
                <w:i/>
                <w:u w:val="single"/>
              </w:rPr>
              <w:t xml:space="preserve"> утратившего </w:t>
            </w:r>
            <w:r w:rsidR="00FA33C2" w:rsidRPr="0098140D">
              <w:rPr>
                <w:i/>
                <w:u w:val="single"/>
              </w:rPr>
              <w:t>силу в связи с изменением</w:t>
            </w:r>
            <w:r w:rsidR="00261CF2">
              <w:rPr>
                <w:i/>
                <w:u w:val="single"/>
              </w:rPr>
              <w:t xml:space="preserve"> </w:t>
            </w:r>
            <w:r w:rsidR="00A0151A">
              <w:rPr>
                <w:i/>
                <w:u w:val="single"/>
              </w:rPr>
              <w:t xml:space="preserve">федерального </w:t>
            </w:r>
            <w:r w:rsidR="00261CF2">
              <w:rPr>
                <w:i/>
                <w:u w:val="single"/>
              </w:rPr>
              <w:t>законодательства.</w:t>
            </w:r>
          </w:p>
          <w:p w:rsidR="00DA7F84" w:rsidRPr="0024528C" w:rsidRDefault="00DA7F84" w:rsidP="000D5852">
            <w:pPr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A7F84" w:rsidRPr="00D41653" w:rsidTr="000D5852">
        <w:tc>
          <w:tcPr>
            <w:tcW w:w="9634" w:type="dxa"/>
            <w:shd w:val="clear" w:color="auto" w:fill="auto"/>
          </w:tcPr>
          <w:p w:rsidR="00DA7F84" w:rsidRPr="00D41653" w:rsidRDefault="00DA7F84" w:rsidP="000D5852">
            <w:pPr>
              <w:autoSpaceDE w:val="0"/>
              <w:autoSpaceDN w:val="0"/>
              <w:adjustRightInd w:val="0"/>
              <w:jc w:val="both"/>
              <w:outlineLvl w:val="1"/>
            </w:pPr>
            <w:r w:rsidRPr="00D41653">
              <w:t>2.6. </w:t>
            </w:r>
            <w:r>
              <w:t>Причины невозможности решения проблемы участниками соответствующих отношений самостоятельно, без вмешательства государства</w:t>
            </w:r>
            <w:r w:rsidRPr="00D41653">
              <w:t>:</w:t>
            </w:r>
          </w:p>
          <w:p w:rsidR="0056137B" w:rsidRPr="00E02966" w:rsidRDefault="00540079" w:rsidP="00E43DF9">
            <w:pPr>
              <w:jc w:val="both"/>
              <w:rPr>
                <w:i/>
                <w:u w:val="single"/>
              </w:rPr>
            </w:pPr>
            <w:r w:rsidRPr="00E02966">
              <w:rPr>
                <w:i/>
              </w:rPr>
              <w:t xml:space="preserve">      </w:t>
            </w:r>
            <w:r w:rsidR="00E43DF9" w:rsidRPr="00E02966">
              <w:rPr>
                <w:i/>
                <w:u w:val="single"/>
              </w:rPr>
              <w:t xml:space="preserve">В соответствии с </w:t>
            </w:r>
            <w:r w:rsidR="00D01E34" w:rsidRPr="00E02966">
              <w:rPr>
                <w:i/>
                <w:u w:val="single"/>
              </w:rPr>
              <w:t xml:space="preserve">федеральным законодательством, полномочиями, </w:t>
            </w:r>
            <w:r w:rsidR="00AB3EBA" w:rsidRPr="00E02966">
              <w:rPr>
                <w:i/>
                <w:u w:val="single"/>
              </w:rPr>
              <w:t>передаваемыми администрации Октябрьского района</w:t>
            </w:r>
            <w:r w:rsidR="00D01E34" w:rsidRPr="00E02966">
              <w:rPr>
                <w:i/>
                <w:u w:val="single"/>
              </w:rPr>
              <w:t xml:space="preserve"> соглашениями о передаче полномочий органам местного самоуправления</w:t>
            </w:r>
            <w:r w:rsidR="004D4EEA" w:rsidRPr="00E02966">
              <w:rPr>
                <w:i/>
                <w:u w:val="single"/>
              </w:rPr>
              <w:t xml:space="preserve">. </w:t>
            </w:r>
          </w:p>
          <w:p w:rsidR="00613772" w:rsidRPr="00E02966" w:rsidRDefault="00540079" w:rsidP="00613772">
            <w:pPr>
              <w:jc w:val="both"/>
              <w:rPr>
                <w:i/>
                <w:u w:val="single"/>
              </w:rPr>
            </w:pPr>
            <w:r w:rsidRPr="00E02966">
              <w:rPr>
                <w:i/>
              </w:rPr>
              <w:t xml:space="preserve">      </w:t>
            </w:r>
            <w:r w:rsidR="004D4EEA" w:rsidRPr="00E02966">
              <w:rPr>
                <w:i/>
                <w:u w:val="single"/>
              </w:rPr>
              <w:t>Согласно решению</w:t>
            </w:r>
            <w:r w:rsidR="00E43DF9" w:rsidRPr="00E02966">
              <w:rPr>
                <w:i/>
                <w:u w:val="single"/>
              </w:rPr>
              <w:t xml:space="preserve"> Думы Октябрьского района от 31.08.2006 № 109 «Об утверждении Положения о порядке установления тарифов на услуги муниципальных предприятий и учреждений Октябрьского район</w:t>
            </w:r>
            <w:r w:rsidR="0056137B" w:rsidRPr="00E02966">
              <w:rPr>
                <w:i/>
                <w:u w:val="single"/>
              </w:rPr>
              <w:t>»</w:t>
            </w:r>
            <w:r w:rsidR="00E43DF9" w:rsidRPr="00E02966">
              <w:rPr>
                <w:i/>
                <w:u w:val="single"/>
              </w:rPr>
              <w:t xml:space="preserve"> администрация Октябрьского района принимает муниципальные правовые акты, регламентирующие порядок формирования и процедуру установления тарифов на услуги (работы) субъектов ценообразования, а также перечень необходимых документов для</w:t>
            </w:r>
            <w:r w:rsidR="007D14AA" w:rsidRPr="00E02966">
              <w:rPr>
                <w:i/>
                <w:u w:val="single"/>
              </w:rPr>
              <w:t xml:space="preserve"> проведения экспертизы</w:t>
            </w:r>
            <w:r w:rsidR="00613772" w:rsidRPr="00E02966">
              <w:rPr>
                <w:i/>
                <w:u w:val="single"/>
              </w:rPr>
              <w:t>.</w:t>
            </w:r>
          </w:p>
          <w:p w:rsidR="00DA7F84" w:rsidRPr="00D41653" w:rsidRDefault="00DA7F84" w:rsidP="000D5852">
            <w:pPr>
              <w:autoSpaceDE w:val="0"/>
              <w:autoSpaceDN w:val="0"/>
              <w:adjustRightInd w:val="0"/>
              <w:jc w:val="both"/>
              <w:outlineLvl w:val="1"/>
            </w:pPr>
            <w:r w:rsidRPr="00A42625">
              <w:rPr>
                <w:i/>
                <w:u w:val="single"/>
              </w:rPr>
              <w:t>_______________________________________________________________________</w:t>
            </w:r>
          </w:p>
          <w:p w:rsidR="00DA7F84" w:rsidRPr="0024528C" w:rsidRDefault="00DA7F84" w:rsidP="000D5852">
            <w:pPr>
              <w:keepNext/>
              <w:jc w:val="both"/>
              <w:outlineLvl w:val="0"/>
              <w:rPr>
                <w:i/>
                <w:sz w:val="20"/>
                <w:szCs w:val="20"/>
              </w:rPr>
            </w:pPr>
          </w:p>
        </w:tc>
      </w:tr>
      <w:tr w:rsidR="00DA7F84" w:rsidRPr="00D41653" w:rsidTr="000D5852">
        <w:tc>
          <w:tcPr>
            <w:tcW w:w="9634" w:type="dxa"/>
            <w:shd w:val="clear" w:color="auto" w:fill="auto"/>
          </w:tcPr>
          <w:p w:rsidR="00DA7F84" w:rsidRPr="00D41653" w:rsidRDefault="00DA7F84" w:rsidP="000D5852">
            <w:pPr>
              <w:keepNext/>
              <w:jc w:val="both"/>
              <w:outlineLvl w:val="0"/>
            </w:pPr>
            <w:r w:rsidRPr="00D41653">
              <w:t>2.7.</w:t>
            </w:r>
            <w:r w:rsidRPr="00D41653">
              <w:rPr>
                <w:b/>
              </w:rPr>
              <w:t> </w:t>
            </w:r>
            <w:r>
              <w:t>Опыт решения аналогичных проблем в других муниципальных образованиях</w:t>
            </w:r>
            <w:r w:rsidRPr="00D41653">
              <w:t>:</w:t>
            </w:r>
          </w:p>
          <w:p w:rsidR="00DA7F84" w:rsidRPr="00822F55" w:rsidRDefault="00DB3D9D" w:rsidP="007B4598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1</w:t>
            </w:r>
            <w:r w:rsidRPr="00822F55">
              <w:rPr>
                <w:i/>
                <w:u w:val="single"/>
              </w:rPr>
              <w:t xml:space="preserve">. </w:t>
            </w:r>
            <w:r w:rsidR="00637522" w:rsidRPr="00822F55">
              <w:rPr>
                <w:i/>
                <w:u w:val="single"/>
              </w:rPr>
              <w:t xml:space="preserve">Постановление Главы </w:t>
            </w:r>
            <w:proofErr w:type="spellStart"/>
            <w:r w:rsidR="00637522" w:rsidRPr="00822F55">
              <w:rPr>
                <w:i/>
                <w:u w:val="single"/>
              </w:rPr>
              <w:t>г.Мегиона</w:t>
            </w:r>
            <w:proofErr w:type="spellEnd"/>
            <w:r w:rsidR="00637522" w:rsidRPr="00822F55">
              <w:rPr>
                <w:i/>
                <w:u w:val="single"/>
              </w:rPr>
              <w:t xml:space="preserve"> от 03.07.2008 № 474 (ред. от 16.03.2017) «О Порядке регулирования цен (тарифов) на услуги (продукцию, товары)</w:t>
            </w:r>
            <w:r w:rsidR="002002DD" w:rsidRPr="00822F55">
              <w:rPr>
                <w:i/>
                <w:u w:val="single"/>
              </w:rPr>
              <w:t>»</w:t>
            </w:r>
            <w:r w:rsidRPr="00822F55">
              <w:rPr>
                <w:i/>
                <w:u w:val="single"/>
              </w:rPr>
              <w:t>;</w:t>
            </w:r>
          </w:p>
          <w:p w:rsidR="00DB3D9D" w:rsidRPr="00822F55" w:rsidRDefault="00DB3D9D" w:rsidP="007B4598">
            <w:pPr>
              <w:jc w:val="both"/>
              <w:rPr>
                <w:i/>
                <w:u w:val="single"/>
              </w:rPr>
            </w:pPr>
            <w:r w:rsidRPr="00822F55">
              <w:rPr>
                <w:i/>
                <w:u w:val="single"/>
              </w:rPr>
              <w:t xml:space="preserve">2. Решение Думы </w:t>
            </w:r>
            <w:proofErr w:type="spellStart"/>
            <w:r w:rsidR="00AF678D" w:rsidRPr="00822F55">
              <w:rPr>
                <w:i/>
                <w:u w:val="single"/>
              </w:rPr>
              <w:t>Нижневартовского</w:t>
            </w:r>
            <w:proofErr w:type="spellEnd"/>
            <w:r w:rsidRPr="00822F55">
              <w:rPr>
                <w:i/>
                <w:u w:val="single"/>
              </w:rPr>
              <w:t xml:space="preserve"> района от </w:t>
            </w:r>
            <w:r w:rsidR="00AF678D" w:rsidRPr="00822F55">
              <w:rPr>
                <w:i/>
                <w:u w:val="single"/>
              </w:rPr>
              <w:t>1</w:t>
            </w:r>
            <w:r w:rsidRPr="00822F55">
              <w:rPr>
                <w:i/>
                <w:u w:val="single"/>
              </w:rPr>
              <w:t>6.</w:t>
            </w:r>
            <w:r w:rsidR="00AF678D" w:rsidRPr="00822F55">
              <w:rPr>
                <w:i/>
                <w:u w:val="single"/>
              </w:rPr>
              <w:t>12</w:t>
            </w:r>
            <w:r w:rsidRPr="00822F55">
              <w:rPr>
                <w:i/>
                <w:u w:val="single"/>
              </w:rPr>
              <w:t>.20</w:t>
            </w:r>
            <w:r w:rsidR="00AF678D" w:rsidRPr="00822F55">
              <w:rPr>
                <w:i/>
                <w:u w:val="single"/>
              </w:rPr>
              <w:t>05</w:t>
            </w:r>
            <w:r w:rsidRPr="00822F55">
              <w:rPr>
                <w:i/>
                <w:u w:val="single"/>
              </w:rPr>
              <w:t xml:space="preserve"> № </w:t>
            </w:r>
            <w:r w:rsidR="00AF678D" w:rsidRPr="00822F55">
              <w:rPr>
                <w:i/>
                <w:u w:val="single"/>
              </w:rPr>
              <w:t xml:space="preserve">65 (ред. от 12.12.2016) </w:t>
            </w:r>
            <w:r w:rsidR="00071165" w:rsidRPr="00822F55">
              <w:rPr>
                <w:i/>
                <w:u w:val="single"/>
              </w:rPr>
              <w:t>«О Положении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      </w:r>
            <w:r w:rsidR="00D2616F" w:rsidRPr="00822F55">
              <w:rPr>
                <w:i/>
                <w:u w:val="single"/>
              </w:rPr>
              <w:t>»</w:t>
            </w:r>
            <w:r w:rsidR="00071165" w:rsidRPr="00822F55">
              <w:rPr>
                <w:i/>
                <w:u w:val="single"/>
              </w:rPr>
              <w:t>;</w:t>
            </w:r>
          </w:p>
          <w:p w:rsidR="008F282E" w:rsidRPr="00822F55" w:rsidRDefault="008F282E" w:rsidP="007B4598">
            <w:pPr>
              <w:jc w:val="both"/>
              <w:rPr>
                <w:i/>
                <w:u w:val="single"/>
              </w:rPr>
            </w:pPr>
            <w:r w:rsidRPr="00822F55">
              <w:rPr>
                <w:i/>
                <w:u w:val="single"/>
              </w:rPr>
              <w:t xml:space="preserve">4. Решение Думы </w:t>
            </w:r>
            <w:proofErr w:type="spellStart"/>
            <w:r w:rsidRPr="00822F55">
              <w:rPr>
                <w:i/>
                <w:u w:val="single"/>
              </w:rPr>
              <w:t>Кондинского</w:t>
            </w:r>
            <w:proofErr w:type="spellEnd"/>
            <w:r w:rsidRPr="00822F55">
              <w:rPr>
                <w:i/>
                <w:u w:val="single"/>
              </w:rPr>
              <w:t xml:space="preserve"> района от 27.10.2011 № 161 «Об утверждении Положения о порядке установления цен (тарифов) на услуги, предоставляемые муниципальными предприятиями и учреждениями на территории </w:t>
            </w:r>
            <w:proofErr w:type="spellStart"/>
            <w:r w:rsidRPr="00822F55">
              <w:rPr>
                <w:i/>
                <w:u w:val="single"/>
              </w:rPr>
              <w:t>Кондинского</w:t>
            </w:r>
            <w:proofErr w:type="spellEnd"/>
            <w:r w:rsidRPr="00822F55">
              <w:rPr>
                <w:i/>
                <w:u w:val="single"/>
              </w:rPr>
              <w:t xml:space="preserve"> района</w:t>
            </w:r>
            <w:r w:rsidR="00556B57" w:rsidRPr="00822F55">
              <w:rPr>
                <w:i/>
                <w:u w:val="single"/>
              </w:rPr>
              <w:t>»</w:t>
            </w:r>
            <w:r w:rsidRPr="00822F55">
              <w:rPr>
                <w:i/>
                <w:u w:val="single"/>
              </w:rPr>
              <w:t>;</w:t>
            </w:r>
          </w:p>
          <w:p w:rsidR="00C81752" w:rsidRPr="00822F55" w:rsidRDefault="007B4598" w:rsidP="007B4598">
            <w:pPr>
              <w:jc w:val="both"/>
              <w:rPr>
                <w:i/>
                <w:u w:val="single"/>
              </w:rPr>
            </w:pPr>
            <w:r w:rsidRPr="00822F55">
              <w:rPr>
                <w:i/>
                <w:u w:val="single"/>
              </w:rPr>
              <w:t>3</w:t>
            </w:r>
            <w:r w:rsidR="009E1029" w:rsidRPr="00822F55">
              <w:rPr>
                <w:i/>
                <w:u w:val="single"/>
              </w:rPr>
              <w:t xml:space="preserve">. Решение Думы </w:t>
            </w:r>
            <w:proofErr w:type="spellStart"/>
            <w:r w:rsidR="000B2CB6" w:rsidRPr="00822F55">
              <w:rPr>
                <w:i/>
                <w:u w:val="single"/>
              </w:rPr>
              <w:t>г.Ханты-Мансийска</w:t>
            </w:r>
            <w:proofErr w:type="spellEnd"/>
            <w:r w:rsidR="009E1029" w:rsidRPr="00822F55">
              <w:rPr>
                <w:i/>
                <w:u w:val="single"/>
              </w:rPr>
              <w:t xml:space="preserve"> от </w:t>
            </w:r>
            <w:r w:rsidR="000B2CB6" w:rsidRPr="00822F55">
              <w:rPr>
                <w:i/>
                <w:u w:val="single"/>
              </w:rPr>
              <w:t>02</w:t>
            </w:r>
            <w:r w:rsidR="009E1029" w:rsidRPr="00822F55">
              <w:rPr>
                <w:i/>
                <w:u w:val="single"/>
              </w:rPr>
              <w:t>.</w:t>
            </w:r>
            <w:r w:rsidR="000B2CB6" w:rsidRPr="00822F55">
              <w:rPr>
                <w:i/>
                <w:u w:val="single"/>
              </w:rPr>
              <w:t>09</w:t>
            </w:r>
            <w:r w:rsidR="009E1029" w:rsidRPr="00822F55">
              <w:rPr>
                <w:i/>
                <w:u w:val="single"/>
              </w:rPr>
              <w:t>.20</w:t>
            </w:r>
            <w:r w:rsidR="000B2CB6" w:rsidRPr="00822F55">
              <w:rPr>
                <w:i/>
                <w:u w:val="single"/>
              </w:rPr>
              <w:t>16</w:t>
            </w:r>
            <w:r w:rsidR="009E1029" w:rsidRPr="00822F55">
              <w:rPr>
                <w:i/>
                <w:u w:val="single"/>
              </w:rPr>
              <w:t xml:space="preserve"> № </w:t>
            </w:r>
            <w:r w:rsidR="000B2CB6" w:rsidRPr="00822F55">
              <w:rPr>
                <w:i/>
                <w:u w:val="single"/>
              </w:rPr>
              <w:t>854-</w:t>
            </w:r>
            <w:r w:rsidR="000B2CB6" w:rsidRPr="00822F55">
              <w:rPr>
                <w:i/>
                <w:u w:val="single"/>
                <w:lang w:val="en-US"/>
              </w:rPr>
              <w:t>V</w:t>
            </w:r>
            <w:r w:rsidR="000B2CB6" w:rsidRPr="00822F55">
              <w:rPr>
                <w:i/>
                <w:u w:val="single"/>
              </w:rPr>
              <w:t xml:space="preserve"> РД</w:t>
            </w:r>
            <w:r w:rsidR="009E1029" w:rsidRPr="00822F55">
              <w:rPr>
                <w:i/>
                <w:u w:val="single"/>
              </w:rPr>
              <w:t xml:space="preserve"> «</w:t>
            </w:r>
            <w:r w:rsidR="000B2CB6" w:rsidRPr="00822F55">
              <w:rPr>
                <w:i/>
                <w:u w:val="single"/>
              </w:rPr>
              <w:t xml:space="preserve">О порядке принятия решений об установлении тарифов на услуги, предоставляемые муниципальными </w:t>
            </w:r>
            <w:r w:rsidR="00FE0ABA" w:rsidRPr="00822F55">
              <w:rPr>
                <w:i/>
                <w:u w:val="single"/>
              </w:rPr>
              <w:t xml:space="preserve">предприятиями </w:t>
            </w:r>
            <w:r w:rsidR="000B2CB6" w:rsidRPr="00822F55">
              <w:rPr>
                <w:i/>
                <w:u w:val="single"/>
              </w:rPr>
              <w:t>и учреждениями, и работы, выполняемые муниципальными предприятиями и учреждениями, на территории города Ханты-Мансийска».</w:t>
            </w:r>
          </w:p>
          <w:p w:rsidR="007B4598" w:rsidRPr="007B4598" w:rsidRDefault="007B4598" w:rsidP="007B4598">
            <w:pPr>
              <w:jc w:val="both"/>
              <w:rPr>
                <w:i/>
                <w:u w:val="single"/>
              </w:rPr>
            </w:pPr>
          </w:p>
          <w:p w:rsidR="00DA7F84" w:rsidRPr="0024528C" w:rsidRDefault="00DA7F84" w:rsidP="000D5852">
            <w:pPr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A7F84" w:rsidRPr="00D41653" w:rsidTr="000D5852">
        <w:tc>
          <w:tcPr>
            <w:tcW w:w="9634" w:type="dxa"/>
            <w:shd w:val="clear" w:color="auto" w:fill="auto"/>
          </w:tcPr>
          <w:p w:rsidR="00DA7F84" w:rsidRDefault="00DA7F84" w:rsidP="000D5852">
            <w:pPr>
              <w:keepNext/>
              <w:jc w:val="both"/>
              <w:outlineLvl w:val="0"/>
            </w:pPr>
            <w:r>
              <w:t>2.8. Источники данных:</w:t>
            </w:r>
          </w:p>
          <w:p w:rsidR="00434B51" w:rsidRPr="00E45576" w:rsidRDefault="00434B51" w:rsidP="00434B51">
            <w:pPr>
              <w:keepNext/>
              <w:jc w:val="center"/>
              <w:outlineLvl w:val="0"/>
              <w:rPr>
                <w:i/>
                <w:u w:val="single"/>
              </w:rPr>
            </w:pPr>
            <w:r w:rsidRPr="00E45576">
              <w:rPr>
                <w:i/>
                <w:u w:val="single"/>
              </w:rPr>
              <w:t>программный продукт «</w:t>
            </w:r>
            <w:proofErr w:type="spellStart"/>
            <w:r w:rsidRPr="00E45576">
              <w:rPr>
                <w:i/>
                <w:u w:val="single"/>
              </w:rPr>
              <w:t>КонсультантПлюс</w:t>
            </w:r>
            <w:proofErr w:type="spellEnd"/>
            <w:r w:rsidRPr="00E45576">
              <w:rPr>
                <w:i/>
                <w:u w:val="single"/>
              </w:rPr>
              <w:t>», официальные сайты муниципальных образований Ханты-Мансийского автономного округа-Югры</w:t>
            </w:r>
          </w:p>
          <w:p w:rsidR="00DA7F84" w:rsidRPr="00D41653" w:rsidRDefault="00434B51" w:rsidP="00434B51">
            <w:pPr>
              <w:keepNext/>
              <w:jc w:val="center"/>
              <w:outlineLvl w:val="0"/>
            </w:pPr>
            <w:r w:rsidRPr="00572FA3">
              <w:rPr>
                <w:i/>
                <w:sz w:val="20"/>
              </w:rPr>
              <w:t xml:space="preserve"> </w:t>
            </w:r>
            <w:r w:rsidR="00DA7F84" w:rsidRPr="00572FA3">
              <w:rPr>
                <w:i/>
                <w:sz w:val="20"/>
              </w:rPr>
              <w:t>(место для текстового описания)</w:t>
            </w:r>
          </w:p>
        </w:tc>
      </w:tr>
      <w:tr w:rsidR="00DA7F84" w:rsidRPr="00D41653" w:rsidTr="000D5852">
        <w:tc>
          <w:tcPr>
            <w:tcW w:w="9634" w:type="dxa"/>
            <w:shd w:val="clear" w:color="auto" w:fill="auto"/>
          </w:tcPr>
          <w:p w:rsidR="00DA7F84" w:rsidRDefault="00DA7F84" w:rsidP="000D5852">
            <w:pPr>
              <w:keepNext/>
              <w:jc w:val="both"/>
              <w:outlineLvl w:val="0"/>
            </w:pPr>
            <w:r>
              <w:t>2.9. Иная информация о проблеме:</w:t>
            </w:r>
          </w:p>
          <w:p w:rsidR="00DA7F84" w:rsidRPr="00733281" w:rsidRDefault="00FD0A4F" w:rsidP="000D5852">
            <w:pPr>
              <w:keepNext/>
              <w:jc w:val="center"/>
              <w:outlineLvl w:val="0"/>
              <w:rPr>
                <w:i/>
                <w:u w:val="single"/>
              </w:rPr>
            </w:pPr>
            <w:r>
              <w:rPr>
                <w:i/>
                <w:u w:val="single"/>
              </w:rPr>
              <w:t>О</w:t>
            </w:r>
            <w:r w:rsidR="00733281" w:rsidRPr="00733281">
              <w:rPr>
                <w:i/>
                <w:u w:val="single"/>
              </w:rPr>
              <w:t>тсутствует</w:t>
            </w:r>
          </w:p>
          <w:p w:rsidR="00DA7F84" w:rsidRDefault="00DA7F84" w:rsidP="000D5852">
            <w:pPr>
              <w:keepNext/>
              <w:jc w:val="center"/>
              <w:outlineLvl w:val="0"/>
            </w:pPr>
            <w:r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DA7F84" w:rsidRPr="00D41653" w:rsidRDefault="00DA7F84" w:rsidP="00DA7F84">
      <w:pPr>
        <w:jc w:val="center"/>
      </w:pPr>
    </w:p>
    <w:p w:rsidR="00DA7F84" w:rsidRDefault="00DA7F84" w:rsidP="00DA7F84">
      <w:pPr>
        <w:spacing w:after="160" w:line="259" w:lineRule="auto"/>
        <w:sectPr w:rsidR="00DA7F84" w:rsidSect="00D00991">
          <w:headerReference w:type="default" r:id="rId7"/>
          <w:pgSz w:w="11907" w:h="16840" w:code="9"/>
          <w:pgMar w:top="851" w:right="567" w:bottom="1134" w:left="1701" w:header="397" w:footer="397" w:gutter="0"/>
          <w:cols w:space="709"/>
          <w:docGrid w:linePitch="326"/>
        </w:sectPr>
      </w:pPr>
    </w:p>
    <w:p w:rsidR="00DA7F84" w:rsidRDefault="00DA7F84" w:rsidP="00DA7F84">
      <w:pPr>
        <w:contextualSpacing/>
      </w:pPr>
    </w:p>
    <w:p w:rsidR="00DA7F84" w:rsidRPr="00572FA3" w:rsidRDefault="00DA7F84" w:rsidP="00DA7F84">
      <w:pPr>
        <w:autoSpaceDE w:val="0"/>
        <w:autoSpaceDN w:val="0"/>
        <w:spacing w:after="240"/>
        <w:jc w:val="center"/>
        <w:rPr>
          <w:bCs/>
          <w:szCs w:val="28"/>
        </w:rPr>
      </w:pPr>
      <w:r w:rsidRPr="00572FA3">
        <w:rPr>
          <w:bCs/>
          <w:szCs w:val="28"/>
        </w:rPr>
        <w:t xml:space="preserve">3. Определение целей правового регулирования и </w:t>
      </w:r>
      <w:r w:rsidRPr="00F14431">
        <w:rPr>
          <w:bCs/>
          <w:szCs w:val="28"/>
        </w:rPr>
        <w:t>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DA7F84" w:rsidRPr="00572FA3" w:rsidTr="000D5852">
        <w:tc>
          <w:tcPr>
            <w:tcW w:w="8278" w:type="dxa"/>
          </w:tcPr>
          <w:p w:rsidR="00DA7F84" w:rsidRPr="00572FA3" w:rsidRDefault="00DA7F84" w:rsidP="000D5852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3.1. Цели правового регулирования</w:t>
            </w:r>
          </w:p>
        </w:tc>
        <w:tc>
          <w:tcPr>
            <w:tcW w:w="3459" w:type="dxa"/>
          </w:tcPr>
          <w:p w:rsidR="00DA7F84" w:rsidRPr="00572FA3" w:rsidRDefault="00DA7F84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3.2. Сроки достижения целей правового регулирования</w:t>
            </w:r>
          </w:p>
        </w:tc>
        <w:tc>
          <w:tcPr>
            <w:tcW w:w="3459" w:type="dxa"/>
          </w:tcPr>
          <w:p w:rsidR="00DA7F84" w:rsidRPr="00572FA3" w:rsidRDefault="00DA7F84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3.3. Периодичность мониторинга достижения целей правового регулирования</w:t>
            </w:r>
          </w:p>
        </w:tc>
      </w:tr>
      <w:tr w:rsidR="00DA7F84" w:rsidRPr="00572FA3" w:rsidTr="000D5852">
        <w:tc>
          <w:tcPr>
            <w:tcW w:w="8278" w:type="dxa"/>
          </w:tcPr>
          <w:p w:rsidR="00DA7F84" w:rsidRPr="00B33F6B" w:rsidRDefault="000720DF" w:rsidP="000720DF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  <w:highlight w:val="yellow"/>
              </w:rPr>
            </w:pPr>
            <w:r w:rsidRPr="00E02966">
              <w:rPr>
                <w:i/>
                <w:iCs/>
                <w:szCs w:val="28"/>
              </w:rPr>
              <w:t xml:space="preserve">Совершенствование процедуры рассмотрения и принятия решений </w:t>
            </w:r>
            <w:proofErr w:type="gramStart"/>
            <w:r w:rsidRPr="00E02966">
              <w:rPr>
                <w:i/>
                <w:iCs/>
                <w:szCs w:val="28"/>
              </w:rPr>
              <w:t xml:space="preserve">об </w:t>
            </w:r>
            <w:r w:rsidR="00BD343D" w:rsidRPr="00E02966">
              <w:rPr>
                <w:i/>
                <w:iCs/>
                <w:szCs w:val="28"/>
              </w:rPr>
              <w:t xml:space="preserve"> установлени</w:t>
            </w:r>
            <w:r w:rsidRPr="00E02966">
              <w:rPr>
                <w:i/>
                <w:iCs/>
                <w:szCs w:val="28"/>
              </w:rPr>
              <w:t>и</w:t>
            </w:r>
            <w:proofErr w:type="gramEnd"/>
            <w:r w:rsidR="00BD343D" w:rsidRPr="00E02966">
              <w:rPr>
                <w:i/>
                <w:iCs/>
                <w:szCs w:val="28"/>
              </w:rPr>
              <w:t xml:space="preserve"> цен (тарифов)</w:t>
            </w:r>
            <w:r w:rsidRPr="00E02966">
              <w:rPr>
                <w:i/>
                <w:iCs/>
                <w:szCs w:val="28"/>
              </w:rPr>
              <w:t xml:space="preserve"> на регулируемые услуги, установление четких требований к</w:t>
            </w:r>
            <w:r w:rsidR="005B4321" w:rsidRPr="00E02966">
              <w:rPr>
                <w:i/>
                <w:iCs/>
                <w:szCs w:val="28"/>
              </w:rPr>
              <w:t xml:space="preserve"> перечню необходимых документов</w:t>
            </w:r>
            <w:r w:rsidR="00E3161B" w:rsidRPr="00E02966">
              <w:rPr>
                <w:i/>
                <w:iCs/>
                <w:szCs w:val="28"/>
              </w:rPr>
              <w:t xml:space="preserve"> для рассмотрения, экспертизы и установления тарифов</w:t>
            </w:r>
            <w:r w:rsidR="00F67970" w:rsidRPr="00E02966">
              <w:rPr>
                <w:i/>
                <w:iCs/>
                <w:szCs w:val="28"/>
              </w:rPr>
              <w:t>,</w:t>
            </w:r>
            <w:r w:rsidRPr="00E02966">
              <w:rPr>
                <w:i/>
                <w:iCs/>
                <w:szCs w:val="28"/>
              </w:rPr>
              <w:t xml:space="preserve"> обоснованию </w:t>
            </w:r>
            <w:r w:rsidR="00B33F6B" w:rsidRPr="00E02966">
              <w:rPr>
                <w:i/>
                <w:iCs/>
                <w:szCs w:val="28"/>
              </w:rPr>
              <w:t>субъектами ценообразования</w:t>
            </w:r>
            <w:r w:rsidRPr="00E02966">
              <w:rPr>
                <w:i/>
                <w:iCs/>
                <w:szCs w:val="28"/>
              </w:rPr>
              <w:t xml:space="preserve"> расходов на осуществление регулируемых видов деятельности</w:t>
            </w:r>
          </w:p>
        </w:tc>
        <w:tc>
          <w:tcPr>
            <w:tcW w:w="3459" w:type="dxa"/>
          </w:tcPr>
          <w:p w:rsidR="00B33F6B" w:rsidRPr="00347FD7" w:rsidRDefault="00B33F6B" w:rsidP="00B33F6B">
            <w:pPr>
              <w:autoSpaceDE w:val="0"/>
              <w:autoSpaceDN w:val="0"/>
              <w:jc w:val="center"/>
              <w:rPr>
                <w:i/>
                <w:szCs w:val="28"/>
              </w:rPr>
            </w:pPr>
            <w:r w:rsidRPr="00347FD7">
              <w:rPr>
                <w:i/>
                <w:szCs w:val="28"/>
              </w:rPr>
              <w:t xml:space="preserve">С 11.03.2015 </w:t>
            </w:r>
          </w:p>
          <w:p w:rsidR="00750B14" w:rsidRPr="00B33F6B" w:rsidRDefault="00B33F6B" w:rsidP="00B33F6B">
            <w:pPr>
              <w:autoSpaceDE w:val="0"/>
              <w:autoSpaceDN w:val="0"/>
              <w:jc w:val="center"/>
              <w:rPr>
                <w:i/>
                <w:szCs w:val="28"/>
                <w:highlight w:val="yellow"/>
              </w:rPr>
            </w:pPr>
            <w:r w:rsidRPr="00347FD7">
              <w:rPr>
                <w:i/>
                <w:szCs w:val="28"/>
              </w:rPr>
              <w:t>по настоящее время</w:t>
            </w:r>
          </w:p>
        </w:tc>
        <w:tc>
          <w:tcPr>
            <w:tcW w:w="3459" w:type="dxa"/>
          </w:tcPr>
          <w:p w:rsidR="00347FD7" w:rsidRPr="00733281" w:rsidRDefault="00347FD7" w:rsidP="00347FD7">
            <w:pPr>
              <w:keepNext/>
              <w:jc w:val="center"/>
              <w:outlineLvl w:val="0"/>
              <w:rPr>
                <w:i/>
                <w:u w:val="single"/>
              </w:rPr>
            </w:pPr>
            <w:r w:rsidRPr="00E02966">
              <w:rPr>
                <w:i/>
                <w:u w:val="single"/>
              </w:rPr>
              <w:t>Отсутствует</w:t>
            </w:r>
          </w:p>
          <w:p w:rsidR="00DA7F84" w:rsidRDefault="00B33F6B" w:rsidP="009B4FE3">
            <w:pPr>
              <w:autoSpaceDE w:val="0"/>
              <w:autoSpaceDN w:val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</w:p>
          <w:p w:rsidR="00750B14" w:rsidRDefault="00750B14" w:rsidP="009B4FE3">
            <w:pPr>
              <w:autoSpaceDE w:val="0"/>
              <w:autoSpaceDN w:val="0"/>
              <w:jc w:val="center"/>
              <w:rPr>
                <w:i/>
                <w:szCs w:val="28"/>
              </w:rPr>
            </w:pPr>
          </w:p>
          <w:p w:rsidR="00750B14" w:rsidRPr="009B4FE3" w:rsidRDefault="00750B14" w:rsidP="009B4FE3">
            <w:pPr>
              <w:autoSpaceDE w:val="0"/>
              <w:autoSpaceDN w:val="0"/>
              <w:jc w:val="center"/>
              <w:rPr>
                <w:i/>
                <w:szCs w:val="28"/>
              </w:rPr>
            </w:pPr>
          </w:p>
        </w:tc>
      </w:tr>
    </w:tbl>
    <w:p w:rsidR="00DA7F84" w:rsidRPr="00572FA3" w:rsidRDefault="00DA7F84" w:rsidP="00DA7F84">
      <w:pPr>
        <w:autoSpaceDE w:val="0"/>
        <w:autoSpaceDN w:val="0"/>
        <w:rPr>
          <w:szCs w:val="28"/>
        </w:rPr>
      </w:pPr>
    </w:p>
    <w:p w:rsidR="00DA7F84" w:rsidRDefault="00DA7F84" w:rsidP="00DA7F84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>3.4. Действующие нормативные правовые акты, поручения, другие решения, из которых вытекает необходимость правового регулирования</w:t>
      </w:r>
      <w:r w:rsidR="00E94003">
        <w:rPr>
          <w:szCs w:val="28"/>
        </w:rPr>
        <w:t>:</w:t>
      </w:r>
    </w:p>
    <w:p w:rsidR="00CF621A" w:rsidRDefault="00CF621A" w:rsidP="00DA7F84">
      <w:pPr>
        <w:autoSpaceDE w:val="0"/>
        <w:autoSpaceDN w:val="0"/>
        <w:jc w:val="both"/>
        <w:rPr>
          <w:i/>
          <w:u w:val="single"/>
        </w:rPr>
      </w:pPr>
      <w:r>
        <w:rPr>
          <w:szCs w:val="28"/>
        </w:rPr>
        <w:t xml:space="preserve">1. </w:t>
      </w:r>
      <w:r w:rsidRPr="0098140D">
        <w:rPr>
          <w:i/>
          <w:u w:val="single"/>
        </w:rPr>
        <w:t>Жилищны</w:t>
      </w:r>
      <w:r>
        <w:rPr>
          <w:i/>
          <w:u w:val="single"/>
        </w:rPr>
        <w:t xml:space="preserve">й </w:t>
      </w:r>
      <w:r w:rsidRPr="0098140D">
        <w:rPr>
          <w:i/>
          <w:u w:val="single"/>
        </w:rPr>
        <w:t>кодекс</w:t>
      </w:r>
      <w:r w:rsidR="00D56990">
        <w:rPr>
          <w:i/>
          <w:u w:val="single"/>
        </w:rPr>
        <w:t xml:space="preserve"> </w:t>
      </w:r>
      <w:r w:rsidRPr="0098140D">
        <w:rPr>
          <w:i/>
          <w:u w:val="single"/>
        </w:rPr>
        <w:t>Российской Федерации</w:t>
      </w:r>
      <w:r>
        <w:rPr>
          <w:i/>
          <w:u w:val="single"/>
        </w:rPr>
        <w:t>;</w:t>
      </w:r>
    </w:p>
    <w:p w:rsidR="00CF621A" w:rsidRDefault="00CF621A" w:rsidP="00DA7F84">
      <w:pPr>
        <w:autoSpaceDE w:val="0"/>
        <w:autoSpaceDN w:val="0"/>
        <w:jc w:val="both"/>
        <w:rPr>
          <w:i/>
          <w:u w:val="single"/>
        </w:rPr>
      </w:pPr>
      <w:r>
        <w:rPr>
          <w:i/>
          <w:u w:val="single"/>
        </w:rPr>
        <w:t xml:space="preserve">2. </w:t>
      </w:r>
      <w:r w:rsidRPr="0098140D">
        <w:rPr>
          <w:i/>
          <w:u w:val="single"/>
        </w:rPr>
        <w:t>Федеральны</w:t>
      </w:r>
      <w:r>
        <w:rPr>
          <w:i/>
          <w:u w:val="single"/>
        </w:rPr>
        <w:t>й</w:t>
      </w:r>
      <w:r w:rsidRPr="0098140D">
        <w:rPr>
          <w:i/>
          <w:u w:val="single"/>
        </w:rPr>
        <w:t xml:space="preserve"> закон от 12.01.1996 № 8-ФЗ «О погребении и похоронном деле»</w:t>
      </w:r>
      <w:r>
        <w:rPr>
          <w:i/>
          <w:u w:val="single"/>
        </w:rPr>
        <w:t>;</w:t>
      </w:r>
    </w:p>
    <w:p w:rsidR="00CF621A" w:rsidRDefault="00CF621A" w:rsidP="00DA7F84">
      <w:pPr>
        <w:autoSpaceDE w:val="0"/>
        <w:autoSpaceDN w:val="0"/>
        <w:jc w:val="both"/>
        <w:rPr>
          <w:i/>
          <w:u w:val="single"/>
        </w:rPr>
      </w:pPr>
      <w:r>
        <w:rPr>
          <w:i/>
          <w:u w:val="single"/>
        </w:rPr>
        <w:t>3.</w:t>
      </w:r>
      <w:r w:rsidRPr="00CF621A">
        <w:rPr>
          <w:i/>
          <w:u w:val="single"/>
        </w:rPr>
        <w:t xml:space="preserve"> </w:t>
      </w:r>
      <w:r w:rsidRPr="0098140D">
        <w:rPr>
          <w:i/>
          <w:u w:val="single"/>
        </w:rPr>
        <w:t>Федеральны</w:t>
      </w:r>
      <w:r>
        <w:rPr>
          <w:i/>
          <w:u w:val="single"/>
        </w:rPr>
        <w:t>й</w:t>
      </w:r>
      <w:r w:rsidRPr="0098140D">
        <w:rPr>
          <w:i/>
          <w:u w:val="single"/>
        </w:rPr>
        <w:t xml:space="preserve"> закон</w:t>
      </w:r>
      <w:r>
        <w:rPr>
          <w:i/>
          <w:u w:val="single"/>
        </w:rPr>
        <w:t xml:space="preserve"> </w:t>
      </w:r>
      <w:r w:rsidRPr="0098140D">
        <w:rPr>
          <w:i/>
          <w:u w:val="single"/>
        </w:rPr>
        <w:t>от 06.10.2003 № 131-ФЗ «Об общих принципах организации местного самоуправления в Российской Федерации»</w:t>
      </w:r>
      <w:r>
        <w:rPr>
          <w:i/>
          <w:u w:val="single"/>
        </w:rPr>
        <w:t>;</w:t>
      </w:r>
    </w:p>
    <w:p w:rsidR="00CF621A" w:rsidRDefault="00CF621A" w:rsidP="00DA7F84">
      <w:pPr>
        <w:autoSpaceDE w:val="0"/>
        <w:autoSpaceDN w:val="0"/>
        <w:jc w:val="both"/>
        <w:rPr>
          <w:i/>
          <w:u w:val="single"/>
        </w:rPr>
      </w:pPr>
      <w:r>
        <w:rPr>
          <w:i/>
          <w:u w:val="single"/>
        </w:rPr>
        <w:t>3.</w:t>
      </w:r>
      <w:r w:rsidRPr="00CF621A">
        <w:rPr>
          <w:i/>
          <w:u w:val="single"/>
        </w:rPr>
        <w:t xml:space="preserve"> </w:t>
      </w:r>
      <w:r w:rsidRPr="0098140D">
        <w:rPr>
          <w:i/>
          <w:u w:val="single"/>
        </w:rPr>
        <w:t>Федеральны</w:t>
      </w:r>
      <w:r>
        <w:rPr>
          <w:i/>
          <w:u w:val="single"/>
        </w:rPr>
        <w:t>й</w:t>
      </w:r>
      <w:r w:rsidRPr="0098140D">
        <w:rPr>
          <w:i/>
          <w:u w:val="single"/>
        </w:rPr>
        <w:t xml:space="preserve">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i/>
          <w:u w:val="single"/>
        </w:rPr>
        <w:t>;</w:t>
      </w:r>
    </w:p>
    <w:p w:rsidR="00DA7F84" w:rsidRDefault="00CF621A" w:rsidP="008F15CA">
      <w:pPr>
        <w:autoSpaceDE w:val="0"/>
        <w:autoSpaceDN w:val="0"/>
        <w:jc w:val="both"/>
        <w:rPr>
          <w:i/>
          <w:u w:val="single"/>
        </w:rPr>
      </w:pPr>
      <w:r>
        <w:rPr>
          <w:i/>
          <w:u w:val="single"/>
        </w:rPr>
        <w:t>4. Решение Думы Октябрьского района от</w:t>
      </w:r>
      <w:r w:rsidR="00D56990">
        <w:rPr>
          <w:i/>
          <w:u w:val="single"/>
        </w:rPr>
        <w:t xml:space="preserve"> 31.08.2006 № 109 «Об утверждении Положения о порядке установления тарифов на услуги муниципальных предприятий </w:t>
      </w:r>
      <w:r w:rsidR="008F15CA">
        <w:rPr>
          <w:i/>
          <w:u w:val="single"/>
        </w:rPr>
        <w:t>и учреждений Октябрьского район</w:t>
      </w:r>
    </w:p>
    <w:p w:rsidR="00DA7F84" w:rsidRPr="00572FA3" w:rsidRDefault="00DA7F84" w:rsidP="00DA7F8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0"/>
          <w:szCs w:val="28"/>
        </w:rPr>
      </w:pPr>
      <w:r w:rsidRPr="00572FA3">
        <w:rPr>
          <w:i/>
          <w:sz w:val="20"/>
          <w:szCs w:val="2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DA7F84" w:rsidRPr="00572FA3" w:rsidTr="009B4FE3">
        <w:tc>
          <w:tcPr>
            <w:tcW w:w="4820" w:type="dxa"/>
          </w:tcPr>
          <w:p w:rsidR="00DA7F84" w:rsidRPr="00572FA3" w:rsidRDefault="00DA7F84" w:rsidP="000D5852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5</w:t>
            </w:r>
            <w:r w:rsidRPr="00572FA3">
              <w:rPr>
                <w:szCs w:val="28"/>
              </w:rPr>
              <w:t>. Цели правового регулирования</w:t>
            </w:r>
          </w:p>
        </w:tc>
        <w:tc>
          <w:tcPr>
            <w:tcW w:w="4253" w:type="dxa"/>
          </w:tcPr>
          <w:p w:rsidR="00DA7F84" w:rsidRPr="00572FA3" w:rsidRDefault="00DA7F84" w:rsidP="000D5852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6</w:t>
            </w:r>
            <w:r w:rsidRPr="00572FA3">
              <w:rPr>
                <w:szCs w:val="28"/>
              </w:rPr>
              <w:t>. Индикаторы достижения целей правового регулирования</w:t>
            </w:r>
          </w:p>
        </w:tc>
        <w:tc>
          <w:tcPr>
            <w:tcW w:w="2041" w:type="dxa"/>
          </w:tcPr>
          <w:p w:rsidR="00DA7F84" w:rsidRPr="00572FA3" w:rsidRDefault="00DA7F84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7</w:t>
            </w:r>
            <w:r w:rsidRPr="00572FA3">
              <w:rPr>
                <w:szCs w:val="28"/>
              </w:rPr>
              <w:t>. Ед. измерения индикаторов</w:t>
            </w:r>
          </w:p>
        </w:tc>
        <w:tc>
          <w:tcPr>
            <w:tcW w:w="4082" w:type="dxa"/>
          </w:tcPr>
          <w:p w:rsidR="00DA7F84" w:rsidRPr="00572FA3" w:rsidRDefault="00DA7F84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8</w:t>
            </w:r>
            <w:r w:rsidRPr="00572FA3">
              <w:rPr>
                <w:szCs w:val="28"/>
              </w:rPr>
              <w:t>. Целевые значения</w:t>
            </w:r>
            <w:r w:rsidRPr="00572FA3">
              <w:rPr>
                <w:szCs w:val="28"/>
              </w:rPr>
              <w:br/>
              <w:t>индикаторов по годам</w:t>
            </w:r>
          </w:p>
        </w:tc>
      </w:tr>
      <w:tr w:rsidR="00DA7F84" w:rsidRPr="00572FA3" w:rsidTr="009B4FE3">
        <w:tc>
          <w:tcPr>
            <w:tcW w:w="4820" w:type="dxa"/>
          </w:tcPr>
          <w:p w:rsidR="00A52A8C" w:rsidRPr="00D50EA8" w:rsidRDefault="00C824CF" w:rsidP="00B33F6B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D50EA8">
              <w:rPr>
                <w:i/>
                <w:iCs/>
                <w:szCs w:val="28"/>
              </w:rPr>
              <w:t xml:space="preserve">Совершенствование процедуры рассмотрения и принятия решений </w:t>
            </w:r>
            <w:proofErr w:type="gramStart"/>
            <w:r w:rsidRPr="00D50EA8">
              <w:rPr>
                <w:i/>
                <w:iCs/>
                <w:szCs w:val="28"/>
              </w:rPr>
              <w:t>об  установлении</w:t>
            </w:r>
            <w:proofErr w:type="gramEnd"/>
            <w:r w:rsidRPr="00D50EA8">
              <w:rPr>
                <w:i/>
                <w:iCs/>
                <w:szCs w:val="28"/>
              </w:rPr>
              <w:t xml:space="preserve"> цен (тарифов) на регулируемые услуги, установление четких требований к перечню необходимых документов для рассмотрения, экспертизы и установления тарифов, обоснованию субъектами ценообразования расходов на осуществление регулируемых видов деятельности</w:t>
            </w:r>
          </w:p>
        </w:tc>
        <w:tc>
          <w:tcPr>
            <w:tcW w:w="4253" w:type="dxa"/>
          </w:tcPr>
          <w:p w:rsidR="00770868" w:rsidRPr="00D50EA8" w:rsidRDefault="0071592C" w:rsidP="0071592C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D50EA8">
              <w:rPr>
                <w:i/>
                <w:iCs/>
                <w:szCs w:val="28"/>
              </w:rPr>
              <w:t xml:space="preserve">Количество своевременных и обоснованных обращений об установлении и пересмотре тарифов субъектов ценообразования, осуществляющих регулируемые виды деятельности, в общем количестве обращений об установлении и пересмотре тарифов </w:t>
            </w:r>
          </w:p>
        </w:tc>
        <w:tc>
          <w:tcPr>
            <w:tcW w:w="2041" w:type="dxa"/>
          </w:tcPr>
          <w:p w:rsidR="00DA7F84" w:rsidRPr="00D50EA8" w:rsidRDefault="0071592C" w:rsidP="009B4FE3">
            <w:pPr>
              <w:autoSpaceDE w:val="0"/>
              <w:autoSpaceDN w:val="0"/>
              <w:jc w:val="center"/>
              <w:rPr>
                <w:i/>
                <w:szCs w:val="28"/>
              </w:rPr>
            </w:pPr>
            <w:r w:rsidRPr="00D50EA8">
              <w:rPr>
                <w:i/>
                <w:szCs w:val="28"/>
              </w:rPr>
              <w:t>%</w:t>
            </w:r>
          </w:p>
        </w:tc>
        <w:tc>
          <w:tcPr>
            <w:tcW w:w="4082" w:type="dxa"/>
          </w:tcPr>
          <w:p w:rsidR="00DA7F84" w:rsidRPr="00D50EA8" w:rsidRDefault="0071592C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 w:rsidRPr="00D50EA8">
              <w:rPr>
                <w:szCs w:val="28"/>
              </w:rPr>
              <w:t>100%</w:t>
            </w:r>
          </w:p>
        </w:tc>
      </w:tr>
    </w:tbl>
    <w:p w:rsidR="00DA7F84" w:rsidRPr="00572FA3" w:rsidRDefault="00DA7F84" w:rsidP="00DA7F84">
      <w:pPr>
        <w:autoSpaceDE w:val="0"/>
        <w:autoSpaceDN w:val="0"/>
        <w:rPr>
          <w:szCs w:val="28"/>
        </w:rPr>
      </w:pPr>
    </w:p>
    <w:p w:rsidR="00926FAE" w:rsidRDefault="00DA7F84" w:rsidP="00DA7F84">
      <w:pPr>
        <w:autoSpaceDE w:val="0"/>
        <w:autoSpaceDN w:val="0"/>
        <w:jc w:val="both"/>
        <w:rPr>
          <w:szCs w:val="28"/>
        </w:rPr>
      </w:pPr>
      <w:r w:rsidRPr="00F14431">
        <w:rPr>
          <w:szCs w:val="28"/>
        </w:rPr>
        <w:t>3.9.</w:t>
      </w:r>
      <w:r w:rsidRPr="00F14431">
        <w:rPr>
          <w:szCs w:val="28"/>
          <w:lang w:val="en-US"/>
        </w:rPr>
        <w:t> </w:t>
      </w:r>
      <w:r w:rsidRPr="00F14431">
        <w:rPr>
          <w:szCs w:val="28"/>
        </w:rPr>
        <w:t>Методы расчета индикаторов достижения целей правового регулирования, источники информации для расчетов:</w:t>
      </w:r>
    </w:p>
    <w:p w:rsidR="00DA7F84" w:rsidRPr="00D50EA8" w:rsidRDefault="00B33F6B" w:rsidP="00926FAE">
      <w:pPr>
        <w:autoSpaceDE w:val="0"/>
        <w:autoSpaceDN w:val="0"/>
        <w:jc w:val="center"/>
        <w:rPr>
          <w:i/>
          <w:szCs w:val="28"/>
          <w:u w:val="single"/>
        </w:rPr>
      </w:pPr>
      <w:r w:rsidRPr="00D50EA8">
        <w:rPr>
          <w:i/>
          <w:szCs w:val="28"/>
          <w:u w:val="single"/>
        </w:rPr>
        <w:t xml:space="preserve">Проведение анализа ситуации в сферах </w:t>
      </w:r>
      <w:r w:rsidR="008101D8" w:rsidRPr="00D50EA8">
        <w:rPr>
          <w:i/>
          <w:szCs w:val="28"/>
          <w:u w:val="single"/>
        </w:rPr>
        <w:t xml:space="preserve">услуг, </w:t>
      </w:r>
      <w:r w:rsidRPr="00D50EA8">
        <w:rPr>
          <w:i/>
          <w:szCs w:val="28"/>
          <w:u w:val="single"/>
        </w:rPr>
        <w:t xml:space="preserve">регулируемых </w:t>
      </w:r>
      <w:r w:rsidR="008101D8" w:rsidRPr="00D50EA8">
        <w:rPr>
          <w:i/>
          <w:szCs w:val="28"/>
          <w:u w:val="single"/>
        </w:rPr>
        <w:t>администрацией Октябрьского района</w:t>
      </w:r>
    </w:p>
    <w:p w:rsidR="00DA7F84" w:rsidRPr="00572FA3" w:rsidRDefault="00DA7F84" w:rsidP="00DA7F84">
      <w:pPr>
        <w:autoSpaceDE w:val="0"/>
        <w:autoSpaceDN w:val="0"/>
        <w:ind w:left="5664"/>
        <w:rPr>
          <w:i/>
          <w:sz w:val="20"/>
        </w:rPr>
      </w:pPr>
      <w:r w:rsidRPr="00D50EA8">
        <w:rPr>
          <w:i/>
          <w:sz w:val="20"/>
        </w:rPr>
        <w:t xml:space="preserve">         место для текстового описания</w:t>
      </w:r>
    </w:p>
    <w:p w:rsidR="00DA7F84" w:rsidRPr="00572FA3" w:rsidRDefault="00DA7F84" w:rsidP="00DA7F84">
      <w:pPr>
        <w:autoSpaceDE w:val="0"/>
        <w:autoSpaceDN w:val="0"/>
        <w:ind w:left="5664"/>
        <w:rPr>
          <w:szCs w:val="28"/>
        </w:rPr>
      </w:pPr>
    </w:p>
    <w:p w:rsidR="00DA7F84" w:rsidRPr="00572FA3" w:rsidRDefault="00DA7F84" w:rsidP="00DA7F84">
      <w:pPr>
        <w:autoSpaceDE w:val="0"/>
        <w:autoSpaceDN w:val="0"/>
        <w:rPr>
          <w:szCs w:val="28"/>
        </w:rPr>
      </w:pPr>
      <w:r w:rsidRPr="00572FA3">
        <w:rPr>
          <w:szCs w:val="28"/>
        </w:rPr>
        <w:t>3.</w:t>
      </w:r>
      <w:r>
        <w:rPr>
          <w:szCs w:val="28"/>
        </w:rPr>
        <w:t>10</w:t>
      </w:r>
      <w:r w:rsidRPr="00572FA3">
        <w:rPr>
          <w:szCs w:val="28"/>
        </w:rPr>
        <w:t>.</w:t>
      </w:r>
      <w:r w:rsidRPr="00572FA3">
        <w:rPr>
          <w:szCs w:val="28"/>
          <w:lang w:val="en-US"/>
        </w:rPr>
        <w:t> </w:t>
      </w:r>
      <w:r w:rsidRPr="00572FA3">
        <w:rPr>
          <w:szCs w:val="28"/>
        </w:rPr>
        <w:t xml:space="preserve"> Оценка затрат на проведение мониторинга достижения целей правового регулирования:</w:t>
      </w:r>
    </w:p>
    <w:p w:rsidR="00DA7F84" w:rsidRPr="00926FAE" w:rsidRDefault="00926FAE" w:rsidP="00926FAE">
      <w:pPr>
        <w:autoSpaceDE w:val="0"/>
        <w:autoSpaceDN w:val="0"/>
        <w:jc w:val="center"/>
        <w:rPr>
          <w:i/>
          <w:szCs w:val="28"/>
        </w:rPr>
      </w:pPr>
      <w:r w:rsidRPr="00926FAE">
        <w:rPr>
          <w:i/>
          <w:szCs w:val="28"/>
        </w:rPr>
        <w:t>Затраты отсутствуют</w:t>
      </w:r>
    </w:p>
    <w:p w:rsidR="00DA7F84" w:rsidRPr="00572FA3" w:rsidRDefault="00DA7F84" w:rsidP="00DA7F84">
      <w:pPr>
        <w:pBdr>
          <w:top w:val="single" w:sz="4" w:space="1" w:color="auto"/>
        </w:pBdr>
        <w:autoSpaceDE w:val="0"/>
        <w:autoSpaceDN w:val="0"/>
        <w:spacing w:after="480"/>
        <w:jc w:val="center"/>
        <w:rPr>
          <w:i/>
          <w:sz w:val="20"/>
        </w:rPr>
      </w:pPr>
      <w:r w:rsidRPr="00572FA3">
        <w:rPr>
          <w:i/>
          <w:sz w:val="20"/>
        </w:rPr>
        <w:t>место для текстового описания</w:t>
      </w:r>
    </w:p>
    <w:p w:rsidR="00DA7F84" w:rsidRPr="00572FA3" w:rsidRDefault="00DA7F84" w:rsidP="00DA7F84">
      <w:pPr>
        <w:keepNext/>
        <w:autoSpaceDE w:val="0"/>
        <w:autoSpaceDN w:val="0"/>
        <w:spacing w:after="240"/>
        <w:jc w:val="both"/>
        <w:rPr>
          <w:bCs/>
          <w:szCs w:val="28"/>
        </w:rPr>
      </w:pPr>
      <w:r w:rsidRPr="00572FA3">
        <w:rPr>
          <w:bCs/>
          <w:szCs w:val="28"/>
        </w:rPr>
        <w:t>4. 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DA7F84" w:rsidRPr="00572FA3" w:rsidTr="000D5852">
        <w:trPr>
          <w:cantSplit/>
        </w:trPr>
        <w:tc>
          <w:tcPr>
            <w:tcW w:w="6747" w:type="dxa"/>
          </w:tcPr>
          <w:p w:rsidR="00DA7F84" w:rsidRPr="00572FA3" w:rsidRDefault="00DA7F84" w:rsidP="000D5852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DA7F84" w:rsidRPr="00572FA3" w:rsidRDefault="00DA7F84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DA7F84" w:rsidRPr="00572FA3" w:rsidRDefault="00DA7F84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4.3. Источники данных</w:t>
            </w:r>
          </w:p>
        </w:tc>
      </w:tr>
      <w:tr w:rsidR="00DA7F84" w:rsidRPr="00572FA3" w:rsidTr="000D5852">
        <w:trPr>
          <w:cantSplit/>
        </w:trPr>
        <w:tc>
          <w:tcPr>
            <w:tcW w:w="6747" w:type="dxa"/>
          </w:tcPr>
          <w:p w:rsidR="00DA7F84" w:rsidRPr="00572FA3" w:rsidRDefault="00782702" w:rsidP="00782702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782702">
              <w:rPr>
                <w:i/>
                <w:iCs/>
                <w:szCs w:val="28"/>
              </w:rPr>
              <w:t>А</w:t>
            </w:r>
            <w:r w:rsidR="00A04A8E" w:rsidRPr="00782702">
              <w:rPr>
                <w:i/>
                <w:iCs/>
                <w:szCs w:val="28"/>
              </w:rPr>
              <w:t>дминистраци</w:t>
            </w:r>
            <w:r w:rsidRPr="00782702">
              <w:rPr>
                <w:i/>
                <w:iCs/>
                <w:szCs w:val="28"/>
              </w:rPr>
              <w:t xml:space="preserve">я </w:t>
            </w:r>
            <w:r w:rsidR="00A04A8E" w:rsidRPr="00782702">
              <w:rPr>
                <w:i/>
                <w:iCs/>
                <w:szCs w:val="28"/>
              </w:rPr>
              <w:t>Октябрьского района</w:t>
            </w:r>
          </w:p>
        </w:tc>
        <w:tc>
          <w:tcPr>
            <w:tcW w:w="3685" w:type="dxa"/>
          </w:tcPr>
          <w:p w:rsidR="00DA7F84" w:rsidRPr="00572FA3" w:rsidRDefault="00A04A8E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63" w:type="dxa"/>
          </w:tcPr>
          <w:p w:rsidR="00DA7F84" w:rsidRPr="00FA7548" w:rsidRDefault="004032B9" w:rsidP="000D5852">
            <w:pPr>
              <w:autoSpaceDE w:val="0"/>
              <w:autoSpaceDN w:val="0"/>
              <w:jc w:val="center"/>
              <w:rPr>
                <w:i/>
                <w:szCs w:val="28"/>
              </w:rPr>
            </w:pPr>
            <w:r w:rsidRPr="00E45576">
              <w:rPr>
                <w:i/>
                <w:szCs w:val="28"/>
              </w:rPr>
              <w:t>Устав Октябрьского района</w:t>
            </w:r>
          </w:p>
        </w:tc>
      </w:tr>
      <w:tr w:rsidR="00DA7F84" w:rsidRPr="00572FA3" w:rsidTr="000D5852">
        <w:trPr>
          <w:cantSplit/>
        </w:trPr>
        <w:tc>
          <w:tcPr>
            <w:tcW w:w="6747" w:type="dxa"/>
          </w:tcPr>
          <w:p w:rsidR="00DA7F84" w:rsidRPr="00572FA3" w:rsidRDefault="00A04A8E" w:rsidP="000D5852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Потенциальные субъекты ценообразования</w:t>
            </w:r>
          </w:p>
        </w:tc>
        <w:tc>
          <w:tcPr>
            <w:tcW w:w="3685" w:type="dxa"/>
          </w:tcPr>
          <w:p w:rsidR="00DA7F84" w:rsidRPr="00572FA3" w:rsidRDefault="00A04A8E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4763" w:type="dxa"/>
          </w:tcPr>
          <w:p w:rsidR="00463AE2" w:rsidRPr="00463AE2" w:rsidRDefault="00463AE2" w:rsidP="00AB4F05">
            <w:pPr>
              <w:autoSpaceDE w:val="0"/>
              <w:autoSpaceDN w:val="0"/>
              <w:jc w:val="center"/>
              <w:rPr>
                <w:i/>
                <w:szCs w:val="28"/>
              </w:rPr>
            </w:pPr>
            <w:r w:rsidRPr="00463AE2">
              <w:rPr>
                <w:i/>
                <w:szCs w:val="28"/>
              </w:rPr>
              <w:t>Данные отдела ценовой политики администрации Октябрьского района.</w:t>
            </w:r>
          </w:p>
          <w:p w:rsidR="00DA7F84" w:rsidRPr="00572FA3" w:rsidRDefault="00AB4F05" w:rsidP="00AB4F05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Расчет п</w:t>
            </w:r>
            <w:r>
              <w:rPr>
                <w:i/>
                <w:iCs/>
                <w:szCs w:val="28"/>
              </w:rPr>
              <w:t>отенциальных субъектов ценообразования произведен на основании информации о количестве муниципальных предприятий и учреждений в Октябрьском районе, а также о количестве субъектов ценообразования, предоставляющих услуги по погребению, по содержанию и текущему ремонту общего имущества в многоквартирном доме</w:t>
            </w:r>
          </w:p>
        </w:tc>
      </w:tr>
    </w:tbl>
    <w:p w:rsidR="00DA7F84" w:rsidRPr="00572FA3" w:rsidRDefault="00DA7F84" w:rsidP="00DA7F84">
      <w:pPr>
        <w:autoSpaceDE w:val="0"/>
        <w:autoSpaceDN w:val="0"/>
        <w:spacing w:before="240" w:after="240"/>
        <w:jc w:val="both"/>
        <w:rPr>
          <w:bCs/>
          <w:szCs w:val="28"/>
        </w:rPr>
      </w:pPr>
      <w:r w:rsidRPr="00572FA3">
        <w:rPr>
          <w:bCs/>
          <w:szCs w:val="28"/>
        </w:rPr>
        <w:t>5. Функции (полномочия, обязанности, права) орган</w:t>
      </w:r>
      <w:r>
        <w:rPr>
          <w:bCs/>
          <w:szCs w:val="28"/>
        </w:rPr>
        <w:t>ов</w:t>
      </w:r>
      <w:r w:rsidRPr="00572FA3">
        <w:rPr>
          <w:bCs/>
          <w:szCs w:val="28"/>
        </w:rPr>
        <w:t xml:space="preserve"> местного самоуправления муниципального образования, а также порядок их реализации в соответствии с правовым регулированием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1"/>
        <w:gridCol w:w="3005"/>
        <w:gridCol w:w="3005"/>
        <w:gridCol w:w="2972"/>
      </w:tblGrid>
      <w:tr w:rsidR="00DA7F84" w:rsidRPr="00572FA3" w:rsidTr="000D5852">
        <w:tc>
          <w:tcPr>
            <w:tcW w:w="6181" w:type="dxa"/>
          </w:tcPr>
          <w:p w:rsidR="0027429C" w:rsidRDefault="00DA7F84" w:rsidP="000D5852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 xml:space="preserve">5.1. Наименование функции </w:t>
            </w:r>
          </w:p>
          <w:p w:rsidR="00DA7F84" w:rsidRPr="00572FA3" w:rsidRDefault="00DA7F84" w:rsidP="000D5852">
            <w:pPr>
              <w:autoSpaceDE w:val="0"/>
              <w:autoSpaceDN w:val="0"/>
              <w:ind w:left="57" w:right="57"/>
              <w:jc w:val="center"/>
              <w:rPr>
                <w:strike/>
                <w:szCs w:val="28"/>
              </w:rPr>
            </w:pPr>
            <w:r w:rsidRPr="00572FA3">
              <w:rPr>
                <w:szCs w:val="28"/>
              </w:rPr>
              <w:t>(полномочия, обязанности или права)</w:t>
            </w:r>
          </w:p>
        </w:tc>
        <w:tc>
          <w:tcPr>
            <w:tcW w:w="3005" w:type="dxa"/>
          </w:tcPr>
          <w:p w:rsidR="00DA7F84" w:rsidRPr="00572FA3" w:rsidRDefault="00DA7F84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5.2. Порядок реализации</w:t>
            </w:r>
          </w:p>
        </w:tc>
        <w:tc>
          <w:tcPr>
            <w:tcW w:w="3005" w:type="dxa"/>
          </w:tcPr>
          <w:p w:rsidR="00DA7F84" w:rsidRPr="00572FA3" w:rsidRDefault="00DA7F84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5.3. Оценка трудовых затрат</w:t>
            </w:r>
          </w:p>
          <w:p w:rsidR="00DA7F84" w:rsidRPr="00572FA3" w:rsidRDefault="00DA7F84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(чел./час. в год),</w:t>
            </w:r>
          </w:p>
          <w:p w:rsidR="00DA7F84" w:rsidRPr="00572FA3" w:rsidRDefault="00DA7F84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численности сотрудников (чел.)</w:t>
            </w:r>
          </w:p>
        </w:tc>
        <w:tc>
          <w:tcPr>
            <w:tcW w:w="2972" w:type="dxa"/>
          </w:tcPr>
          <w:p w:rsidR="00DA7F84" w:rsidRPr="00572FA3" w:rsidRDefault="00DA7F84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5.4. Оценка потребностей в других ресурсах</w:t>
            </w:r>
          </w:p>
        </w:tc>
      </w:tr>
      <w:tr w:rsidR="00DA7F84" w:rsidRPr="00572FA3" w:rsidTr="000D5852">
        <w:trPr>
          <w:cantSplit/>
        </w:trPr>
        <w:tc>
          <w:tcPr>
            <w:tcW w:w="15163" w:type="dxa"/>
            <w:gridSpan w:val="4"/>
          </w:tcPr>
          <w:p w:rsidR="00DA7F84" w:rsidRPr="00572FA3" w:rsidRDefault="00782702" w:rsidP="00D001ED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782702">
              <w:rPr>
                <w:i/>
                <w:iCs/>
                <w:szCs w:val="28"/>
              </w:rPr>
              <w:t>Администрация Октябрьского района</w:t>
            </w:r>
          </w:p>
        </w:tc>
      </w:tr>
      <w:tr w:rsidR="00DA7F84" w:rsidRPr="00572FA3" w:rsidTr="000D5852">
        <w:tc>
          <w:tcPr>
            <w:tcW w:w="6181" w:type="dxa"/>
          </w:tcPr>
          <w:p w:rsidR="00DA7F84" w:rsidRPr="00572FA3" w:rsidRDefault="00EF473A" w:rsidP="00EF473A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i/>
                <w:iCs/>
                <w:szCs w:val="28"/>
              </w:rPr>
              <w:lastRenderedPageBreak/>
              <w:t>Регулирование цен</w:t>
            </w:r>
            <w:r w:rsidR="00A5739E">
              <w:rPr>
                <w:i/>
                <w:iCs/>
                <w:szCs w:val="28"/>
              </w:rPr>
              <w:t xml:space="preserve"> </w:t>
            </w:r>
            <w:r>
              <w:rPr>
                <w:i/>
                <w:iCs/>
                <w:szCs w:val="28"/>
              </w:rPr>
              <w:t>(тарифов)</w:t>
            </w:r>
            <w:r w:rsidR="00DA7F84" w:rsidRPr="00572FA3">
              <w:rPr>
                <w:i/>
                <w:iCs/>
                <w:szCs w:val="28"/>
              </w:rPr>
              <w:t xml:space="preserve"> (полномочие) </w:t>
            </w:r>
          </w:p>
        </w:tc>
        <w:tc>
          <w:tcPr>
            <w:tcW w:w="3005" w:type="dxa"/>
          </w:tcPr>
          <w:p w:rsidR="00DA7F84" w:rsidRPr="00A07135" w:rsidRDefault="00A5739E" w:rsidP="00A07135">
            <w:pPr>
              <w:autoSpaceDE w:val="0"/>
              <w:autoSpaceDN w:val="0"/>
              <w:jc w:val="center"/>
              <w:rPr>
                <w:i/>
                <w:szCs w:val="28"/>
              </w:rPr>
            </w:pPr>
            <w:r w:rsidRPr="00A07135">
              <w:rPr>
                <w:i/>
                <w:szCs w:val="28"/>
              </w:rPr>
              <w:t xml:space="preserve">Установление </w:t>
            </w:r>
            <w:r w:rsidRPr="00A07135">
              <w:rPr>
                <w:i/>
                <w:iCs/>
                <w:szCs w:val="28"/>
              </w:rPr>
              <w:t>цен (тарифов) на товары, услуги, работы</w:t>
            </w:r>
            <w:r w:rsidR="00A07135">
              <w:rPr>
                <w:i/>
                <w:iCs/>
                <w:szCs w:val="28"/>
              </w:rPr>
              <w:t xml:space="preserve"> в соответствии с утвержденным порядком</w:t>
            </w:r>
          </w:p>
        </w:tc>
        <w:tc>
          <w:tcPr>
            <w:tcW w:w="3005" w:type="dxa"/>
          </w:tcPr>
          <w:p w:rsidR="00DA7F84" w:rsidRPr="00572FA3" w:rsidRDefault="00B33F6B" w:rsidP="00B33F6B">
            <w:pPr>
              <w:autoSpaceDE w:val="0"/>
              <w:autoSpaceDN w:val="0"/>
              <w:jc w:val="center"/>
              <w:rPr>
                <w:szCs w:val="28"/>
              </w:rPr>
            </w:pPr>
            <w:r w:rsidRPr="00E45576">
              <w:rPr>
                <w:i/>
                <w:szCs w:val="28"/>
              </w:rPr>
              <w:t>3 сотрудника</w:t>
            </w:r>
          </w:p>
        </w:tc>
        <w:tc>
          <w:tcPr>
            <w:tcW w:w="2972" w:type="dxa"/>
          </w:tcPr>
          <w:p w:rsidR="00DA7F84" w:rsidRPr="00D6452B" w:rsidRDefault="00D6452B" w:rsidP="00D6452B">
            <w:pPr>
              <w:autoSpaceDE w:val="0"/>
              <w:autoSpaceDN w:val="0"/>
              <w:jc w:val="center"/>
              <w:rPr>
                <w:i/>
                <w:szCs w:val="28"/>
              </w:rPr>
            </w:pPr>
            <w:r w:rsidRPr="00D6452B">
              <w:rPr>
                <w:i/>
                <w:szCs w:val="28"/>
              </w:rPr>
              <w:t>Отсутствует</w:t>
            </w:r>
          </w:p>
        </w:tc>
      </w:tr>
    </w:tbl>
    <w:p w:rsidR="00DA7F84" w:rsidRDefault="00DA7F84" w:rsidP="00DA7F84"/>
    <w:p w:rsidR="00DA7F84" w:rsidRDefault="00DA7F84" w:rsidP="00DA7F84">
      <w:pPr>
        <w:rPr>
          <w:bCs/>
        </w:rPr>
      </w:pPr>
      <w:r w:rsidRPr="00CD0321">
        <w:t>6.</w:t>
      </w:r>
      <w:r w:rsidRPr="00572FA3">
        <w:rPr>
          <w:bCs/>
        </w:rPr>
        <w:t xml:space="preserve"> Оценка расходов (доходов) </w:t>
      </w:r>
      <w:r>
        <w:rPr>
          <w:bCs/>
        </w:rPr>
        <w:t xml:space="preserve">местного </w:t>
      </w:r>
      <w:r w:rsidRPr="00572FA3">
        <w:rPr>
          <w:bCs/>
        </w:rPr>
        <w:t>бюджета, связанных с правовым регулированием</w:t>
      </w:r>
    </w:p>
    <w:p w:rsidR="00DA7F84" w:rsidRPr="00572FA3" w:rsidRDefault="00DA7F84" w:rsidP="00DA7F84">
      <w:pPr>
        <w:rPr>
          <w:bCs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DA7F84" w:rsidRPr="00572FA3" w:rsidTr="000D5852">
        <w:trPr>
          <w:cantSplit/>
        </w:trPr>
        <w:tc>
          <w:tcPr>
            <w:tcW w:w="4137" w:type="dxa"/>
          </w:tcPr>
          <w:p w:rsidR="00DA7F84" w:rsidRPr="00572FA3" w:rsidRDefault="00DA7F84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DA7F84" w:rsidRPr="00572FA3" w:rsidRDefault="00DA7F84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6.2. Виды расходов (поступлений) бюджета муниципального образования</w:t>
            </w:r>
          </w:p>
        </w:tc>
        <w:tc>
          <w:tcPr>
            <w:tcW w:w="3400" w:type="dxa"/>
          </w:tcPr>
          <w:p w:rsidR="00DA7F84" w:rsidRDefault="00DA7F84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6.3. Количественная оценка расходов и поступлений,</w:t>
            </w:r>
          </w:p>
          <w:p w:rsidR="00DA7F84" w:rsidRPr="00572FA3" w:rsidRDefault="00DA7F84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 w:rsidRPr="00CD0321">
              <w:rPr>
                <w:szCs w:val="28"/>
              </w:rPr>
              <w:t>(тыс. рублей)</w:t>
            </w:r>
          </w:p>
        </w:tc>
      </w:tr>
      <w:tr w:rsidR="00DA7F84" w:rsidRPr="00572FA3" w:rsidTr="000D5852">
        <w:trPr>
          <w:cantSplit/>
          <w:trHeight w:val="396"/>
        </w:trPr>
        <w:tc>
          <w:tcPr>
            <w:tcW w:w="15197" w:type="dxa"/>
            <w:gridSpan w:val="3"/>
          </w:tcPr>
          <w:p w:rsidR="00DA7F84" w:rsidRPr="00572FA3" w:rsidRDefault="00782702" w:rsidP="00627B9F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782702">
              <w:rPr>
                <w:i/>
                <w:iCs/>
                <w:szCs w:val="28"/>
              </w:rPr>
              <w:t>Администрация Октябрьского района</w:t>
            </w:r>
            <w:r w:rsidR="00DA7F84" w:rsidRPr="00572FA3">
              <w:rPr>
                <w:i/>
                <w:iCs/>
                <w:szCs w:val="28"/>
              </w:rPr>
              <w:t>:</w:t>
            </w:r>
          </w:p>
        </w:tc>
      </w:tr>
      <w:tr w:rsidR="00DA7F84" w:rsidRPr="00572FA3" w:rsidTr="000D5852">
        <w:trPr>
          <w:cantSplit/>
          <w:trHeight w:val="399"/>
        </w:trPr>
        <w:tc>
          <w:tcPr>
            <w:tcW w:w="4137" w:type="dxa"/>
            <w:vMerge w:val="restart"/>
          </w:tcPr>
          <w:p w:rsidR="00DA7F84" w:rsidRPr="00572FA3" w:rsidRDefault="00A07135" w:rsidP="000D5852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Регулирование цен (тарифов)</w:t>
            </w:r>
            <w:r w:rsidRPr="00572FA3">
              <w:rPr>
                <w:i/>
                <w:iCs/>
                <w:szCs w:val="28"/>
              </w:rPr>
              <w:t xml:space="preserve"> (полномочие)</w:t>
            </w:r>
          </w:p>
        </w:tc>
        <w:tc>
          <w:tcPr>
            <w:tcW w:w="7660" w:type="dxa"/>
          </w:tcPr>
          <w:p w:rsidR="00DA7F84" w:rsidRPr="00572FA3" w:rsidRDefault="00DA7F84" w:rsidP="00D6452B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Единовременные расходы (от 1 до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 xml:space="preserve">) </w:t>
            </w:r>
            <w:r w:rsidR="00D6452B" w:rsidRPr="00572FA3">
              <w:rPr>
                <w:i/>
                <w:iCs/>
                <w:szCs w:val="28"/>
              </w:rPr>
              <w:t>за период</w:t>
            </w:r>
            <w:r w:rsidR="00D6452B">
              <w:rPr>
                <w:i/>
                <w:iCs/>
                <w:szCs w:val="28"/>
              </w:rPr>
              <w:t xml:space="preserve"> 2015-2018</w:t>
            </w:r>
            <w:r w:rsidRPr="00572FA3">
              <w:rPr>
                <w:i/>
                <w:iCs/>
                <w:szCs w:val="28"/>
              </w:rPr>
              <w:t xml:space="preserve"> г.:</w:t>
            </w:r>
          </w:p>
        </w:tc>
        <w:tc>
          <w:tcPr>
            <w:tcW w:w="3400" w:type="dxa"/>
          </w:tcPr>
          <w:p w:rsidR="00DA7F84" w:rsidRPr="00572FA3" w:rsidRDefault="00D6452B" w:rsidP="00D6452B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Cs w:val="28"/>
              </w:rPr>
            </w:pPr>
            <w:r w:rsidRPr="00D6452B">
              <w:rPr>
                <w:i/>
                <w:szCs w:val="28"/>
              </w:rPr>
              <w:t>Отсутству</w:t>
            </w:r>
            <w:r>
              <w:rPr>
                <w:i/>
                <w:szCs w:val="28"/>
              </w:rPr>
              <w:t>ю</w:t>
            </w:r>
            <w:r w:rsidRPr="00D6452B">
              <w:rPr>
                <w:i/>
                <w:szCs w:val="28"/>
              </w:rPr>
              <w:t>т</w:t>
            </w:r>
          </w:p>
        </w:tc>
      </w:tr>
      <w:tr w:rsidR="00DA7F84" w:rsidRPr="00572FA3" w:rsidTr="000D5852">
        <w:trPr>
          <w:cantSplit/>
          <w:trHeight w:val="420"/>
        </w:trPr>
        <w:tc>
          <w:tcPr>
            <w:tcW w:w="4137" w:type="dxa"/>
            <w:vMerge/>
          </w:tcPr>
          <w:p w:rsidR="00DA7F84" w:rsidRPr="00572FA3" w:rsidRDefault="00DA7F84" w:rsidP="000D5852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DA7F84" w:rsidRPr="00572FA3" w:rsidRDefault="00DA7F84" w:rsidP="00D6452B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Периодические расходы (от 1 до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 xml:space="preserve">) за период </w:t>
            </w:r>
            <w:r w:rsidR="00D6452B">
              <w:rPr>
                <w:i/>
                <w:iCs/>
                <w:szCs w:val="28"/>
              </w:rPr>
              <w:t>2015-2018</w:t>
            </w:r>
            <w:r w:rsidR="00D6452B" w:rsidRPr="00572FA3">
              <w:rPr>
                <w:i/>
                <w:iCs/>
                <w:szCs w:val="28"/>
              </w:rPr>
              <w:t xml:space="preserve"> </w:t>
            </w:r>
            <w:r w:rsidRPr="00572FA3">
              <w:rPr>
                <w:i/>
                <w:iCs/>
                <w:szCs w:val="28"/>
              </w:rPr>
              <w:t>г.:</w:t>
            </w:r>
          </w:p>
        </w:tc>
        <w:tc>
          <w:tcPr>
            <w:tcW w:w="3400" w:type="dxa"/>
          </w:tcPr>
          <w:p w:rsidR="00DA7F84" w:rsidRPr="00E45576" w:rsidRDefault="00D6452B" w:rsidP="00D6452B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Cs w:val="28"/>
              </w:rPr>
            </w:pPr>
            <w:r w:rsidRPr="00E45576">
              <w:rPr>
                <w:i/>
                <w:szCs w:val="28"/>
              </w:rPr>
              <w:t>Отсутствуют</w:t>
            </w:r>
          </w:p>
        </w:tc>
      </w:tr>
      <w:tr w:rsidR="00DA7F84" w:rsidRPr="00572FA3" w:rsidTr="000D5852">
        <w:trPr>
          <w:cantSplit/>
          <w:trHeight w:val="412"/>
        </w:trPr>
        <w:tc>
          <w:tcPr>
            <w:tcW w:w="4137" w:type="dxa"/>
            <w:vMerge/>
          </w:tcPr>
          <w:p w:rsidR="00DA7F84" w:rsidRPr="00572FA3" w:rsidRDefault="00DA7F84" w:rsidP="000D5852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DA7F84" w:rsidRPr="00572FA3" w:rsidRDefault="00DA7F84" w:rsidP="000D5852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Возможные доходы (от 1 до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 xml:space="preserve">) за период </w:t>
            </w:r>
            <w:r w:rsidR="00ED53A9">
              <w:rPr>
                <w:i/>
                <w:iCs/>
                <w:szCs w:val="28"/>
              </w:rPr>
              <w:t>2015-2018</w:t>
            </w:r>
            <w:r w:rsidR="00ED53A9" w:rsidRPr="00572FA3">
              <w:rPr>
                <w:i/>
                <w:iCs/>
                <w:szCs w:val="28"/>
              </w:rPr>
              <w:t xml:space="preserve"> г.:</w:t>
            </w:r>
          </w:p>
        </w:tc>
        <w:tc>
          <w:tcPr>
            <w:tcW w:w="3400" w:type="dxa"/>
          </w:tcPr>
          <w:p w:rsidR="00DA7F84" w:rsidRPr="00572FA3" w:rsidRDefault="00D6452B" w:rsidP="00D6452B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Cs w:val="28"/>
              </w:rPr>
            </w:pPr>
            <w:r w:rsidRPr="00D6452B">
              <w:rPr>
                <w:i/>
                <w:szCs w:val="28"/>
              </w:rPr>
              <w:t>Отсутству</w:t>
            </w:r>
            <w:r>
              <w:rPr>
                <w:i/>
                <w:szCs w:val="28"/>
              </w:rPr>
              <w:t>ю</w:t>
            </w:r>
            <w:r w:rsidRPr="00D6452B">
              <w:rPr>
                <w:i/>
                <w:szCs w:val="28"/>
              </w:rPr>
              <w:t>т</w:t>
            </w:r>
          </w:p>
        </w:tc>
      </w:tr>
      <w:tr w:rsidR="00DA7F84" w:rsidRPr="00572FA3" w:rsidTr="000D5852">
        <w:trPr>
          <w:cantSplit/>
          <w:trHeight w:val="408"/>
        </w:trPr>
        <w:tc>
          <w:tcPr>
            <w:tcW w:w="11797" w:type="dxa"/>
            <w:gridSpan w:val="2"/>
          </w:tcPr>
          <w:p w:rsidR="00DA7F84" w:rsidRPr="00572FA3" w:rsidRDefault="00DA7F84" w:rsidP="000D5852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Итого единовременные расходы за период </w:t>
            </w:r>
            <w:r w:rsidR="00ED53A9">
              <w:rPr>
                <w:i/>
                <w:iCs/>
                <w:szCs w:val="28"/>
              </w:rPr>
              <w:t>2015-2018</w:t>
            </w:r>
            <w:r w:rsidR="00ED53A9" w:rsidRPr="00572FA3">
              <w:rPr>
                <w:i/>
                <w:iCs/>
                <w:szCs w:val="28"/>
              </w:rPr>
              <w:t xml:space="preserve"> г.:</w:t>
            </w:r>
          </w:p>
        </w:tc>
        <w:tc>
          <w:tcPr>
            <w:tcW w:w="3400" w:type="dxa"/>
            <w:vAlign w:val="bottom"/>
          </w:tcPr>
          <w:p w:rsidR="00DA7F84" w:rsidRPr="00572FA3" w:rsidRDefault="00BC613A" w:rsidP="000D5852">
            <w:pPr>
              <w:autoSpaceDE w:val="0"/>
              <w:autoSpaceDN w:val="0"/>
              <w:jc w:val="center"/>
              <w:rPr>
                <w:i/>
                <w:iCs/>
                <w:szCs w:val="28"/>
              </w:rPr>
            </w:pPr>
            <w:r w:rsidRPr="00D6452B">
              <w:rPr>
                <w:i/>
                <w:szCs w:val="28"/>
              </w:rPr>
              <w:t>Отсутству</w:t>
            </w:r>
            <w:r>
              <w:rPr>
                <w:i/>
                <w:szCs w:val="28"/>
              </w:rPr>
              <w:t>ю</w:t>
            </w:r>
            <w:r w:rsidRPr="00D6452B">
              <w:rPr>
                <w:i/>
                <w:szCs w:val="28"/>
              </w:rPr>
              <w:t>т</w:t>
            </w:r>
          </w:p>
        </w:tc>
      </w:tr>
      <w:tr w:rsidR="00DA7F84" w:rsidRPr="00572FA3" w:rsidTr="000D5852">
        <w:trPr>
          <w:cantSplit/>
          <w:trHeight w:val="408"/>
        </w:trPr>
        <w:tc>
          <w:tcPr>
            <w:tcW w:w="11797" w:type="dxa"/>
            <w:gridSpan w:val="2"/>
          </w:tcPr>
          <w:p w:rsidR="00DA7F84" w:rsidRPr="00572FA3" w:rsidRDefault="00DA7F84" w:rsidP="000D5852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Итого периодические расходы за период </w:t>
            </w:r>
            <w:r w:rsidR="00ED53A9">
              <w:rPr>
                <w:i/>
                <w:iCs/>
                <w:szCs w:val="28"/>
              </w:rPr>
              <w:t>2015-2018</w:t>
            </w:r>
            <w:r w:rsidR="00ED53A9" w:rsidRPr="00572FA3">
              <w:rPr>
                <w:i/>
                <w:iCs/>
                <w:szCs w:val="28"/>
              </w:rPr>
              <w:t xml:space="preserve"> г.:</w:t>
            </w:r>
          </w:p>
        </w:tc>
        <w:tc>
          <w:tcPr>
            <w:tcW w:w="3400" w:type="dxa"/>
            <w:vAlign w:val="bottom"/>
          </w:tcPr>
          <w:p w:rsidR="00DA7F84" w:rsidRPr="00572FA3" w:rsidRDefault="00BC613A" w:rsidP="000D5852">
            <w:pPr>
              <w:autoSpaceDE w:val="0"/>
              <w:autoSpaceDN w:val="0"/>
              <w:jc w:val="center"/>
              <w:rPr>
                <w:i/>
                <w:iCs/>
                <w:szCs w:val="28"/>
              </w:rPr>
            </w:pPr>
            <w:r w:rsidRPr="00D6452B">
              <w:rPr>
                <w:i/>
                <w:szCs w:val="28"/>
              </w:rPr>
              <w:t>Отсутству</w:t>
            </w:r>
            <w:r>
              <w:rPr>
                <w:i/>
                <w:szCs w:val="28"/>
              </w:rPr>
              <w:t>ю</w:t>
            </w:r>
            <w:r w:rsidRPr="00D6452B">
              <w:rPr>
                <w:i/>
                <w:szCs w:val="28"/>
              </w:rPr>
              <w:t>т</w:t>
            </w:r>
          </w:p>
        </w:tc>
      </w:tr>
      <w:tr w:rsidR="00DA7F84" w:rsidRPr="00572FA3" w:rsidTr="000D5852">
        <w:trPr>
          <w:cantSplit/>
          <w:trHeight w:val="419"/>
        </w:trPr>
        <w:tc>
          <w:tcPr>
            <w:tcW w:w="11797" w:type="dxa"/>
            <w:gridSpan w:val="2"/>
          </w:tcPr>
          <w:p w:rsidR="00DA7F84" w:rsidRPr="00572FA3" w:rsidRDefault="00DA7F84" w:rsidP="000D5852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Итого возможные доходы за период </w:t>
            </w:r>
            <w:r w:rsidR="00ED53A9">
              <w:rPr>
                <w:i/>
                <w:iCs/>
                <w:szCs w:val="28"/>
              </w:rPr>
              <w:t>2015-2018</w:t>
            </w:r>
            <w:r w:rsidR="00ED53A9" w:rsidRPr="00572FA3">
              <w:rPr>
                <w:i/>
                <w:iCs/>
                <w:szCs w:val="28"/>
              </w:rPr>
              <w:t xml:space="preserve"> г.:</w:t>
            </w:r>
          </w:p>
        </w:tc>
        <w:tc>
          <w:tcPr>
            <w:tcW w:w="3400" w:type="dxa"/>
            <w:vAlign w:val="bottom"/>
          </w:tcPr>
          <w:p w:rsidR="00DA7F84" w:rsidRPr="00572FA3" w:rsidRDefault="00BC613A" w:rsidP="000D5852">
            <w:pPr>
              <w:autoSpaceDE w:val="0"/>
              <w:autoSpaceDN w:val="0"/>
              <w:jc w:val="center"/>
              <w:rPr>
                <w:i/>
                <w:iCs/>
                <w:szCs w:val="28"/>
              </w:rPr>
            </w:pPr>
            <w:r w:rsidRPr="00D6452B">
              <w:rPr>
                <w:i/>
                <w:szCs w:val="28"/>
              </w:rPr>
              <w:t>Отсутству</w:t>
            </w:r>
            <w:r>
              <w:rPr>
                <w:i/>
                <w:szCs w:val="28"/>
              </w:rPr>
              <w:t>ю</w:t>
            </w:r>
            <w:r w:rsidRPr="00D6452B">
              <w:rPr>
                <w:i/>
                <w:szCs w:val="28"/>
              </w:rPr>
              <w:t>т</w:t>
            </w:r>
          </w:p>
        </w:tc>
      </w:tr>
    </w:tbl>
    <w:p w:rsidR="00DA7F84" w:rsidRDefault="00DA7F84" w:rsidP="00DA7F84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 xml:space="preserve">6.4. Другие сведения о расходах (доходах) </w:t>
      </w:r>
      <w:r>
        <w:rPr>
          <w:szCs w:val="28"/>
        </w:rPr>
        <w:t xml:space="preserve">местного </w:t>
      </w:r>
      <w:r w:rsidRPr="00572FA3">
        <w:rPr>
          <w:szCs w:val="28"/>
        </w:rPr>
        <w:t>бюджета в связи с правовым регулированием:</w:t>
      </w:r>
    </w:p>
    <w:p w:rsidR="00DA7F84" w:rsidRPr="00572FA3" w:rsidRDefault="006043D2" w:rsidP="006043D2">
      <w:pPr>
        <w:autoSpaceDE w:val="0"/>
        <w:autoSpaceDN w:val="0"/>
        <w:jc w:val="center"/>
        <w:rPr>
          <w:szCs w:val="28"/>
        </w:rPr>
      </w:pPr>
      <w:r w:rsidRPr="00D6452B">
        <w:rPr>
          <w:i/>
          <w:szCs w:val="28"/>
        </w:rPr>
        <w:t>Отсутству</w:t>
      </w:r>
      <w:r>
        <w:rPr>
          <w:i/>
          <w:szCs w:val="28"/>
        </w:rPr>
        <w:t>ю</w:t>
      </w:r>
      <w:r w:rsidRPr="00D6452B">
        <w:rPr>
          <w:i/>
          <w:szCs w:val="28"/>
        </w:rPr>
        <w:t>т</w:t>
      </w:r>
    </w:p>
    <w:p w:rsidR="00DA7F84" w:rsidRPr="00572FA3" w:rsidRDefault="00DA7F84" w:rsidP="00DA7F8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6043D2" w:rsidRPr="006043D2" w:rsidRDefault="00DA7F84" w:rsidP="006043D2">
      <w:pPr>
        <w:autoSpaceDE w:val="0"/>
        <w:autoSpaceDN w:val="0"/>
        <w:jc w:val="both"/>
        <w:rPr>
          <w:szCs w:val="28"/>
          <w:u w:val="single"/>
        </w:rPr>
      </w:pPr>
      <w:r w:rsidRPr="00572FA3">
        <w:rPr>
          <w:szCs w:val="28"/>
        </w:rPr>
        <w:t xml:space="preserve">6.5. Источники </w:t>
      </w:r>
      <w:proofErr w:type="gramStart"/>
      <w:r w:rsidRPr="00572FA3">
        <w:rPr>
          <w:szCs w:val="28"/>
        </w:rPr>
        <w:t>данных:</w:t>
      </w:r>
      <w:r>
        <w:rPr>
          <w:szCs w:val="28"/>
        </w:rPr>
        <w:t xml:space="preserve"> </w:t>
      </w:r>
      <w:r w:rsidR="006043D2">
        <w:rPr>
          <w:szCs w:val="28"/>
        </w:rPr>
        <w:t xml:space="preserve">  </w:t>
      </w:r>
      <w:proofErr w:type="gramEnd"/>
      <w:r w:rsidR="006043D2">
        <w:rPr>
          <w:szCs w:val="28"/>
        </w:rPr>
        <w:t xml:space="preserve">                                                                   </w:t>
      </w:r>
      <w:r w:rsidR="006043D2" w:rsidRPr="006043D2">
        <w:rPr>
          <w:i/>
          <w:szCs w:val="28"/>
          <w:u w:val="single"/>
        </w:rPr>
        <w:t>Отсутствуют</w:t>
      </w:r>
    </w:p>
    <w:p w:rsidR="00DA7F84" w:rsidRDefault="00DA7F84" w:rsidP="006043D2">
      <w:pPr>
        <w:jc w:val="center"/>
        <w:rPr>
          <w:i/>
        </w:rPr>
      </w:pPr>
      <w:r w:rsidRPr="00CD0321">
        <w:rPr>
          <w:i/>
        </w:rPr>
        <w:t>место для текстового описания</w:t>
      </w:r>
    </w:p>
    <w:p w:rsidR="00DA7F84" w:rsidRPr="00CD0321" w:rsidRDefault="00DA7F84" w:rsidP="00DA7F84">
      <w:pPr>
        <w:jc w:val="center"/>
        <w:rPr>
          <w:i/>
        </w:rPr>
      </w:pPr>
    </w:p>
    <w:p w:rsidR="00DA7F84" w:rsidRPr="00572FA3" w:rsidRDefault="00DA7F84" w:rsidP="00DA7F84">
      <w:pPr>
        <w:rPr>
          <w:bCs/>
          <w:szCs w:val="28"/>
        </w:rPr>
      </w:pPr>
      <w:r w:rsidRPr="00CD0321">
        <w:t>7.  Обязанности (ограничения) потенциальных адреса</w:t>
      </w:r>
      <w:r w:rsidRPr="00572FA3">
        <w:rPr>
          <w:bCs/>
          <w:szCs w:val="28"/>
        </w:rPr>
        <w:t>тов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5103"/>
        <w:gridCol w:w="3369"/>
        <w:gridCol w:w="3293"/>
      </w:tblGrid>
      <w:tr w:rsidR="00DA7F84" w:rsidRPr="00572FA3" w:rsidTr="00F21673">
        <w:tc>
          <w:tcPr>
            <w:tcW w:w="3430" w:type="dxa"/>
          </w:tcPr>
          <w:p w:rsidR="00DA7F84" w:rsidRPr="00572FA3" w:rsidRDefault="00DA7F84" w:rsidP="000D5852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7.1. Группы потенциальных адресатов правового регулирования</w:t>
            </w:r>
          </w:p>
          <w:p w:rsidR="00DA7F84" w:rsidRPr="00572FA3" w:rsidRDefault="00DA7F84" w:rsidP="000D5852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572FA3">
              <w:rPr>
                <w:i/>
                <w:iCs/>
                <w:sz w:val="22"/>
              </w:rPr>
              <w:t>(в соответствии с п. 4.1 сводного отчета)</w:t>
            </w:r>
          </w:p>
        </w:tc>
        <w:tc>
          <w:tcPr>
            <w:tcW w:w="5103" w:type="dxa"/>
          </w:tcPr>
          <w:p w:rsidR="00DA7F84" w:rsidRPr="00572FA3" w:rsidRDefault="00DA7F84" w:rsidP="000D5852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 xml:space="preserve">7.2. Обязанности и ограничения, введенные правовым регулированием </w:t>
            </w:r>
            <w:r w:rsidRPr="00572FA3">
              <w:rPr>
                <w:i/>
                <w:iCs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369" w:type="dxa"/>
          </w:tcPr>
          <w:p w:rsidR="00DA7F84" w:rsidRPr="00572FA3" w:rsidRDefault="00DA7F84" w:rsidP="000D5852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 xml:space="preserve">7.3. Описание расходов </w:t>
            </w:r>
            <w:proofErr w:type="gramStart"/>
            <w:r w:rsidRPr="00572FA3">
              <w:rPr>
                <w:szCs w:val="28"/>
              </w:rPr>
              <w:t>и  доходов</w:t>
            </w:r>
            <w:proofErr w:type="gramEnd"/>
            <w:r w:rsidRPr="00572FA3">
              <w:rPr>
                <w:szCs w:val="28"/>
              </w:rPr>
              <w:t>, связанных с правовым регулированием</w:t>
            </w:r>
          </w:p>
        </w:tc>
        <w:tc>
          <w:tcPr>
            <w:tcW w:w="3293" w:type="dxa"/>
          </w:tcPr>
          <w:p w:rsidR="00DA7F84" w:rsidRPr="00572FA3" w:rsidRDefault="00DA7F84" w:rsidP="000D5852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 xml:space="preserve">7.4. Количественная </w:t>
            </w:r>
            <w:proofErr w:type="gramStart"/>
            <w:r w:rsidRPr="00572FA3">
              <w:rPr>
                <w:szCs w:val="28"/>
              </w:rPr>
              <w:t>оценка,</w:t>
            </w:r>
            <w:r w:rsidRPr="00572FA3">
              <w:rPr>
                <w:szCs w:val="28"/>
              </w:rPr>
              <w:br/>
            </w:r>
            <w:r>
              <w:rPr>
                <w:szCs w:val="28"/>
              </w:rPr>
              <w:t>тыс</w:t>
            </w:r>
            <w:r w:rsidRPr="00572FA3">
              <w:rPr>
                <w:szCs w:val="28"/>
              </w:rPr>
              <w:t>.</w:t>
            </w:r>
            <w:proofErr w:type="gramEnd"/>
            <w:r w:rsidRPr="00572FA3">
              <w:rPr>
                <w:szCs w:val="28"/>
              </w:rPr>
              <w:t xml:space="preserve"> рублей</w:t>
            </w:r>
          </w:p>
        </w:tc>
      </w:tr>
      <w:tr w:rsidR="00F21673" w:rsidRPr="00572FA3" w:rsidTr="00F21673">
        <w:trPr>
          <w:trHeight w:val="125"/>
        </w:trPr>
        <w:tc>
          <w:tcPr>
            <w:tcW w:w="3430" w:type="dxa"/>
            <w:vMerge w:val="restart"/>
            <w:vAlign w:val="center"/>
          </w:tcPr>
          <w:p w:rsidR="00F21673" w:rsidRPr="007C6571" w:rsidRDefault="00F21673" w:rsidP="00C37D4F">
            <w:pPr>
              <w:autoSpaceDE w:val="0"/>
              <w:autoSpaceDN w:val="0"/>
              <w:ind w:right="57"/>
              <w:jc w:val="both"/>
              <w:rPr>
                <w:i/>
                <w:u w:val="single"/>
              </w:rPr>
            </w:pPr>
            <w:r>
              <w:rPr>
                <w:i/>
                <w:iCs/>
                <w:szCs w:val="28"/>
              </w:rPr>
              <w:t xml:space="preserve">Субъекты ценообразования, осуществляющие регулируемые </w:t>
            </w:r>
          </w:p>
          <w:p w:rsidR="00F21673" w:rsidRPr="00C37D4F" w:rsidRDefault="00F21673" w:rsidP="00C37D4F">
            <w:pPr>
              <w:autoSpaceDE w:val="0"/>
              <w:autoSpaceDN w:val="0"/>
              <w:ind w:right="57"/>
              <w:jc w:val="both"/>
              <w:rPr>
                <w:i/>
                <w:iCs/>
                <w:szCs w:val="28"/>
              </w:rPr>
            </w:pPr>
            <w:r w:rsidRPr="00C37D4F">
              <w:rPr>
                <w:i/>
                <w:iCs/>
                <w:szCs w:val="28"/>
              </w:rPr>
              <w:t>виды деятельности, регулирование цен</w:t>
            </w:r>
            <w:r>
              <w:rPr>
                <w:i/>
                <w:iCs/>
                <w:szCs w:val="28"/>
              </w:rPr>
              <w:t xml:space="preserve"> </w:t>
            </w:r>
            <w:r w:rsidRPr="00C37D4F">
              <w:rPr>
                <w:i/>
                <w:iCs/>
                <w:szCs w:val="28"/>
              </w:rPr>
              <w:t>(тарифов) которых осуществляет администрация Октябрьского района</w:t>
            </w:r>
          </w:p>
        </w:tc>
        <w:tc>
          <w:tcPr>
            <w:tcW w:w="5103" w:type="dxa"/>
          </w:tcPr>
          <w:p w:rsidR="00F21673" w:rsidRDefault="00F21673" w:rsidP="00F21673">
            <w:pPr>
              <w:jc w:val="both"/>
              <w:rPr>
                <w:i/>
              </w:rPr>
            </w:pPr>
            <w:r>
              <w:rPr>
                <w:i/>
                <w:iCs/>
                <w:szCs w:val="28"/>
              </w:rPr>
              <w:t xml:space="preserve">П.17, 17.1, 18 Приложения к </w:t>
            </w:r>
            <w:r w:rsidRPr="00637522">
              <w:rPr>
                <w:i/>
              </w:rPr>
              <w:t>постановлени</w:t>
            </w:r>
            <w:r>
              <w:rPr>
                <w:i/>
              </w:rPr>
              <w:t>ю</w:t>
            </w:r>
            <w:r w:rsidRPr="00637522">
              <w:rPr>
                <w:i/>
              </w:rPr>
              <w:t xml:space="preserve"> </w:t>
            </w:r>
          </w:p>
          <w:p w:rsidR="00F21673" w:rsidRPr="00637522" w:rsidRDefault="00F21673" w:rsidP="00F21673">
            <w:pPr>
              <w:jc w:val="both"/>
            </w:pPr>
            <w:r w:rsidRPr="00637522">
              <w:rPr>
                <w:i/>
              </w:rPr>
              <w:lastRenderedPageBreak/>
              <w:t>№ 709</w:t>
            </w:r>
            <w:r>
              <w:rPr>
                <w:i/>
              </w:rPr>
              <w:t xml:space="preserve"> установлены требования к обоснованию расходов</w:t>
            </w:r>
            <w:r>
              <w:rPr>
                <w:i/>
                <w:iCs/>
                <w:szCs w:val="28"/>
              </w:rPr>
              <w:t xml:space="preserve"> субъектов ценообразования</w:t>
            </w:r>
          </w:p>
          <w:p w:rsidR="00F21673" w:rsidRPr="00572FA3" w:rsidRDefault="00F21673" w:rsidP="000D5852">
            <w:pPr>
              <w:autoSpaceDE w:val="0"/>
              <w:autoSpaceDN w:val="0"/>
              <w:rPr>
                <w:i/>
                <w:iCs/>
                <w:szCs w:val="28"/>
              </w:rPr>
            </w:pPr>
          </w:p>
        </w:tc>
        <w:tc>
          <w:tcPr>
            <w:tcW w:w="3369" w:type="dxa"/>
          </w:tcPr>
          <w:p w:rsidR="00F21673" w:rsidRPr="00572FA3" w:rsidRDefault="00F21673" w:rsidP="00F21673">
            <w:pPr>
              <w:autoSpaceDE w:val="0"/>
              <w:autoSpaceDN w:val="0"/>
              <w:jc w:val="center"/>
              <w:rPr>
                <w:szCs w:val="28"/>
              </w:rPr>
            </w:pPr>
            <w:r w:rsidRPr="00D6452B">
              <w:rPr>
                <w:i/>
                <w:szCs w:val="28"/>
              </w:rPr>
              <w:lastRenderedPageBreak/>
              <w:t>Отсутству</w:t>
            </w:r>
            <w:r>
              <w:rPr>
                <w:i/>
                <w:szCs w:val="28"/>
              </w:rPr>
              <w:t>ю</w:t>
            </w:r>
            <w:r w:rsidRPr="00D6452B">
              <w:rPr>
                <w:i/>
                <w:szCs w:val="28"/>
              </w:rPr>
              <w:t>т</w:t>
            </w:r>
          </w:p>
        </w:tc>
        <w:tc>
          <w:tcPr>
            <w:tcW w:w="3293" w:type="dxa"/>
          </w:tcPr>
          <w:p w:rsidR="00F21673" w:rsidRPr="00572FA3" w:rsidRDefault="00F21673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21673" w:rsidRPr="00572FA3" w:rsidTr="00F21673">
        <w:trPr>
          <w:trHeight w:val="125"/>
        </w:trPr>
        <w:tc>
          <w:tcPr>
            <w:tcW w:w="3430" w:type="dxa"/>
            <w:vMerge/>
            <w:vAlign w:val="center"/>
          </w:tcPr>
          <w:p w:rsidR="00F21673" w:rsidRDefault="00F21673" w:rsidP="00C37D4F">
            <w:pPr>
              <w:autoSpaceDE w:val="0"/>
              <w:autoSpaceDN w:val="0"/>
              <w:ind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5103" w:type="dxa"/>
          </w:tcPr>
          <w:p w:rsidR="00F21673" w:rsidRDefault="00F21673" w:rsidP="00F21673">
            <w:pPr>
              <w:jc w:val="both"/>
              <w:rPr>
                <w:i/>
              </w:rPr>
            </w:pPr>
            <w:r>
              <w:rPr>
                <w:i/>
                <w:iCs/>
                <w:szCs w:val="28"/>
              </w:rPr>
              <w:t xml:space="preserve">П.20 Приложения к </w:t>
            </w:r>
            <w:r w:rsidRPr="00637522">
              <w:rPr>
                <w:i/>
              </w:rPr>
              <w:t>постановлени</w:t>
            </w:r>
            <w:r>
              <w:rPr>
                <w:i/>
              </w:rPr>
              <w:t>ю</w:t>
            </w:r>
            <w:r w:rsidRPr="00637522">
              <w:rPr>
                <w:i/>
              </w:rPr>
              <w:t xml:space="preserve"> </w:t>
            </w:r>
          </w:p>
          <w:p w:rsidR="00F21673" w:rsidRPr="00572FA3" w:rsidRDefault="00F21673" w:rsidP="00F21673">
            <w:pPr>
              <w:autoSpaceDE w:val="0"/>
              <w:autoSpaceDN w:val="0"/>
              <w:rPr>
                <w:i/>
                <w:iCs/>
                <w:szCs w:val="28"/>
              </w:rPr>
            </w:pPr>
            <w:r w:rsidRPr="00637522">
              <w:rPr>
                <w:i/>
              </w:rPr>
              <w:t>№ 709</w:t>
            </w:r>
            <w:r>
              <w:rPr>
                <w:i/>
              </w:rPr>
              <w:t xml:space="preserve"> установлен перечень необходимых документов</w:t>
            </w:r>
          </w:p>
        </w:tc>
        <w:tc>
          <w:tcPr>
            <w:tcW w:w="3369" w:type="dxa"/>
          </w:tcPr>
          <w:p w:rsidR="00F21673" w:rsidRPr="00F21673" w:rsidRDefault="00A83FD3" w:rsidP="00A83FD3">
            <w:pPr>
              <w:autoSpaceDE w:val="0"/>
              <w:autoSpaceDN w:val="0"/>
              <w:jc w:val="both"/>
              <w:rPr>
                <w:i/>
                <w:szCs w:val="28"/>
              </w:rPr>
            </w:pPr>
            <w:r w:rsidRPr="00E45576">
              <w:rPr>
                <w:i/>
                <w:szCs w:val="28"/>
              </w:rPr>
              <w:t>И</w:t>
            </w:r>
            <w:r w:rsidR="00F21673" w:rsidRPr="00E45576">
              <w:rPr>
                <w:i/>
                <w:szCs w:val="28"/>
              </w:rPr>
              <w:t>нформационные издержки, связанные с предоставлением необходимых документов для рассмотрения, экспертизы и установления цен, тарифов, надбавок</w:t>
            </w:r>
          </w:p>
        </w:tc>
        <w:tc>
          <w:tcPr>
            <w:tcW w:w="3293" w:type="dxa"/>
          </w:tcPr>
          <w:p w:rsidR="00F21673" w:rsidRDefault="00F21673" w:rsidP="000D5852">
            <w:pPr>
              <w:autoSpaceDE w:val="0"/>
              <w:autoSpaceDN w:val="0"/>
              <w:jc w:val="center"/>
              <w:rPr>
                <w:szCs w:val="28"/>
              </w:rPr>
            </w:pPr>
          </w:p>
          <w:p w:rsidR="00770868" w:rsidRPr="00572FA3" w:rsidRDefault="00B33F6B" w:rsidP="00B77BFC">
            <w:pPr>
              <w:autoSpaceDE w:val="0"/>
              <w:autoSpaceDN w:val="0"/>
              <w:jc w:val="center"/>
              <w:rPr>
                <w:szCs w:val="28"/>
              </w:rPr>
            </w:pPr>
            <w:r w:rsidRPr="00E45576">
              <w:rPr>
                <w:szCs w:val="28"/>
              </w:rPr>
              <w:t>329,</w:t>
            </w:r>
            <w:r w:rsidR="00B77BFC" w:rsidRPr="00E45576">
              <w:rPr>
                <w:szCs w:val="28"/>
              </w:rPr>
              <w:t>6</w:t>
            </w:r>
          </w:p>
        </w:tc>
      </w:tr>
    </w:tbl>
    <w:p w:rsidR="00DA7F84" w:rsidRPr="00572FA3" w:rsidRDefault="00DA7F84" w:rsidP="00DA7F84">
      <w:pPr>
        <w:autoSpaceDE w:val="0"/>
        <w:autoSpaceDN w:val="0"/>
        <w:rPr>
          <w:szCs w:val="28"/>
        </w:rPr>
      </w:pPr>
      <w:r w:rsidRPr="00572FA3">
        <w:rPr>
          <w:szCs w:val="28"/>
        </w:rPr>
        <w:t>7.5. Издержки и выгоды адресатов правового регулирования, не поддающиеся количественной оценке:</w:t>
      </w:r>
    </w:p>
    <w:p w:rsidR="00DA7F84" w:rsidRPr="00A83FD3" w:rsidRDefault="00D05B02" w:rsidP="00D05B02">
      <w:pPr>
        <w:autoSpaceDE w:val="0"/>
        <w:autoSpaceDN w:val="0"/>
        <w:jc w:val="center"/>
        <w:rPr>
          <w:szCs w:val="28"/>
          <w:u w:val="single"/>
        </w:rPr>
      </w:pPr>
      <w:r w:rsidRPr="00A83FD3">
        <w:rPr>
          <w:i/>
          <w:iCs/>
          <w:szCs w:val="28"/>
          <w:u w:val="single"/>
        </w:rPr>
        <w:t>Отсутствуют</w:t>
      </w:r>
    </w:p>
    <w:p w:rsidR="00DA7F84" w:rsidRPr="00572FA3" w:rsidRDefault="00DA7F84" w:rsidP="00DA7F8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DA7F84" w:rsidRPr="00572FA3" w:rsidRDefault="00DA7F84" w:rsidP="00DA7F84">
      <w:pPr>
        <w:autoSpaceDE w:val="0"/>
        <w:autoSpaceDN w:val="0"/>
        <w:rPr>
          <w:szCs w:val="28"/>
        </w:rPr>
      </w:pPr>
      <w:r w:rsidRPr="00572FA3">
        <w:rPr>
          <w:szCs w:val="28"/>
        </w:rPr>
        <w:t xml:space="preserve">7.6. Источники данных: </w:t>
      </w:r>
    </w:p>
    <w:p w:rsidR="00DA7F84" w:rsidRPr="00572FA3" w:rsidRDefault="00D05B02" w:rsidP="00D05B02">
      <w:pPr>
        <w:autoSpaceDE w:val="0"/>
        <w:autoSpaceDN w:val="0"/>
        <w:jc w:val="center"/>
        <w:rPr>
          <w:szCs w:val="28"/>
        </w:rPr>
      </w:pPr>
      <w:r>
        <w:rPr>
          <w:i/>
          <w:iCs/>
          <w:szCs w:val="28"/>
        </w:rPr>
        <w:t>Отсутствуют</w:t>
      </w:r>
    </w:p>
    <w:p w:rsidR="00DA7F84" w:rsidRPr="00572FA3" w:rsidRDefault="00DA7F84" w:rsidP="00DA7F8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DA7F84" w:rsidRPr="00572FA3" w:rsidRDefault="00DA7F84" w:rsidP="00DA7F8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</w:p>
    <w:p w:rsidR="00DA7F84" w:rsidRPr="00572FA3" w:rsidRDefault="00DA7F84" w:rsidP="00DA7F84">
      <w:pPr>
        <w:autoSpaceDE w:val="0"/>
        <w:autoSpaceDN w:val="0"/>
        <w:rPr>
          <w:szCs w:val="28"/>
        </w:rPr>
      </w:pPr>
      <w:r w:rsidRPr="00572FA3">
        <w:rPr>
          <w:szCs w:val="28"/>
        </w:rPr>
        <w:t xml:space="preserve">7.6.1. Описание упущенной выгоды, ее количественная оценка: </w:t>
      </w:r>
    </w:p>
    <w:p w:rsidR="00DA7F84" w:rsidRPr="00572FA3" w:rsidRDefault="00D05B02" w:rsidP="00D05B02">
      <w:pPr>
        <w:autoSpaceDE w:val="0"/>
        <w:autoSpaceDN w:val="0"/>
        <w:jc w:val="center"/>
        <w:rPr>
          <w:szCs w:val="28"/>
        </w:rPr>
      </w:pPr>
      <w:r>
        <w:rPr>
          <w:i/>
          <w:iCs/>
          <w:szCs w:val="28"/>
        </w:rPr>
        <w:t>Отсутствует</w:t>
      </w:r>
    </w:p>
    <w:p w:rsidR="00DA7F84" w:rsidRPr="00572FA3" w:rsidRDefault="00DA7F84" w:rsidP="00DA7F8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DA7F84" w:rsidRPr="00572FA3" w:rsidRDefault="00DA7F84" w:rsidP="00DA7F84">
      <w:pPr>
        <w:autoSpaceDE w:val="0"/>
        <w:autoSpaceDN w:val="0"/>
        <w:spacing w:after="240"/>
        <w:jc w:val="both"/>
        <w:rPr>
          <w:bCs/>
          <w:szCs w:val="28"/>
        </w:rPr>
      </w:pPr>
      <w:r w:rsidRPr="00572FA3">
        <w:rPr>
          <w:bCs/>
          <w:szCs w:val="28"/>
        </w:rPr>
        <w:t>8. Оценка рисков неблагоприятных последствий применения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111"/>
        <w:gridCol w:w="3402"/>
        <w:gridCol w:w="4111"/>
      </w:tblGrid>
      <w:tr w:rsidR="00DA7F84" w:rsidRPr="00572FA3" w:rsidTr="000D5852">
        <w:tc>
          <w:tcPr>
            <w:tcW w:w="3572" w:type="dxa"/>
          </w:tcPr>
          <w:p w:rsidR="00DA7F84" w:rsidRPr="00572FA3" w:rsidRDefault="00DA7F84" w:rsidP="000D5852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8.1. Виды рисков</w:t>
            </w:r>
          </w:p>
        </w:tc>
        <w:tc>
          <w:tcPr>
            <w:tcW w:w="4111" w:type="dxa"/>
          </w:tcPr>
          <w:p w:rsidR="00DA7F84" w:rsidRPr="00572FA3" w:rsidRDefault="00DA7F84" w:rsidP="000D5852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402" w:type="dxa"/>
          </w:tcPr>
          <w:p w:rsidR="00DA7F84" w:rsidRPr="00572FA3" w:rsidRDefault="00DA7F84" w:rsidP="000D5852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8.3. Методы контроля рисков</w:t>
            </w:r>
          </w:p>
        </w:tc>
        <w:tc>
          <w:tcPr>
            <w:tcW w:w="4111" w:type="dxa"/>
          </w:tcPr>
          <w:p w:rsidR="00DA7F84" w:rsidRPr="00572FA3" w:rsidRDefault="00DA7F84" w:rsidP="000D5852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8.4. Степень контроля рисков</w:t>
            </w:r>
          </w:p>
          <w:p w:rsidR="00DA7F84" w:rsidRPr="00572FA3" w:rsidRDefault="00DA7F84" w:rsidP="000D5852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(полный/частичный/</w:t>
            </w:r>
            <w:r w:rsidRPr="00572FA3">
              <w:rPr>
                <w:i/>
                <w:iCs/>
                <w:szCs w:val="28"/>
              </w:rPr>
              <w:br/>
              <w:t>отсутствует)</w:t>
            </w:r>
          </w:p>
        </w:tc>
      </w:tr>
      <w:tr w:rsidR="00DA7F84" w:rsidRPr="00572FA3" w:rsidTr="000D5852">
        <w:trPr>
          <w:cantSplit/>
        </w:trPr>
        <w:tc>
          <w:tcPr>
            <w:tcW w:w="3572" w:type="dxa"/>
          </w:tcPr>
          <w:p w:rsidR="00DA7F84" w:rsidRPr="00572FA3" w:rsidRDefault="00D05B02" w:rsidP="000D5852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Отсутствуют</w:t>
            </w:r>
          </w:p>
        </w:tc>
        <w:tc>
          <w:tcPr>
            <w:tcW w:w="4111" w:type="dxa"/>
          </w:tcPr>
          <w:p w:rsidR="00DA7F84" w:rsidRPr="00572FA3" w:rsidRDefault="00D05B02" w:rsidP="000D5852">
            <w:pPr>
              <w:autoSpaceDE w:val="0"/>
              <w:autoSpaceDN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Риски отсутствуют</w:t>
            </w:r>
          </w:p>
        </w:tc>
        <w:tc>
          <w:tcPr>
            <w:tcW w:w="3402" w:type="dxa"/>
          </w:tcPr>
          <w:p w:rsidR="00DA7F84" w:rsidRPr="00D05B02" w:rsidRDefault="00D05B02" w:rsidP="000D5852">
            <w:pPr>
              <w:autoSpaceDE w:val="0"/>
              <w:autoSpaceDN w:val="0"/>
              <w:rPr>
                <w:i/>
                <w:szCs w:val="28"/>
              </w:rPr>
            </w:pPr>
            <w:r w:rsidRPr="00D05B02">
              <w:rPr>
                <w:i/>
                <w:szCs w:val="28"/>
              </w:rPr>
              <w:t>Нет необходимости в контроле рисков</w:t>
            </w:r>
          </w:p>
        </w:tc>
        <w:tc>
          <w:tcPr>
            <w:tcW w:w="4111" w:type="dxa"/>
          </w:tcPr>
          <w:p w:rsidR="00DA7F84" w:rsidRPr="00D05B02" w:rsidRDefault="00D05B02" w:rsidP="000D5852">
            <w:pPr>
              <w:autoSpaceDE w:val="0"/>
              <w:autoSpaceDN w:val="0"/>
              <w:jc w:val="center"/>
              <w:rPr>
                <w:i/>
                <w:szCs w:val="28"/>
              </w:rPr>
            </w:pPr>
            <w:r w:rsidRPr="00D05B02">
              <w:rPr>
                <w:i/>
                <w:szCs w:val="28"/>
              </w:rPr>
              <w:t>Нет необходимости в контроле рисков</w:t>
            </w:r>
          </w:p>
        </w:tc>
      </w:tr>
    </w:tbl>
    <w:p w:rsidR="00DA7F84" w:rsidRPr="00572FA3" w:rsidRDefault="00DA7F84" w:rsidP="00DA7F84">
      <w:pPr>
        <w:autoSpaceDE w:val="0"/>
        <w:autoSpaceDN w:val="0"/>
        <w:rPr>
          <w:szCs w:val="28"/>
        </w:rPr>
      </w:pPr>
      <w:r w:rsidRPr="00572FA3">
        <w:rPr>
          <w:szCs w:val="28"/>
        </w:rPr>
        <w:t>8.5. Источники данных:</w:t>
      </w:r>
    </w:p>
    <w:p w:rsidR="00DA7F84" w:rsidRPr="00572FA3" w:rsidRDefault="00D05B02" w:rsidP="00D05B02">
      <w:pPr>
        <w:autoSpaceDE w:val="0"/>
        <w:autoSpaceDN w:val="0"/>
        <w:jc w:val="center"/>
        <w:rPr>
          <w:szCs w:val="28"/>
        </w:rPr>
      </w:pPr>
      <w:r>
        <w:rPr>
          <w:i/>
          <w:iCs/>
          <w:szCs w:val="28"/>
        </w:rPr>
        <w:t>Отсутствуют</w:t>
      </w:r>
    </w:p>
    <w:p w:rsidR="00DA7F84" w:rsidRPr="00572FA3" w:rsidRDefault="00DA7F84" w:rsidP="00DA7F8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DA7F84" w:rsidRPr="00572FA3" w:rsidRDefault="00DA7F84" w:rsidP="00DA7F84">
      <w:pPr>
        <w:autoSpaceDE w:val="0"/>
        <w:autoSpaceDN w:val="0"/>
        <w:rPr>
          <w:b/>
          <w:szCs w:val="28"/>
        </w:rPr>
        <w:sectPr w:rsidR="00DA7F84" w:rsidRPr="00572FA3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DA7F84" w:rsidRPr="00572FA3" w:rsidRDefault="00DA7F84" w:rsidP="00DA7F84">
      <w:pPr>
        <w:autoSpaceDE w:val="0"/>
        <w:autoSpaceDN w:val="0"/>
        <w:spacing w:after="120"/>
        <w:jc w:val="both"/>
        <w:rPr>
          <w:szCs w:val="28"/>
        </w:rPr>
      </w:pPr>
      <w:r w:rsidRPr="00572FA3">
        <w:rPr>
          <w:szCs w:val="28"/>
        </w:rPr>
        <w:lastRenderedPageBreak/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DA7F84" w:rsidRDefault="00DA7F84" w:rsidP="00DA7F84">
      <w:pPr>
        <w:contextualSpacing/>
      </w:pPr>
      <w:r w:rsidRPr="00572FA3">
        <w:rPr>
          <w:szCs w:val="28"/>
        </w:rPr>
        <w:t xml:space="preserve">Иные приложения (по усмотрению </w:t>
      </w:r>
      <w:r>
        <w:rPr>
          <w:szCs w:val="28"/>
        </w:rPr>
        <w:t>регулирующего органа</w:t>
      </w:r>
      <w:r w:rsidRPr="00572FA3">
        <w:rPr>
          <w:szCs w:val="28"/>
        </w:rPr>
        <w:t>)</w:t>
      </w:r>
      <w:r w:rsidRPr="00572FA3">
        <w:rPr>
          <w:i/>
          <w:szCs w:val="28"/>
        </w:rPr>
        <w:t>.</w:t>
      </w:r>
      <w:r w:rsidRPr="00A40472">
        <w:t xml:space="preserve"> </w:t>
      </w:r>
    </w:p>
    <w:p w:rsidR="00DA7F84" w:rsidRDefault="00DA7F84" w:rsidP="00DA7F84">
      <w:pPr>
        <w:contextualSpacing/>
      </w:pPr>
    </w:p>
    <w:p w:rsidR="00DA7F84" w:rsidRDefault="00DA7F84" w:rsidP="00DA7F84">
      <w:pPr>
        <w:contextualSpacing/>
      </w:pPr>
    </w:p>
    <w:p w:rsidR="00DA7F84" w:rsidRPr="00D41653" w:rsidRDefault="00BD5A8B" w:rsidP="00DA7F84">
      <w:pPr>
        <w:contextualSpacing/>
      </w:pPr>
      <w:r>
        <w:t>30.07.2018</w:t>
      </w:r>
    </w:p>
    <w:p w:rsidR="00DA7F84" w:rsidRPr="00D41653" w:rsidRDefault="00DA7F84" w:rsidP="00DA7F84">
      <w:pPr>
        <w:contextualSpacing/>
      </w:pPr>
    </w:p>
    <w:p w:rsidR="00DA7F84" w:rsidRDefault="00BD5A8B" w:rsidP="00DA7F84">
      <w:pPr>
        <w:contextualSpacing/>
      </w:pPr>
      <w:r>
        <w:t>Заведующий отделом ценовой политики</w:t>
      </w:r>
    </w:p>
    <w:p w:rsidR="00BD5A8B" w:rsidRPr="00D41653" w:rsidRDefault="00BD5A8B" w:rsidP="00DA7F84">
      <w:pPr>
        <w:contextualSpacing/>
      </w:pPr>
      <w:r>
        <w:t>администрации Октябрьского района</w:t>
      </w:r>
    </w:p>
    <w:p w:rsidR="00DA7F84" w:rsidRPr="0019503E" w:rsidRDefault="00BD5A8B" w:rsidP="00DA7F84">
      <w:pPr>
        <w:ind w:left="4964" w:firstLine="708"/>
        <w:contextualSpacing/>
      </w:pPr>
      <w:r>
        <w:t xml:space="preserve">                                   </w:t>
      </w:r>
      <w:r w:rsidR="00DA7F84" w:rsidRPr="0019503E">
        <w:t>______________</w:t>
      </w:r>
      <w:r>
        <w:t xml:space="preserve">          </w:t>
      </w:r>
      <w:r w:rsidR="00DA7F84" w:rsidRPr="0019503E">
        <w:t xml:space="preserve"> </w:t>
      </w:r>
      <w:r w:rsidRPr="00BD5A8B">
        <w:rPr>
          <w:u w:val="single"/>
        </w:rPr>
        <w:t>Т.К. Сенченкова</w:t>
      </w:r>
    </w:p>
    <w:p w:rsidR="00DA7F84" w:rsidRDefault="00DA7F84" w:rsidP="00DA7F84">
      <w:pPr>
        <w:contextualSpacing/>
        <w:rPr>
          <w:vertAlign w:val="subscript"/>
        </w:rPr>
      </w:pPr>
      <w:r w:rsidRPr="0019503E">
        <w:rPr>
          <w:vertAlign w:val="subscript"/>
        </w:rPr>
        <w:t xml:space="preserve">                                                                                                         </w:t>
      </w:r>
      <w:r w:rsidR="00BD5A8B">
        <w:rPr>
          <w:vertAlign w:val="subscript"/>
        </w:rPr>
        <w:tab/>
        <w:t xml:space="preserve">                                 </w:t>
      </w:r>
      <w:r w:rsidRPr="0019503E">
        <w:rPr>
          <w:vertAlign w:val="subscript"/>
        </w:rPr>
        <w:t xml:space="preserve">подпись                 </w:t>
      </w:r>
      <w:r w:rsidR="00BD5A8B">
        <w:rPr>
          <w:vertAlign w:val="subscript"/>
        </w:rPr>
        <w:t xml:space="preserve">          </w:t>
      </w:r>
      <w:r w:rsidRPr="0019503E">
        <w:rPr>
          <w:vertAlign w:val="subscript"/>
        </w:rPr>
        <w:t xml:space="preserve"> </w:t>
      </w:r>
      <w:r w:rsidR="00BD5A8B">
        <w:rPr>
          <w:vertAlign w:val="subscript"/>
        </w:rPr>
        <w:t xml:space="preserve">       </w:t>
      </w:r>
      <w:r w:rsidRPr="0019503E">
        <w:rPr>
          <w:vertAlign w:val="subscript"/>
        </w:rPr>
        <w:t>инициалы, фамилия</w:t>
      </w:r>
    </w:p>
    <w:p w:rsidR="00DA7F84" w:rsidRDefault="00DA7F84" w:rsidP="00DA7F84">
      <w:r>
        <w:t>Заместитель главы Октябрьского района</w:t>
      </w:r>
    </w:p>
    <w:p w:rsidR="00DA7F84" w:rsidRPr="000205E8" w:rsidRDefault="00BD5A8B" w:rsidP="00DA7F84">
      <w:r>
        <w:t>по экономике, финансам</w:t>
      </w:r>
      <w:r w:rsidR="00DA7F84">
        <w:rPr>
          <w:vertAlign w:val="subscript"/>
        </w:rPr>
        <w:t xml:space="preserve">    </w:t>
      </w:r>
      <w:r>
        <w:rPr>
          <w:vertAlign w:val="subscript"/>
        </w:rPr>
        <w:t xml:space="preserve">                                                                      </w:t>
      </w:r>
      <w:r w:rsidR="00DA7F84">
        <w:t xml:space="preserve">_________            </w:t>
      </w:r>
      <w:r>
        <w:t xml:space="preserve"> </w:t>
      </w:r>
      <w:proofErr w:type="spellStart"/>
      <w:r w:rsidRPr="00BD5A8B">
        <w:rPr>
          <w:u w:val="single"/>
        </w:rPr>
        <w:t>Н.Г.Куклина</w:t>
      </w:r>
      <w:proofErr w:type="spellEnd"/>
    </w:p>
    <w:p w:rsidR="00DA7F84" w:rsidRDefault="00DA7F84" w:rsidP="00DA7F84">
      <w:pPr>
        <w:rPr>
          <w:vertAlign w:val="subscript"/>
        </w:rPr>
      </w:pPr>
      <w:r w:rsidRPr="000205E8">
        <w:rPr>
          <w:vertAlign w:val="subscript"/>
        </w:rPr>
        <w:t xml:space="preserve">                                                                                                                          </w:t>
      </w:r>
      <w:r>
        <w:rPr>
          <w:vertAlign w:val="subscript"/>
        </w:rPr>
        <w:t xml:space="preserve">                       </w:t>
      </w:r>
      <w:r w:rsidRPr="000205E8">
        <w:rPr>
          <w:vertAlign w:val="subscript"/>
        </w:rPr>
        <w:t>п</w:t>
      </w:r>
      <w:r w:rsidR="00BD5A8B">
        <w:rPr>
          <w:vertAlign w:val="subscript"/>
        </w:rPr>
        <w:t xml:space="preserve">одпись                         </w:t>
      </w:r>
      <w:r w:rsidRPr="000205E8">
        <w:rPr>
          <w:vertAlign w:val="subscript"/>
        </w:rPr>
        <w:t>инициалы, фамилия</w:t>
      </w:r>
    </w:p>
    <w:p w:rsidR="00DA7F84" w:rsidRPr="007E0918" w:rsidRDefault="00DA7F84" w:rsidP="00DA7F84">
      <w:pPr>
        <w:contextualSpacing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336662" w:rsidRDefault="00336662"/>
    <w:sectPr w:rsidR="0033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0A" w:rsidRDefault="0039140A">
      <w:r>
        <w:separator/>
      </w:r>
    </w:p>
  </w:endnote>
  <w:endnote w:type="continuationSeparator" w:id="0">
    <w:p w:rsidR="0039140A" w:rsidRDefault="0039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0A" w:rsidRDefault="0039140A">
      <w:r>
        <w:separator/>
      </w:r>
    </w:p>
  </w:footnote>
  <w:footnote w:type="continuationSeparator" w:id="0">
    <w:p w:rsidR="0039140A" w:rsidRDefault="0039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050" w:rsidRDefault="0039140A" w:rsidP="00735EC1">
    <w:pPr>
      <w:pStyle w:val="a3"/>
    </w:pPr>
  </w:p>
  <w:p w:rsidR="00366050" w:rsidRPr="004C359F" w:rsidRDefault="0039140A" w:rsidP="00735E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015B"/>
    <w:multiLevelType w:val="hybridMultilevel"/>
    <w:tmpl w:val="95FC6164"/>
    <w:lvl w:ilvl="0" w:tplc="08E0D4A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81"/>
    <w:rsid w:val="0000002A"/>
    <w:rsid w:val="000000B3"/>
    <w:rsid w:val="0000034E"/>
    <w:rsid w:val="000009DF"/>
    <w:rsid w:val="00000B7D"/>
    <w:rsid w:val="00000F95"/>
    <w:rsid w:val="0000114A"/>
    <w:rsid w:val="00001286"/>
    <w:rsid w:val="00001A45"/>
    <w:rsid w:val="00002D38"/>
    <w:rsid w:val="00002D65"/>
    <w:rsid w:val="0000316C"/>
    <w:rsid w:val="0000345E"/>
    <w:rsid w:val="00003CC9"/>
    <w:rsid w:val="00003E8F"/>
    <w:rsid w:val="00003FBD"/>
    <w:rsid w:val="000040BF"/>
    <w:rsid w:val="000045E9"/>
    <w:rsid w:val="00004C91"/>
    <w:rsid w:val="00006D06"/>
    <w:rsid w:val="00006ECB"/>
    <w:rsid w:val="00006F2A"/>
    <w:rsid w:val="00006FB7"/>
    <w:rsid w:val="00007137"/>
    <w:rsid w:val="000101FA"/>
    <w:rsid w:val="000108A0"/>
    <w:rsid w:val="00010B45"/>
    <w:rsid w:val="00012613"/>
    <w:rsid w:val="00012D6A"/>
    <w:rsid w:val="000133C5"/>
    <w:rsid w:val="000138C7"/>
    <w:rsid w:val="00013A86"/>
    <w:rsid w:val="00013CE0"/>
    <w:rsid w:val="00014B9E"/>
    <w:rsid w:val="000153B0"/>
    <w:rsid w:val="00015DF2"/>
    <w:rsid w:val="00015E15"/>
    <w:rsid w:val="0001773A"/>
    <w:rsid w:val="00017A87"/>
    <w:rsid w:val="0002056A"/>
    <w:rsid w:val="00020A5A"/>
    <w:rsid w:val="00020CB5"/>
    <w:rsid w:val="000210E6"/>
    <w:rsid w:val="000215A1"/>
    <w:rsid w:val="0002186A"/>
    <w:rsid w:val="000220D6"/>
    <w:rsid w:val="000220DE"/>
    <w:rsid w:val="00023501"/>
    <w:rsid w:val="0002437C"/>
    <w:rsid w:val="000244E4"/>
    <w:rsid w:val="00024505"/>
    <w:rsid w:val="00024835"/>
    <w:rsid w:val="0002523E"/>
    <w:rsid w:val="00025666"/>
    <w:rsid w:val="00025759"/>
    <w:rsid w:val="00025DFC"/>
    <w:rsid w:val="00025E0A"/>
    <w:rsid w:val="00026908"/>
    <w:rsid w:val="00027982"/>
    <w:rsid w:val="00030BDC"/>
    <w:rsid w:val="00031AEE"/>
    <w:rsid w:val="00032477"/>
    <w:rsid w:val="00033160"/>
    <w:rsid w:val="000339B9"/>
    <w:rsid w:val="00033A90"/>
    <w:rsid w:val="000344B7"/>
    <w:rsid w:val="000347C4"/>
    <w:rsid w:val="00034C82"/>
    <w:rsid w:val="00034D62"/>
    <w:rsid w:val="00034E71"/>
    <w:rsid w:val="00035175"/>
    <w:rsid w:val="0003520B"/>
    <w:rsid w:val="00036111"/>
    <w:rsid w:val="00036397"/>
    <w:rsid w:val="000363F1"/>
    <w:rsid w:val="0003681B"/>
    <w:rsid w:val="0003732C"/>
    <w:rsid w:val="0003753C"/>
    <w:rsid w:val="00037CB3"/>
    <w:rsid w:val="00037FD1"/>
    <w:rsid w:val="000403F3"/>
    <w:rsid w:val="000407AA"/>
    <w:rsid w:val="00040BA5"/>
    <w:rsid w:val="000418F1"/>
    <w:rsid w:val="000423D9"/>
    <w:rsid w:val="000424FF"/>
    <w:rsid w:val="0004254A"/>
    <w:rsid w:val="0004302F"/>
    <w:rsid w:val="000430BD"/>
    <w:rsid w:val="0004364D"/>
    <w:rsid w:val="00043B7B"/>
    <w:rsid w:val="00044071"/>
    <w:rsid w:val="000443C2"/>
    <w:rsid w:val="00045468"/>
    <w:rsid w:val="00045738"/>
    <w:rsid w:val="0004589A"/>
    <w:rsid w:val="00045A3C"/>
    <w:rsid w:val="00045BFE"/>
    <w:rsid w:val="000464F4"/>
    <w:rsid w:val="00046CDF"/>
    <w:rsid w:val="00046D0A"/>
    <w:rsid w:val="00046DF8"/>
    <w:rsid w:val="0004729B"/>
    <w:rsid w:val="00047AD2"/>
    <w:rsid w:val="00050259"/>
    <w:rsid w:val="000502C6"/>
    <w:rsid w:val="00051909"/>
    <w:rsid w:val="00051A8A"/>
    <w:rsid w:val="00051DD2"/>
    <w:rsid w:val="00052375"/>
    <w:rsid w:val="00052720"/>
    <w:rsid w:val="00052801"/>
    <w:rsid w:val="0005287A"/>
    <w:rsid w:val="00052901"/>
    <w:rsid w:val="00052AA7"/>
    <w:rsid w:val="00052ADF"/>
    <w:rsid w:val="00052B40"/>
    <w:rsid w:val="00052C52"/>
    <w:rsid w:val="00053147"/>
    <w:rsid w:val="0005320B"/>
    <w:rsid w:val="00053936"/>
    <w:rsid w:val="00053AC4"/>
    <w:rsid w:val="000540F3"/>
    <w:rsid w:val="000548AE"/>
    <w:rsid w:val="00054969"/>
    <w:rsid w:val="00055DA9"/>
    <w:rsid w:val="00056D00"/>
    <w:rsid w:val="00056EFC"/>
    <w:rsid w:val="00057AED"/>
    <w:rsid w:val="00057D01"/>
    <w:rsid w:val="00060006"/>
    <w:rsid w:val="0006034B"/>
    <w:rsid w:val="00060B80"/>
    <w:rsid w:val="00060DAF"/>
    <w:rsid w:val="000610B5"/>
    <w:rsid w:val="00061402"/>
    <w:rsid w:val="00061577"/>
    <w:rsid w:val="000616CC"/>
    <w:rsid w:val="00061BD1"/>
    <w:rsid w:val="00061D6C"/>
    <w:rsid w:val="0006270A"/>
    <w:rsid w:val="000627A2"/>
    <w:rsid w:val="00063D6B"/>
    <w:rsid w:val="00063DD0"/>
    <w:rsid w:val="000650DF"/>
    <w:rsid w:val="000650FD"/>
    <w:rsid w:val="00065610"/>
    <w:rsid w:val="00066162"/>
    <w:rsid w:val="0006747D"/>
    <w:rsid w:val="00067568"/>
    <w:rsid w:val="0006763F"/>
    <w:rsid w:val="00067728"/>
    <w:rsid w:val="00067D71"/>
    <w:rsid w:val="00067F1F"/>
    <w:rsid w:val="00071165"/>
    <w:rsid w:val="00071196"/>
    <w:rsid w:val="000718D1"/>
    <w:rsid w:val="000720DB"/>
    <w:rsid w:val="000720DF"/>
    <w:rsid w:val="00072161"/>
    <w:rsid w:val="00072934"/>
    <w:rsid w:val="00073D2F"/>
    <w:rsid w:val="00073F85"/>
    <w:rsid w:val="0007430D"/>
    <w:rsid w:val="00074370"/>
    <w:rsid w:val="0007442D"/>
    <w:rsid w:val="00074998"/>
    <w:rsid w:val="00074ADF"/>
    <w:rsid w:val="00074FB6"/>
    <w:rsid w:val="00075069"/>
    <w:rsid w:val="00075504"/>
    <w:rsid w:val="00075677"/>
    <w:rsid w:val="00075B98"/>
    <w:rsid w:val="00076062"/>
    <w:rsid w:val="000760F8"/>
    <w:rsid w:val="00076323"/>
    <w:rsid w:val="000807DF"/>
    <w:rsid w:val="00080BA5"/>
    <w:rsid w:val="00080D49"/>
    <w:rsid w:val="00081539"/>
    <w:rsid w:val="000815A3"/>
    <w:rsid w:val="0008163D"/>
    <w:rsid w:val="00081DE9"/>
    <w:rsid w:val="0008221A"/>
    <w:rsid w:val="00082A38"/>
    <w:rsid w:val="00082CEB"/>
    <w:rsid w:val="00082D98"/>
    <w:rsid w:val="00083513"/>
    <w:rsid w:val="000837B5"/>
    <w:rsid w:val="00083BB6"/>
    <w:rsid w:val="00083C99"/>
    <w:rsid w:val="00083D1D"/>
    <w:rsid w:val="000845CE"/>
    <w:rsid w:val="00084742"/>
    <w:rsid w:val="00084E17"/>
    <w:rsid w:val="00085266"/>
    <w:rsid w:val="000853FD"/>
    <w:rsid w:val="00085405"/>
    <w:rsid w:val="000855AC"/>
    <w:rsid w:val="00085C78"/>
    <w:rsid w:val="00085DE7"/>
    <w:rsid w:val="00086EE9"/>
    <w:rsid w:val="0008768A"/>
    <w:rsid w:val="00090271"/>
    <w:rsid w:val="00090335"/>
    <w:rsid w:val="0009128E"/>
    <w:rsid w:val="000912A5"/>
    <w:rsid w:val="0009145E"/>
    <w:rsid w:val="0009175B"/>
    <w:rsid w:val="00091785"/>
    <w:rsid w:val="00092862"/>
    <w:rsid w:val="00093611"/>
    <w:rsid w:val="000938DB"/>
    <w:rsid w:val="00093D4D"/>
    <w:rsid w:val="0009436C"/>
    <w:rsid w:val="000949C0"/>
    <w:rsid w:val="00094DCA"/>
    <w:rsid w:val="0009548B"/>
    <w:rsid w:val="00095C4F"/>
    <w:rsid w:val="00095CED"/>
    <w:rsid w:val="0009605D"/>
    <w:rsid w:val="00096BA5"/>
    <w:rsid w:val="000979C6"/>
    <w:rsid w:val="000A01FF"/>
    <w:rsid w:val="000A02BB"/>
    <w:rsid w:val="000A02DB"/>
    <w:rsid w:val="000A0646"/>
    <w:rsid w:val="000A0926"/>
    <w:rsid w:val="000A0C64"/>
    <w:rsid w:val="000A17BE"/>
    <w:rsid w:val="000A1869"/>
    <w:rsid w:val="000A1C55"/>
    <w:rsid w:val="000A1F50"/>
    <w:rsid w:val="000A2120"/>
    <w:rsid w:val="000A28CC"/>
    <w:rsid w:val="000A2DB5"/>
    <w:rsid w:val="000A2E63"/>
    <w:rsid w:val="000A328D"/>
    <w:rsid w:val="000A4397"/>
    <w:rsid w:val="000A4490"/>
    <w:rsid w:val="000A4971"/>
    <w:rsid w:val="000A4C3F"/>
    <w:rsid w:val="000A4D4B"/>
    <w:rsid w:val="000A4DE5"/>
    <w:rsid w:val="000A52F6"/>
    <w:rsid w:val="000A5625"/>
    <w:rsid w:val="000A5758"/>
    <w:rsid w:val="000A5AEE"/>
    <w:rsid w:val="000A6704"/>
    <w:rsid w:val="000A683C"/>
    <w:rsid w:val="000A7488"/>
    <w:rsid w:val="000A77F4"/>
    <w:rsid w:val="000A7D30"/>
    <w:rsid w:val="000B06E9"/>
    <w:rsid w:val="000B09B9"/>
    <w:rsid w:val="000B0C17"/>
    <w:rsid w:val="000B168B"/>
    <w:rsid w:val="000B27F7"/>
    <w:rsid w:val="000B2CB6"/>
    <w:rsid w:val="000B3208"/>
    <w:rsid w:val="000B34C9"/>
    <w:rsid w:val="000B3FD6"/>
    <w:rsid w:val="000B429E"/>
    <w:rsid w:val="000B43C7"/>
    <w:rsid w:val="000B554F"/>
    <w:rsid w:val="000B6C1A"/>
    <w:rsid w:val="000B70B4"/>
    <w:rsid w:val="000B71A5"/>
    <w:rsid w:val="000B71DC"/>
    <w:rsid w:val="000B7609"/>
    <w:rsid w:val="000B7BF6"/>
    <w:rsid w:val="000C0034"/>
    <w:rsid w:val="000C0751"/>
    <w:rsid w:val="000C0809"/>
    <w:rsid w:val="000C0933"/>
    <w:rsid w:val="000C174B"/>
    <w:rsid w:val="000C1BAD"/>
    <w:rsid w:val="000C1E10"/>
    <w:rsid w:val="000C1EA3"/>
    <w:rsid w:val="000C2C89"/>
    <w:rsid w:val="000C309A"/>
    <w:rsid w:val="000C3413"/>
    <w:rsid w:val="000C35BB"/>
    <w:rsid w:val="000C35E2"/>
    <w:rsid w:val="000C39CB"/>
    <w:rsid w:val="000C3A4A"/>
    <w:rsid w:val="000C3B74"/>
    <w:rsid w:val="000C46C9"/>
    <w:rsid w:val="000C4786"/>
    <w:rsid w:val="000C4B7F"/>
    <w:rsid w:val="000C53DB"/>
    <w:rsid w:val="000C57BE"/>
    <w:rsid w:val="000C6C0A"/>
    <w:rsid w:val="000C7133"/>
    <w:rsid w:val="000C7657"/>
    <w:rsid w:val="000C7A8A"/>
    <w:rsid w:val="000D0A96"/>
    <w:rsid w:val="000D0B5C"/>
    <w:rsid w:val="000D12B1"/>
    <w:rsid w:val="000D1F1D"/>
    <w:rsid w:val="000D1F6F"/>
    <w:rsid w:val="000D2641"/>
    <w:rsid w:val="000D2998"/>
    <w:rsid w:val="000D3B15"/>
    <w:rsid w:val="000D432C"/>
    <w:rsid w:val="000D4CF2"/>
    <w:rsid w:val="000D62DC"/>
    <w:rsid w:val="000D6658"/>
    <w:rsid w:val="000D6771"/>
    <w:rsid w:val="000D68AE"/>
    <w:rsid w:val="000D6C0B"/>
    <w:rsid w:val="000D6ED7"/>
    <w:rsid w:val="000D6FD4"/>
    <w:rsid w:val="000D708D"/>
    <w:rsid w:val="000D76C1"/>
    <w:rsid w:val="000D7FD6"/>
    <w:rsid w:val="000E0C94"/>
    <w:rsid w:val="000E16DF"/>
    <w:rsid w:val="000E1769"/>
    <w:rsid w:val="000E1B73"/>
    <w:rsid w:val="000E1F02"/>
    <w:rsid w:val="000E1FEA"/>
    <w:rsid w:val="000E216F"/>
    <w:rsid w:val="000E2C3C"/>
    <w:rsid w:val="000E301F"/>
    <w:rsid w:val="000E32AD"/>
    <w:rsid w:val="000E3660"/>
    <w:rsid w:val="000E398D"/>
    <w:rsid w:val="000E3ED6"/>
    <w:rsid w:val="000E3EDA"/>
    <w:rsid w:val="000E41A6"/>
    <w:rsid w:val="000E4C47"/>
    <w:rsid w:val="000E4CDC"/>
    <w:rsid w:val="000E4E86"/>
    <w:rsid w:val="000E5D0C"/>
    <w:rsid w:val="000E5D50"/>
    <w:rsid w:val="000E6015"/>
    <w:rsid w:val="000E6467"/>
    <w:rsid w:val="000E65AD"/>
    <w:rsid w:val="000E6927"/>
    <w:rsid w:val="000E6BEF"/>
    <w:rsid w:val="000E79B2"/>
    <w:rsid w:val="000E7B25"/>
    <w:rsid w:val="000E7EDF"/>
    <w:rsid w:val="000F0877"/>
    <w:rsid w:val="000F0ADC"/>
    <w:rsid w:val="000F1B1C"/>
    <w:rsid w:val="000F1C22"/>
    <w:rsid w:val="000F27D3"/>
    <w:rsid w:val="000F2982"/>
    <w:rsid w:val="000F2E30"/>
    <w:rsid w:val="000F460C"/>
    <w:rsid w:val="000F46C6"/>
    <w:rsid w:val="000F48E6"/>
    <w:rsid w:val="000F4B55"/>
    <w:rsid w:val="000F4BF0"/>
    <w:rsid w:val="000F5D16"/>
    <w:rsid w:val="000F5DAE"/>
    <w:rsid w:val="000F610C"/>
    <w:rsid w:val="000F6530"/>
    <w:rsid w:val="000F65C5"/>
    <w:rsid w:val="000F6ABF"/>
    <w:rsid w:val="000F73A7"/>
    <w:rsid w:val="000F7423"/>
    <w:rsid w:val="000F752F"/>
    <w:rsid w:val="000F7C94"/>
    <w:rsid w:val="00100D98"/>
    <w:rsid w:val="00100F08"/>
    <w:rsid w:val="00101C41"/>
    <w:rsid w:val="00101ED5"/>
    <w:rsid w:val="001022CE"/>
    <w:rsid w:val="00102577"/>
    <w:rsid w:val="001027C4"/>
    <w:rsid w:val="00102941"/>
    <w:rsid w:val="00102BC1"/>
    <w:rsid w:val="00103038"/>
    <w:rsid w:val="001031DC"/>
    <w:rsid w:val="00104125"/>
    <w:rsid w:val="001049D6"/>
    <w:rsid w:val="00104E95"/>
    <w:rsid w:val="00105028"/>
    <w:rsid w:val="001052DE"/>
    <w:rsid w:val="00105680"/>
    <w:rsid w:val="00105C43"/>
    <w:rsid w:val="00105E91"/>
    <w:rsid w:val="00105E9D"/>
    <w:rsid w:val="00106491"/>
    <w:rsid w:val="001065CA"/>
    <w:rsid w:val="00106A02"/>
    <w:rsid w:val="00106DEF"/>
    <w:rsid w:val="00106E42"/>
    <w:rsid w:val="001076A6"/>
    <w:rsid w:val="00107B79"/>
    <w:rsid w:val="00110071"/>
    <w:rsid w:val="00110395"/>
    <w:rsid w:val="001105D1"/>
    <w:rsid w:val="00110B61"/>
    <w:rsid w:val="00111179"/>
    <w:rsid w:val="00111586"/>
    <w:rsid w:val="00111B31"/>
    <w:rsid w:val="00112390"/>
    <w:rsid w:val="00112F23"/>
    <w:rsid w:val="0011350B"/>
    <w:rsid w:val="001139CA"/>
    <w:rsid w:val="0011415F"/>
    <w:rsid w:val="001146E3"/>
    <w:rsid w:val="0011488E"/>
    <w:rsid w:val="001155BE"/>
    <w:rsid w:val="0011619E"/>
    <w:rsid w:val="00116889"/>
    <w:rsid w:val="001169B3"/>
    <w:rsid w:val="00116B0C"/>
    <w:rsid w:val="00116BE0"/>
    <w:rsid w:val="001171DE"/>
    <w:rsid w:val="00117898"/>
    <w:rsid w:val="00117FBE"/>
    <w:rsid w:val="00117FDE"/>
    <w:rsid w:val="00120709"/>
    <w:rsid w:val="001207E6"/>
    <w:rsid w:val="0012168F"/>
    <w:rsid w:val="001216B4"/>
    <w:rsid w:val="00121BC4"/>
    <w:rsid w:val="00121E42"/>
    <w:rsid w:val="00121E67"/>
    <w:rsid w:val="001221B8"/>
    <w:rsid w:val="00122733"/>
    <w:rsid w:val="0012284A"/>
    <w:rsid w:val="001239D1"/>
    <w:rsid w:val="00123C8B"/>
    <w:rsid w:val="0012438F"/>
    <w:rsid w:val="0012479F"/>
    <w:rsid w:val="001250AB"/>
    <w:rsid w:val="00125883"/>
    <w:rsid w:val="00125972"/>
    <w:rsid w:val="00125F27"/>
    <w:rsid w:val="0012645E"/>
    <w:rsid w:val="001268FD"/>
    <w:rsid w:val="00127096"/>
    <w:rsid w:val="001271BB"/>
    <w:rsid w:val="0012721E"/>
    <w:rsid w:val="001273EE"/>
    <w:rsid w:val="00127853"/>
    <w:rsid w:val="00127BAB"/>
    <w:rsid w:val="00127C28"/>
    <w:rsid w:val="0013049A"/>
    <w:rsid w:val="00130C09"/>
    <w:rsid w:val="001310CF"/>
    <w:rsid w:val="0013110A"/>
    <w:rsid w:val="00132064"/>
    <w:rsid w:val="001320E9"/>
    <w:rsid w:val="0013302E"/>
    <w:rsid w:val="001331FE"/>
    <w:rsid w:val="0013370E"/>
    <w:rsid w:val="00133805"/>
    <w:rsid w:val="001339C7"/>
    <w:rsid w:val="00133A25"/>
    <w:rsid w:val="00133AED"/>
    <w:rsid w:val="00134668"/>
    <w:rsid w:val="00134FA9"/>
    <w:rsid w:val="0013517A"/>
    <w:rsid w:val="0013537F"/>
    <w:rsid w:val="00135905"/>
    <w:rsid w:val="00136CEC"/>
    <w:rsid w:val="001374F4"/>
    <w:rsid w:val="00137764"/>
    <w:rsid w:val="00137B45"/>
    <w:rsid w:val="00140D20"/>
    <w:rsid w:val="00140F4A"/>
    <w:rsid w:val="0014134E"/>
    <w:rsid w:val="001419E6"/>
    <w:rsid w:val="00141EF3"/>
    <w:rsid w:val="00141F05"/>
    <w:rsid w:val="0014253E"/>
    <w:rsid w:val="00142B17"/>
    <w:rsid w:val="00142EF9"/>
    <w:rsid w:val="001435F0"/>
    <w:rsid w:val="001437BE"/>
    <w:rsid w:val="00143DF3"/>
    <w:rsid w:val="001454B0"/>
    <w:rsid w:val="00145622"/>
    <w:rsid w:val="0014585C"/>
    <w:rsid w:val="00145BAD"/>
    <w:rsid w:val="001467EA"/>
    <w:rsid w:val="0014702E"/>
    <w:rsid w:val="0014791F"/>
    <w:rsid w:val="00147E6D"/>
    <w:rsid w:val="0015022B"/>
    <w:rsid w:val="0015080E"/>
    <w:rsid w:val="001508E3"/>
    <w:rsid w:val="00150B9B"/>
    <w:rsid w:val="00150D81"/>
    <w:rsid w:val="00150EBB"/>
    <w:rsid w:val="0015119F"/>
    <w:rsid w:val="00151611"/>
    <w:rsid w:val="001516F1"/>
    <w:rsid w:val="00151B0C"/>
    <w:rsid w:val="00152027"/>
    <w:rsid w:val="001521B7"/>
    <w:rsid w:val="001522E7"/>
    <w:rsid w:val="001526FE"/>
    <w:rsid w:val="00152913"/>
    <w:rsid w:val="001531DC"/>
    <w:rsid w:val="001532B2"/>
    <w:rsid w:val="00153470"/>
    <w:rsid w:val="00153493"/>
    <w:rsid w:val="00153718"/>
    <w:rsid w:val="00153A7C"/>
    <w:rsid w:val="00153E75"/>
    <w:rsid w:val="00154165"/>
    <w:rsid w:val="00154F45"/>
    <w:rsid w:val="001550EF"/>
    <w:rsid w:val="0015534A"/>
    <w:rsid w:val="001555EF"/>
    <w:rsid w:val="0015587A"/>
    <w:rsid w:val="00155DBC"/>
    <w:rsid w:val="00155DD9"/>
    <w:rsid w:val="0015645C"/>
    <w:rsid w:val="00157225"/>
    <w:rsid w:val="00157352"/>
    <w:rsid w:val="001577A6"/>
    <w:rsid w:val="00157B3A"/>
    <w:rsid w:val="00157C15"/>
    <w:rsid w:val="00160207"/>
    <w:rsid w:val="00160517"/>
    <w:rsid w:val="00161596"/>
    <w:rsid w:val="00161CD7"/>
    <w:rsid w:val="00161F66"/>
    <w:rsid w:val="00162113"/>
    <w:rsid w:val="00162170"/>
    <w:rsid w:val="001622D9"/>
    <w:rsid w:val="001623A7"/>
    <w:rsid w:val="001626F0"/>
    <w:rsid w:val="001628F6"/>
    <w:rsid w:val="00163801"/>
    <w:rsid w:val="00163B77"/>
    <w:rsid w:val="00163D70"/>
    <w:rsid w:val="00164072"/>
    <w:rsid w:val="001646AD"/>
    <w:rsid w:val="001655F3"/>
    <w:rsid w:val="00166063"/>
    <w:rsid w:val="001661AE"/>
    <w:rsid w:val="00170063"/>
    <w:rsid w:val="001701B3"/>
    <w:rsid w:val="0017059C"/>
    <w:rsid w:val="00171094"/>
    <w:rsid w:val="0017125B"/>
    <w:rsid w:val="001719D2"/>
    <w:rsid w:val="00171ADC"/>
    <w:rsid w:val="00171F46"/>
    <w:rsid w:val="00172C1D"/>
    <w:rsid w:val="00172F2F"/>
    <w:rsid w:val="00173190"/>
    <w:rsid w:val="001747BD"/>
    <w:rsid w:val="00174DAB"/>
    <w:rsid w:val="00174DE2"/>
    <w:rsid w:val="00174F1F"/>
    <w:rsid w:val="00175755"/>
    <w:rsid w:val="0017595D"/>
    <w:rsid w:val="001761E8"/>
    <w:rsid w:val="00177114"/>
    <w:rsid w:val="001774D4"/>
    <w:rsid w:val="00177D6C"/>
    <w:rsid w:val="00177F08"/>
    <w:rsid w:val="00177F3E"/>
    <w:rsid w:val="0018048F"/>
    <w:rsid w:val="001804A4"/>
    <w:rsid w:val="00180E55"/>
    <w:rsid w:val="001811DA"/>
    <w:rsid w:val="00181D81"/>
    <w:rsid w:val="00181E21"/>
    <w:rsid w:val="00181FE0"/>
    <w:rsid w:val="00182F48"/>
    <w:rsid w:val="00183A56"/>
    <w:rsid w:val="00183D2B"/>
    <w:rsid w:val="001841F7"/>
    <w:rsid w:val="00184583"/>
    <w:rsid w:val="001848B8"/>
    <w:rsid w:val="00184AA6"/>
    <w:rsid w:val="00184ABA"/>
    <w:rsid w:val="00184B36"/>
    <w:rsid w:val="00184BD1"/>
    <w:rsid w:val="001852BB"/>
    <w:rsid w:val="001853F7"/>
    <w:rsid w:val="001859E9"/>
    <w:rsid w:val="0018603E"/>
    <w:rsid w:val="00187819"/>
    <w:rsid w:val="00187E92"/>
    <w:rsid w:val="00187F17"/>
    <w:rsid w:val="00190151"/>
    <w:rsid w:val="00190323"/>
    <w:rsid w:val="00190776"/>
    <w:rsid w:val="0019090A"/>
    <w:rsid w:val="001909E9"/>
    <w:rsid w:val="00190F3A"/>
    <w:rsid w:val="00191839"/>
    <w:rsid w:val="00191E1C"/>
    <w:rsid w:val="001928CB"/>
    <w:rsid w:val="0019297F"/>
    <w:rsid w:val="00192AE6"/>
    <w:rsid w:val="00192B95"/>
    <w:rsid w:val="001939CE"/>
    <w:rsid w:val="00193BD9"/>
    <w:rsid w:val="00193D06"/>
    <w:rsid w:val="0019428E"/>
    <w:rsid w:val="0019467B"/>
    <w:rsid w:val="001949CC"/>
    <w:rsid w:val="00194FB8"/>
    <w:rsid w:val="0019535E"/>
    <w:rsid w:val="001953A0"/>
    <w:rsid w:val="00195EC7"/>
    <w:rsid w:val="00196F82"/>
    <w:rsid w:val="00196F91"/>
    <w:rsid w:val="00197195"/>
    <w:rsid w:val="001971EA"/>
    <w:rsid w:val="00197555"/>
    <w:rsid w:val="001A001F"/>
    <w:rsid w:val="001A0AB2"/>
    <w:rsid w:val="001A1C9B"/>
    <w:rsid w:val="001A1DDD"/>
    <w:rsid w:val="001A2E44"/>
    <w:rsid w:val="001A2E7F"/>
    <w:rsid w:val="001A3176"/>
    <w:rsid w:val="001A39EA"/>
    <w:rsid w:val="001A448F"/>
    <w:rsid w:val="001A5790"/>
    <w:rsid w:val="001A5A1A"/>
    <w:rsid w:val="001A5AEF"/>
    <w:rsid w:val="001A63AE"/>
    <w:rsid w:val="001A6B99"/>
    <w:rsid w:val="001A6C3E"/>
    <w:rsid w:val="001A6EB4"/>
    <w:rsid w:val="001A6EC8"/>
    <w:rsid w:val="001A6F33"/>
    <w:rsid w:val="001A79A8"/>
    <w:rsid w:val="001A7C76"/>
    <w:rsid w:val="001A7E21"/>
    <w:rsid w:val="001B0A6A"/>
    <w:rsid w:val="001B0A7C"/>
    <w:rsid w:val="001B0CEC"/>
    <w:rsid w:val="001B0F55"/>
    <w:rsid w:val="001B1842"/>
    <w:rsid w:val="001B1F86"/>
    <w:rsid w:val="001B2062"/>
    <w:rsid w:val="001B2244"/>
    <w:rsid w:val="001B263B"/>
    <w:rsid w:val="001B26D3"/>
    <w:rsid w:val="001B2F8C"/>
    <w:rsid w:val="001B36BF"/>
    <w:rsid w:val="001B38A3"/>
    <w:rsid w:val="001B3CD2"/>
    <w:rsid w:val="001B40A7"/>
    <w:rsid w:val="001B4443"/>
    <w:rsid w:val="001B4FB3"/>
    <w:rsid w:val="001B54D4"/>
    <w:rsid w:val="001B5B5F"/>
    <w:rsid w:val="001B61F4"/>
    <w:rsid w:val="001B68DE"/>
    <w:rsid w:val="001B7399"/>
    <w:rsid w:val="001B74F2"/>
    <w:rsid w:val="001B77AD"/>
    <w:rsid w:val="001B7DAD"/>
    <w:rsid w:val="001C00C3"/>
    <w:rsid w:val="001C083E"/>
    <w:rsid w:val="001C0D68"/>
    <w:rsid w:val="001C0E33"/>
    <w:rsid w:val="001C220A"/>
    <w:rsid w:val="001C24D2"/>
    <w:rsid w:val="001C2A3B"/>
    <w:rsid w:val="001C335D"/>
    <w:rsid w:val="001C4461"/>
    <w:rsid w:val="001C4AD4"/>
    <w:rsid w:val="001C4B69"/>
    <w:rsid w:val="001C4CB0"/>
    <w:rsid w:val="001C52C1"/>
    <w:rsid w:val="001C555A"/>
    <w:rsid w:val="001C6072"/>
    <w:rsid w:val="001C66C6"/>
    <w:rsid w:val="001C6EEB"/>
    <w:rsid w:val="001C7B19"/>
    <w:rsid w:val="001C7DE6"/>
    <w:rsid w:val="001C7E92"/>
    <w:rsid w:val="001D0190"/>
    <w:rsid w:val="001D0392"/>
    <w:rsid w:val="001D059F"/>
    <w:rsid w:val="001D05F2"/>
    <w:rsid w:val="001D0B9B"/>
    <w:rsid w:val="001D0F77"/>
    <w:rsid w:val="001D117B"/>
    <w:rsid w:val="001D1301"/>
    <w:rsid w:val="001D139E"/>
    <w:rsid w:val="001D199D"/>
    <w:rsid w:val="001D1C8D"/>
    <w:rsid w:val="001D26A9"/>
    <w:rsid w:val="001D2B1F"/>
    <w:rsid w:val="001D30B6"/>
    <w:rsid w:val="001D33C3"/>
    <w:rsid w:val="001D3EFA"/>
    <w:rsid w:val="001D45BC"/>
    <w:rsid w:val="001D48B6"/>
    <w:rsid w:val="001D5739"/>
    <w:rsid w:val="001D5A84"/>
    <w:rsid w:val="001D661A"/>
    <w:rsid w:val="001D75A4"/>
    <w:rsid w:val="001D7677"/>
    <w:rsid w:val="001D7694"/>
    <w:rsid w:val="001D7F24"/>
    <w:rsid w:val="001E0640"/>
    <w:rsid w:val="001E09DF"/>
    <w:rsid w:val="001E0A63"/>
    <w:rsid w:val="001E1260"/>
    <w:rsid w:val="001E12CD"/>
    <w:rsid w:val="001E1FAB"/>
    <w:rsid w:val="001E25CF"/>
    <w:rsid w:val="001E2770"/>
    <w:rsid w:val="001E2B00"/>
    <w:rsid w:val="001E3020"/>
    <w:rsid w:val="001E334D"/>
    <w:rsid w:val="001E36B9"/>
    <w:rsid w:val="001E3726"/>
    <w:rsid w:val="001E3729"/>
    <w:rsid w:val="001E3E9C"/>
    <w:rsid w:val="001E3F70"/>
    <w:rsid w:val="001E467B"/>
    <w:rsid w:val="001E49B6"/>
    <w:rsid w:val="001E4F04"/>
    <w:rsid w:val="001E539E"/>
    <w:rsid w:val="001E61FF"/>
    <w:rsid w:val="001E6504"/>
    <w:rsid w:val="001E69CB"/>
    <w:rsid w:val="001E7102"/>
    <w:rsid w:val="001E73F0"/>
    <w:rsid w:val="001E7805"/>
    <w:rsid w:val="001F078F"/>
    <w:rsid w:val="001F0DAC"/>
    <w:rsid w:val="001F126C"/>
    <w:rsid w:val="001F16B8"/>
    <w:rsid w:val="001F191C"/>
    <w:rsid w:val="001F196F"/>
    <w:rsid w:val="001F2311"/>
    <w:rsid w:val="001F32B1"/>
    <w:rsid w:val="001F3A45"/>
    <w:rsid w:val="001F3F50"/>
    <w:rsid w:val="001F4135"/>
    <w:rsid w:val="001F41F8"/>
    <w:rsid w:val="001F4214"/>
    <w:rsid w:val="001F42CE"/>
    <w:rsid w:val="001F4400"/>
    <w:rsid w:val="001F4442"/>
    <w:rsid w:val="001F49DD"/>
    <w:rsid w:val="001F53D7"/>
    <w:rsid w:val="001F6697"/>
    <w:rsid w:val="001F708C"/>
    <w:rsid w:val="001F7F58"/>
    <w:rsid w:val="0020010E"/>
    <w:rsid w:val="002001ED"/>
    <w:rsid w:val="00200279"/>
    <w:rsid w:val="002002DD"/>
    <w:rsid w:val="00200370"/>
    <w:rsid w:val="0020044A"/>
    <w:rsid w:val="00200FA5"/>
    <w:rsid w:val="002010C6"/>
    <w:rsid w:val="002019EE"/>
    <w:rsid w:val="00201CBA"/>
    <w:rsid w:val="0020242A"/>
    <w:rsid w:val="002027B7"/>
    <w:rsid w:val="002029AC"/>
    <w:rsid w:val="00202CB4"/>
    <w:rsid w:val="00203735"/>
    <w:rsid w:val="00203F25"/>
    <w:rsid w:val="002045EF"/>
    <w:rsid w:val="002047CD"/>
    <w:rsid w:val="00204D57"/>
    <w:rsid w:val="00205982"/>
    <w:rsid w:val="0020599B"/>
    <w:rsid w:val="002065FE"/>
    <w:rsid w:val="00206ABD"/>
    <w:rsid w:val="00206AD9"/>
    <w:rsid w:val="00206B9E"/>
    <w:rsid w:val="00206CF1"/>
    <w:rsid w:val="00210595"/>
    <w:rsid w:val="002107E5"/>
    <w:rsid w:val="00210A33"/>
    <w:rsid w:val="00210AD8"/>
    <w:rsid w:val="00210C31"/>
    <w:rsid w:val="00210CF3"/>
    <w:rsid w:val="00210D65"/>
    <w:rsid w:val="00210F7B"/>
    <w:rsid w:val="002110A8"/>
    <w:rsid w:val="00211151"/>
    <w:rsid w:val="00212173"/>
    <w:rsid w:val="002123BD"/>
    <w:rsid w:val="00212518"/>
    <w:rsid w:val="00213468"/>
    <w:rsid w:val="00214023"/>
    <w:rsid w:val="002148BA"/>
    <w:rsid w:val="00214AC2"/>
    <w:rsid w:val="00214DBD"/>
    <w:rsid w:val="00215507"/>
    <w:rsid w:val="00215A6E"/>
    <w:rsid w:val="002160CC"/>
    <w:rsid w:val="0021626D"/>
    <w:rsid w:val="00216690"/>
    <w:rsid w:val="0021681F"/>
    <w:rsid w:val="002172FB"/>
    <w:rsid w:val="002179DF"/>
    <w:rsid w:val="00217DD8"/>
    <w:rsid w:val="00217E44"/>
    <w:rsid w:val="002200A4"/>
    <w:rsid w:val="002200E4"/>
    <w:rsid w:val="0022034C"/>
    <w:rsid w:val="00220842"/>
    <w:rsid w:val="002208A0"/>
    <w:rsid w:val="0022095B"/>
    <w:rsid w:val="00220C6E"/>
    <w:rsid w:val="00220CDA"/>
    <w:rsid w:val="0022249B"/>
    <w:rsid w:val="00222883"/>
    <w:rsid w:val="00222AC0"/>
    <w:rsid w:val="00222B18"/>
    <w:rsid w:val="00222BD3"/>
    <w:rsid w:val="00223306"/>
    <w:rsid w:val="002238E9"/>
    <w:rsid w:val="00224534"/>
    <w:rsid w:val="00224567"/>
    <w:rsid w:val="00224A10"/>
    <w:rsid w:val="00224C76"/>
    <w:rsid w:val="00224CB9"/>
    <w:rsid w:val="002250D5"/>
    <w:rsid w:val="00225384"/>
    <w:rsid w:val="0022538E"/>
    <w:rsid w:val="002256CF"/>
    <w:rsid w:val="00225F6C"/>
    <w:rsid w:val="002265B4"/>
    <w:rsid w:val="0022677C"/>
    <w:rsid w:val="00226BC5"/>
    <w:rsid w:val="00226BD5"/>
    <w:rsid w:val="0022739A"/>
    <w:rsid w:val="00227AB6"/>
    <w:rsid w:val="00227E08"/>
    <w:rsid w:val="00227E78"/>
    <w:rsid w:val="0023144B"/>
    <w:rsid w:val="002318D0"/>
    <w:rsid w:val="00231CB2"/>
    <w:rsid w:val="002320DB"/>
    <w:rsid w:val="0023273D"/>
    <w:rsid w:val="00232A46"/>
    <w:rsid w:val="00232CDC"/>
    <w:rsid w:val="002338FD"/>
    <w:rsid w:val="002347D2"/>
    <w:rsid w:val="002348D2"/>
    <w:rsid w:val="0023520A"/>
    <w:rsid w:val="002352C4"/>
    <w:rsid w:val="0023555F"/>
    <w:rsid w:val="00235AFC"/>
    <w:rsid w:val="00235F1A"/>
    <w:rsid w:val="00236377"/>
    <w:rsid w:val="00236E4D"/>
    <w:rsid w:val="002374C0"/>
    <w:rsid w:val="00237AB5"/>
    <w:rsid w:val="00237C8D"/>
    <w:rsid w:val="00237E11"/>
    <w:rsid w:val="0024020E"/>
    <w:rsid w:val="00240635"/>
    <w:rsid w:val="00240698"/>
    <w:rsid w:val="002407EC"/>
    <w:rsid w:val="00241546"/>
    <w:rsid w:val="00241EC2"/>
    <w:rsid w:val="00242441"/>
    <w:rsid w:val="0024289F"/>
    <w:rsid w:val="0024302D"/>
    <w:rsid w:val="002430B5"/>
    <w:rsid w:val="00243424"/>
    <w:rsid w:val="0024359F"/>
    <w:rsid w:val="00243D1B"/>
    <w:rsid w:val="00244138"/>
    <w:rsid w:val="002443CE"/>
    <w:rsid w:val="0024520B"/>
    <w:rsid w:val="00245D49"/>
    <w:rsid w:val="002461C4"/>
    <w:rsid w:val="00247C96"/>
    <w:rsid w:val="00247D1D"/>
    <w:rsid w:val="00247DC1"/>
    <w:rsid w:val="0025023F"/>
    <w:rsid w:val="002502D5"/>
    <w:rsid w:val="002507E5"/>
    <w:rsid w:val="0025198B"/>
    <w:rsid w:val="00251AE9"/>
    <w:rsid w:val="00251D75"/>
    <w:rsid w:val="00251FBB"/>
    <w:rsid w:val="00252AC6"/>
    <w:rsid w:val="00252D1A"/>
    <w:rsid w:val="002531AD"/>
    <w:rsid w:val="0025330A"/>
    <w:rsid w:val="0025334F"/>
    <w:rsid w:val="002534CA"/>
    <w:rsid w:val="002536DC"/>
    <w:rsid w:val="00253A0D"/>
    <w:rsid w:val="00253DA0"/>
    <w:rsid w:val="002549AC"/>
    <w:rsid w:val="00254DF8"/>
    <w:rsid w:val="002550A7"/>
    <w:rsid w:val="002556DC"/>
    <w:rsid w:val="002558A6"/>
    <w:rsid w:val="00255C33"/>
    <w:rsid w:val="0025612A"/>
    <w:rsid w:val="00256852"/>
    <w:rsid w:val="002569FB"/>
    <w:rsid w:val="00256AB3"/>
    <w:rsid w:val="00256FEB"/>
    <w:rsid w:val="00257419"/>
    <w:rsid w:val="00257560"/>
    <w:rsid w:val="002601F5"/>
    <w:rsid w:val="00260BF5"/>
    <w:rsid w:val="00260D5A"/>
    <w:rsid w:val="00261ABE"/>
    <w:rsid w:val="00261CF2"/>
    <w:rsid w:val="0026241E"/>
    <w:rsid w:val="002624D5"/>
    <w:rsid w:val="00263096"/>
    <w:rsid w:val="002630FB"/>
    <w:rsid w:val="0026354D"/>
    <w:rsid w:val="00263BA7"/>
    <w:rsid w:val="00263CC1"/>
    <w:rsid w:val="002646B1"/>
    <w:rsid w:val="00264993"/>
    <w:rsid w:val="00264EA8"/>
    <w:rsid w:val="00265BB1"/>
    <w:rsid w:val="00265BEA"/>
    <w:rsid w:val="00266688"/>
    <w:rsid w:val="0026672F"/>
    <w:rsid w:val="00267465"/>
    <w:rsid w:val="002676BD"/>
    <w:rsid w:val="00270786"/>
    <w:rsid w:val="00270F0E"/>
    <w:rsid w:val="00271183"/>
    <w:rsid w:val="002713B8"/>
    <w:rsid w:val="00271A70"/>
    <w:rsid w:val="00271B7F"/>
    <w:rsid w:val="00271CE8"/>
    <w:rsid w:val="00271F98"/>
    <w:rsid w:val="00271FD5"/>
    <w:rsid w:val="00272123"/>
    <w:rsid w:val="002726B0"/>
    <w:rsid w:val="00272FA2"/>
    <w:rsid w:val="00273F80"/>
    <w:rsid w:val="0027429C"/>
    <w:rsid w:val="00274404"/>
    <w:rsid w:val="00274C6C"/>
    <w:rsid w:val="00274D01"/>
    <w:rsid w:val="002756AA"/>
    <w:rsid w:val="00275C65"/>
    <w:rsid w:val="00276319"/>
    <w:rsid w:val="00276E31"/>
    <w:rsid w:val="00277013"/>
    <w:rsid w:val="0027795F"/>
    <w:rsid w:val="00280718"/>
    <w:rsid w:val="0028086D"/>
    <w:rsid w:val="00281041"/>
    <w:rsid w:val="0028125D"/>
    <w:rsid w:val="00281A29"/>
    <w:rsid w:val="0028214A"/>
    <w:rsid w:val="00282A29"/>
    <w:rsid w:val="00282AAB"/>
    <w:rsid w:val="00283313"/>
    <w:rsid w:val="00283A1A"/>
    <w:rsid w:val="00284D2A"/>
    <w:rsid w:val="00285131"/>
    <w:rsid w:val="002853B5"/>
    <w:rsid w:val="00286670"/>
    <w:rsid w:val="00286738"/>
    <w:rsid w:val="00286AC9"/>
    <w:rsid w:val="00286D90"/>
    <w:rsid w:val="00287597"/>
    <w:rsid w:val="00287821"/>
    <w:rsid w:val="00287B1D"/>
    <w:rsid w:val="00287D1A"/>
    <w:rsid w:val="002902F3"/>
    <w:rsid w:val="00290A62"/>
    <w:rsid w:val="00290D81"/>
    <w:rsid w:val="00291EB1"/>
    <w:rsid w:val="002929D9"/>
    <w:rsid w:val="00292E9B"/>
    <w:rsid w:val="00292F46"/>
    <w:rsid w:val="00293AC4"/>
    <w:rsid w:val="00293F1C"/>
    <w:rsid w:val="002944B2"/>
    <w:rsid w:val="002946B0"/>
    <w:rsid w:val="00296266"/>
    <w:rsid w:val="002963E3"/>
    <w:rsid w:val="00296577"/>
    <w:rsid w:val="00296998"/>
    <w:rsid w:val="00296E6E"/>
    <w:rsid w:val="002972B8"/>
    <w:rsid w:val="00297745"/>
    <w:rsid w:val="00297B6F"/>
    <w:rsid w:val="00297FFC"/>
    <w:rsid w:val="002A0158"/>
    <w:rsid w:val="002A02C5"/>
    <w:rsid w:val="002A0C08"/>
    <w:rsid w:val="002A0E2C"/>
    <w:rsid w:val="002A1140"/>
    <w:rsid w:val="002A1194"/>
    <w:rsid w:val="002A16B0"/>
    <w:rsid w:val="002A1744"/>
    <w:rsid w:val="002A1770"/>
    <w:rsid w:val="002A1900"/>
    <w:rsid w:val="002A1909"/>
    <w:rsid w:val="002A26D5"/>
    <w:rsid w:val="002A2930"/>
    <w:rsid w:val="002A2989"/>
    <w:rsid w:val="002A2AD9"/>
    <w:rsid w:val="002A31A5"/>
    <w:rsid w:val="002A31F1"/>
    <w:rsid w:val="002A3FB1"/>
    <w:rsid w:val="002A42EE"/>
    <w:rsid w:val="002A4AF4"/>
    <w:rsid w:val="002A4C26"/>
    <w:rsid w:val="002A4D08"/>
    <w:rsid w:val="002A4DD6"/>
    <w:rsid w:val="002A51A8"/>
    <w:rsid w:val="002A5296"/>
    <w:rsid w:val="002A605D"/>
    <w:rsid w:val="002A69BB"/>
    <w:rsid w:val="002A6DE0"/>
    <w:rsid w:val="002A7009"/>
    <w:rsid w:val="002A7192"/>
    <w:rsid w:val="002A7B14"/>
    <w:rsid w:val="002A7C67"/>
    <w:rsid w:val="002B0C7E"/>
    <w:rsid w:val="002B0D00"/>
    <w:rsid w:val="002B1570"/>
    <w:rsid w:val="002B1589"/>
    <w:rsid w:val="002B1666"/>
    <w:rsid w:val="002B1C7E"/>
    <w:rsid w:val="002B2009"/>
    <w:rsid w:val="002B2F1E"/>
    <w:rsid w:val="002B3278"/>
    <w:rsid w:val="002B3867"/>
    <w:rsid w:val="002B3A00"/>
    <w:rsid w:val="002B3A1E"/>
    <w:rsid w:val="002B3C27"/>
    <w:rsid w:val="002B424D"/>
    <w:rsid w:val="002B42D8"/>
    <w:rsid w:val="002B5A60"/>
    <w:rsid w:val="002B5B48"/>
    <w:rsid w:val="002B5D71"/>
    <w:rsid w:val="002B5EE4"/>
    <w:rsid w:val="002B6AFF"/>
    <w:rsid w:val="002B6C4E"/>
    <w:rsid w:val="002B6EAE"/>
    <w:rsid w:val="002B7401"/>
    <w:rsid w:val="002B7426"/>
    <w:rsid w:val="002B7B0E"/>
    <w:rsid w:val="002B7B78"/>
    <w:rsid w:val="002C0C57"/>
    <w:rsid w:val="002C0E90"/>
    <w:rsid w:val="002C1176"/>
    <w:rsid w:val="002C142A"/>
    <w:rsid w:val="002C272B"/>
    <w:rsid w:val="002C302F"/>
    <w:rsid w:val="002C3B5B"/>
    <w:rsid w:val="002C43F0"/>
    <w:rsid w:val="002C4CC8"/>
    <w:rsid w:val="002C5035"/>
    <w:rsid w:val="002C5061"/>
    <w:rsid w:val="002C53AE"/>
    <w:rsid w:val="002C5540"/>
    <w:rsid w:val="002C617A"/>
    <w:rsid w:val="002C6E9F"/>
    <w:rsid w:val="002C7554"/>
    <w:rsid w:val="002C789F"/>
    <w:rsid w:val="002C7998"/>
    <w:rsid w:val="002D0934"/>
    <w:rsid w:val="002D0EE5"/>
    <w:rsid w:val="002D1531"/>
    <w:rsid w:val="002D155D"/>
    <w:rsid w:val="002D1923"/>
    <w:rsid w:val="002D1929"/>
    <w:rsid w:val="002D1982"/>
    <w:rsid w:val="002D1AE6"/>
    <w:rsid w:val="002D23A4"/>
    <w:rsid w:val="002D290F"/>
    <w:rsid w:val="002D2B78"/>
    <w:rsid w:val="002D331E"/>
    <w:rsid w:val="002D378E"/>
    <w:rsid w:val="002D3F85"/>
    <w:rsid w:val="002D4796"/>
    <w:rsid w:val="002D4D79"/>
    <w:rsid w:val="002D5D22"/>
    <w:rsid w:val="002D6526"/>
    <w:rsid w:val="002D6567"/>
    <w:rsid w:val="002D7A49"/>
    <w:rsid w:val="002D7D95"/>
    <w:rsid w:val="002E090E"/>
    <w:rsid w:val="002E1586"/>
    <w:rsid w:val="002E1B1E"/>
    <w:rsid w:val="002E1BE6"/>
    <w:rsid w:val="002E1E5E"/>
    <w:rsid w:val="002E20EE"/>
    <w:rsid w:val="002E2745"/>
    <w:rsid w:val="002E28FF"/>
    <w:rsid w:val="002E2B7E"/>
    <w:rsid w:val="002E303F"/>
    <w:rsid w:val="002E311E"/>
    <w:rsid w:val="002E3467"/>
    <w:rsid w:val="002E3706"/>
    <w:rsid w:val="002E3C32"/>
    <w:rsid w:val="002E4787"/>
    <w:rsid w:val="002E4A28"/>
    <w:rsid w:val="002E5798"/>
    <w:rsid w:val="002E5BAE"/>
    <w:rsid w:val="002E5E69"/>
    <w:rsid w:val="002E603D"/>
    <w:rsid w:val="002E60D7"/>
    <w:rsid w:val="002E60FD"/>
    <w:rsid w:val="002E6E51"/>
    <w:rsid w:val="002E7647"/>
    <w:rsid w:val="002E7A0F"/>
    <w:rsid w:val="002E7EB5"/>
    <w:rsid w:val="002F0A0D"/>
    <w:rsid w:val="002F0C5F"/>
    <w:rsid w:val="002F13E4"/>
    <w:rsid w:val="002F1B37"/>
    <w:rsid w:val="002F2752"/>
    <w:rsid w:val="002F27BA"/>
    <w:rsid w:val="002F2845"/>
    <w:rsid w:val="002F3840"/>
    <w:rsid w:val="002F3C76"/>
    <w:rsid w:val="002F50F1"/>
    <w:rsid w:val="002F525B"/>
    <w:rsid w:val="002F52B2"/>
    <w:rsid w:val="002F5F64"/>
    <w:rsid w:val="002F5FE9"/>
    <w:rsid w:val="002F7C09"/>
    <w:rsid w:val="003002C5"/>
    <w:rsid w:val="00300855"/>
    <w:rsid w:val="00300CE3"/>
    <w:rsid w:val="00301977"/>
    <w:rsid w:val="00302307"/>
    <w:rsid w:val="00302A74"/>
    <w:rsid w:val="00302F6F"/>
    <w:rsid w:val="0030387D"/>
    <w:rsid w:val="00303A74"/>
    <w:rsid w:val="00303E32"/>
    <w:rsid w:val="003042C0"/>
    <w:rsid w:val="00304765"/>
    <w:rsid w:val="00304B13"/>
    <w:rsid w:val="00304EA4"/>
    <w:rsid w:val="0030534E"/>
    <w:rsid w:val="0030535B"/>
    <w:rsid w:val="0030573C"/>
    <w:rsid w:val="00305B4C"/>
    <w:rsid w:val="003069CC"/>
    <w:rsid w:val="00306AB1"/>
    <w:rsid w:val="003071A7"/>
    <w:rsid w:val="00307250"/>
    <w:rsid w:val="0030732D"/>
    <w:rsid w:val="00307687"/>
    <w:rsid w:val="00307C03"/>
    <w:rsid w:val="00310E97"/>
    <w:rsid w:val="0031117D"/>
    <w:rsid w:val="0031149D"/>
    <w:rsid w:val="003127E6"/>
    <w:rsid w:val="00312911"/>
    <w:rsid w:val="0031315F"/>
    <w:rsid w:val="0031342C"/>
    <w:rsid w:val="0031379A"/>
    <w:rsid w:val="003138C4"/>
    <w:rsid w:val="00313A44"/>
    <w:rsid w:val="00313C94"/>
    <w:rsid w:val="00313DB9"/>
    <w:rsid w:val="0031512D"/>
    <w:rsid w:val="00315DA1"/>
    <w:rsid w:val="0031651B"/>
    <w:rsid w:val="00316B8B"/>
    <w:rsid w:val="00316CA1"/>
    <w:rsid w:val="00316FBF"/>
    <w:rsid w:val="00317A7D"/>
    <w:rsid w:val="00317AC9"/>
    <w:rsid w:val="00317B07"/>
    <w:rsid w:val="00317DFC"/>
    <w:rsid w:val="0032015D"/>
    <w:rsid w:val="003201D8"/>
    <w:rsid w:val="0032078B"/>
    <w:rsid w:val="00321A82"/>
    <w:rsid w:val="00321FC0"/>
    <w:rsid w:val="00321FDB"/>
    <w:rsid w:val="00321FE2"/>
    <w:rsid w:val="00323390"/>
    <w:rsid w:val="003234C3"/>
    <w:rsid w:val="003235F1"/>
    <w:rsid w:val="00323AC7"/>
    <w:rsid w:val="00324143"/>
    <w:rsid w:val="0032442A"/>
    <w:rsid w:val="003249B4"/>
    <w:rsid w:val="003249FA"/>
    <w:rsid w:val="00324D67"/>
    <w:rsid w:val="00324E54"/>
    <w:rsid w:val="00324ECE"/>
    <w:rsid w:val="00324FCF"/>
    <w:rsid w:val="003260AA"/>
    <w:rsid w:val="00326B32"/>
    <w:rsid w:val="00327259"/>
    <w:rsid w:val="00327304"/>
    <w:rsid w:val="00327353"/>
    <w:rsid w:val="0032789A"/>
    <w:rsid w:val="003278EE"/>
    <w:rsid w:val="0033024D"/>
    <w:rsid w:val="00330CF0"/>
    <w:rsid w:val="003311E0"/>
    <w:rsid w:val="003329B6"/>
    <w:rsid w:val="003329C4"/>
    <w:rsid w:val="00332B49"/>
    <w:rsid w:val="00332E2F"/>
    <w:rsid w:val="00333D89"/>
    <w:rsid w:val="00333F04"/>
    <w:rsid w:val="003345A5"/>
    <w:rsid w:val="00335049"/>
    <w:rsid w:val="00335243"/>
    <w:rsid w:val="00335A63"/>
    <w:rsid w:val="00335B74"/>
    <w:rsid w:val="00335BF9"/>
    <w:rsid w:val="00335D20"/>
    <w:rsid w:val="00336662"/>
    <w:rsid w:val="003366F8"/>
    <w:rsid w:val="00336782"/>
    <w:rsid w:val="00336B7B"/>
    <w:rsid w:val="00337283"/>
    <w:rsid w:val="00337601"/>
    <w:rsid w:val="003376A9"/>
    <w:rsid w:val="00340811"/>
    <w:rsid w:val="00340C44"/>
    <w:rsid w:val="00340F5E"/>
    <w:rsid w:val="00341162"/>
    <w:rsid w:val="003419DD"/>
    <w:rsid w:val="00342444"/>
    <w:rsid w:val="003430D8"/>
    <w:rsid w:val="0034322A"/>
    <w:rsid w:val="003432F9"/>
    <w:rsid w:val="00343465"/>
    <w:rsid w:val="00343CAF"/>
    <w:rsid w:val="00344547"/>
    <w:rsid w:val="003453AB"/>
    <w:rsid w:val="003455EA"/>
    <w:rsid w:val="00345A19"/>
    <w:rsid w:val="003460C1"/>
    <w:rsid w:val="003460E6"/>
    <w:rsid w:val="00346579"/>
    <w:rsid w:val="00346CDC"/>
    <w:rsid w:val="00347857"/>
    <w:rsid w:val="00347FD7"/>
    <w:rsid w:val="003503D9"/>
    <w:rsid w:val="003504D2"/>
    <w:rsid w:val="00350514"/>
    <w:rsid w:val="003509E8"/>
    <w:rsid w:val="0035176D"/>
    <w:rsid w:val="00351E13"/>
    <w:rsid w:val="003520A5"/>
    <w:rsid w:val="003520A7"/>
    <w:rsid w:val="00352315"/>
    <w:rsid w:val="00352DE6"/>
    <w:rsid w:val="00352DFB"/>
    <w:rsid w:val="00353A9A"/>
    <w:rsid w:val="0035405C"/>
    <w:rsid w:val="00354F71"/>
    <w:rsid w:val="003554E1"/>
    <w:rsid w:val="00356284"/>
    <w:rsid w:val="003567A5"/>
    <w:rsid w:val="00356EA0"/>
    <w:rsid w:val="003573CC"/>
    <w:rsid w:val="00357679"/>
    <w:rsid w:val="00357944"/>
    <w:rsid w:val="00357D2F"/>
    <w:rsid w:val="00357F9A"/>
    <w:rsid w:val="00360AE6"/>
    <w:rsid w:val="00360C84"/>
    <w:rsid w:val="00360F9B"/>
    <w:rsid w:val="00362DB1"/>
    <w:rsid w:val="00362F22"/>
    <w:rsid w:val="00363621"/>
    <w:rsid w:val="003646D2"/>
    <w:rsid w:val="00364A29"/>
    <w:rsid w:val="00364EB9"/>
    <w:rsid w:val="00364F57"/>
    <w:rsid w:val="00366063"/>
    <w:rsid w:val="003660EC"/>
    <w:rsid w:val="003662FD"/>
    <w:rsid w:val="00366CD7"/>
    <w:rsid w:val="00366FE6"/>
    <w:rsid w:val="0036747A"/>
    <w:rsid w:val="0036772F"/>
    <w:rsid w:val="0036787F"/>
    <w:rsid w:val="00367F8D"/>
    <w:rsid w:val="0037027E"/>
    <w:rsid w:val="00370938"/>
    <w:rsid w:val="00370D93"/>
    <w:rsid w:val="00370E32"/>
    <w:rsid w:val="003713DD"/>
    <w:rsid w:val="0037173B"/>
    <w:rsid w:val="00371C22"/>
    <w:rsid w:val="00371CB7"/>
    <w:rsid w:val="00371F65"/>
    <w:rsid w:val="003728BB"/>
    <w:rsid w:val="00372969"/>
    <w:rsid w:val="00373A89"/>
    <w:rsid w:val="00373D92"/>
    <w:rsid w:val="00374156"/>
    <w:rsid w:val="003741B7"/>
    <w:rsid w:val="003741FA"/>
    <w:rsid w:val="00374330"/>
    <w:rsid w:val="00374D65"/>
    <w:rsid w:val="00374E1C"/>
    <w:rsid w:val="00375210"/>
    <w:rsid w:val="00381443"/>
    <w:rsid w:val="00381623"/>
    <w:rsid w:val="00381B84"/>
    <w:rsid w:val="003824C4"/>
    <w:rsid w:val="00382815"/>
    <w:rsid w:val="00382953"/>
    <w:rsid w:val="003829AC"/>
    <w:rsid w:val="00382B07"/>
    <w:rsid w:val="00382E8C"/>
    <w:rsid w:val="0038426A"/>
    <w:rsid w:val="00384486"/>
    <w:rsid w:val="003855BB"/>
    <w:rsid w:val="003855E8"/>
    <w:rsid w:val="003856AB"/>
    <w:rsid w:val="0038661D"/>
    <w:rsid w:val="00387290"/>
    <w:rsid w:val="00387DBE"/>
    <w:rsid w:val="003903F7"/>
    <w:rsid w:val="00390406"/>
    <w:rsid w:val="0039051B"/>
    <w:rsid w:val="00390C93"/>
    <w:rsid w:val="0039140A"/>
    <w:rsid w:val="00391720"/>
    <w:rsid w:val="0039173A"/>
    <w:rsid w:val="003917CC"/>
    <w:rsid w:val="00391832"/>
    <w:rsid w:val="0039197A"/>
    <w:rsid w:val="003919A1"/>
    <w:rsid w:val="00391AAF"/>
    <w:rsid w:val="00391B39"/>
    <w:rsid w:val="00391BF6"/>
    <w:rsid w:val="00392060"/>
    <w:rsid w:val="003926AA"/>
    <w:rsid w:val="00392E50"/>
    <w:rsid w:val="003934AE"/>
    <w:rsid w:val="00394523"/>
    <w:rsid w:val="00394A9C"/>
    <w:rsid w:val="0039513E"/>
    <w:rsid w:val="0039534C"/>
    <w:rsid w:val="003959A4"/>
    <w:rsid w:val="00395CC8"/>
    <w:rsid w:val="00395F96"/>
    <w:rsid w:val="003964AC"/>
    <w:rsid w:val="0039659E"/>
    <w:rsid w:val="00396992"/>
    <w:rsid w:val="00396AAF"/>
    <w:rsid w:val="00396ED1"/>
    <w:rsid w:val="003A2C10"/>
    <w:rsid w:val="003A2C7B"/>
    <w:rsid w:val="003A2E70"/>
    <w:rsid w:val="003A2F35"/>
    <w:rsid w:val="003A2FDD"/>
    <w:rsid w:val="003A359E"/>
    <w:rsid w:val="003A3B6F"/>
    <w:rsid w:val="003A4661"/>
    <w:rsid w:val="003A4925"/>
    <w:rsid w:val="003A50EB"/>
    <w:rsid w:val="003A5260"/>
    <w:rsid w:val="003A5532"/>
    <w:rsid w:val="003A64B4"/>
    <w:rsid w:val="003A680F"/>
    <w:rsid w:val="003B06DC"/>
    <w:rsid w:val="003B1758"/>
    <w:rsid w:val="003B180A"/>
    <w:rsid w:val="003B2346"/>
    <w:rsid w:val="003B2473"/>
    <w:rsid w:val="003B2630"/>
    <w:rsid w:val="003B285A"/>
    <w:rsid w:val="003B2B33"/>
    <w:rsid w:val="003B373A"/>
    <w:rsid w:val="003B39ED"/>
    <w:rsid w:val="003B4DEF"/>
    <w:rsid w:val="003B4E1A"/>
    <w:rsid w:val="003B5289"/>
    <w:rsid w:val="003B547D"/>
    <w:rsid w:val="003B5505"/>
    <w:rsid w:val="003B5724"/>
    <w:rsid w:val="003B5726"/>
    <w:rsid w:val="003B5E5D"/>
    <w:rsid w:val="003B6379"/>
    <w:rsid w:val="003B642E"/>
    <w:rsid w:val="003B69CF"/>
    <w:rsid w:val="003B6AE6"/>
    <w:rsid w:val="003B72B2"/>
    <w:rsid w:val="003B777E"/>
    <w:rsid w:val="003B7B7D"/>
    <w:rsid w:val="003B7C62"/>
    <w:rsid w:val="003B7DBF"/>
    <w:rsid w:val="003B7EEB"/>
    <w:rsid w:val="003C01C2"/>
    <w:rsid w:val="003C0332"/>
    <w:rsid w:val="003C0626"/>
    <w:rsid w:val="003C0828"/>
    <w:rsid w:val="003C0834"/>
    <w:rsid w:val="003C0AC1"/>
    <w:rsid w:val="003C0E2A"/>
    <w:rsid w:val="003C1018"/>
    <w:rsid w:val="003C1B72"/>
    <w:rsid w:val="003C1C35"/>
    <w:rsid w:val="003C2177"/>
    <w:rsid w:val="003C2744"/>
    <w:rsid w:val="003C298E"/>
    <w:rsid w:val="003C2E46"/>
    <w:rsid w:val="003C2F2E"/>
    <w:rsid w:val="003C2F30"/>
    <w:rsid w:val="003C31E6"/>
    <w:rsid w:val="003C3845"/>
    <w:rsid w:val="003C4F6A"/>
    <w:rsid w:val="003C50CA"/>
    <w:rsid w:val="003C5EDD"/>
    <w:rsid w:val="003C6F81"/>
    <w:rsid w:val="003C76BB"/>
    <w:rsid w:val="003C7716"/>
    <w:rsid w:val="003C7EBF"/>
    <w:rsid w:val="003D0560"/>
    <w:rsid w:val="003D0A83"/>
    <w:rsid w:val="003D0C48"/>
    <w:rsid w:val="003D110D"/>
    <w:rsid w:val="003D11D4"/>
    <w:rsid w:val="003D1830"/>
    <w:rsid w:val="003D195A"/>
    <w:rsid w:val="003D2765"/>
    <w:rsid w:val="003D2BF4"/>
    <w:rsid w:val="003D33A1"/>
    <w:rsid w:val="003D3515"/>
    <w:rsid w:val="003D4136"/>
    <w:rsid w:val="003D4229"/>
    <w:rsid w:val="003D4459"/>
    <w:rsid w:val="003D4521"/>
    <w:rsid w:val="003D4D97"/>
    <w:rsid w:val="003D5972"/>
    <w:rsid w:val="003D5B21"/>
    <w:rsid w:val="003D620F"/>
    <w:rsid w:val="003D6415"/>
    <w:rsid w:val="003D67D4"/>
    <w:rsid w:val="003D6C1B"/>
    <w:rsid w:val="003D6E72"/>
    <w:rsid w:val="003D6EAA"/>
    <w:rsid w:val="003D7005"/>
    <w:rsid w:val="003D71E6"/>
    <w:rsid w:val="003E044E"/>
    <w:rsid w:val="003E0A6A"/>
    <w:rsid w:val="003E0FCF"/>
    <w:rsid w:val="003E1087"/>
    <w:rsid w:val="003E220C"/>
    <w:rsid w:val="003E22DF"/>
    <w:rsid w:val="003E24A0"/>
    <w:rsid w:val="003E28E1"/>
    <w:rsid w:val="003E2F33"/>
    <w:rsid w:val="003E306C"/>
    <w:rsid w:val="003E34FC"/>
    <w:rsid w:val="003E393C"/>
    <w:rsid w:val="003E42C7"/>
    <w:rsid w:val="003E45DF"/>
    <w:rsid w:val="003E4691"/>
    <w:rsid w:val="003E4C03"/>
    <w:rsid w:val="003E4C6A"/>
    <w:rsid w:val="003E5115"/>
    <w:rsid w:val="003E557B"/>
    <w:rsid w:val="003E5787"/>
    <w:rsid w:val="003E596E"/>
    <w:rsid w:val="003E5BD2"/>
    <w:rsid w:val="003E5F2F"/>
    <w:rsid w:val="003E5FD0"/>
    <w:rsid w:val="003E628F"/>
    <w:rsid w:val="003E7301"/>
    <w:rsid w:val="003E7EED"/>
    <w:rsid w:val="003F0782"/>
    <w:rsid w:val="003F0D57"/>
    <w:rsid w:val="003F0E0F"/>
    <w:rsid w:val="003F1664"/>
    <w:rsid w:val="003F197A"/>
    <w:rsid w:val="003F2117"/>
    <w:rsid w:val="003F23ED"/>
    <w:rsid w:val="003F297D"/>
    <w:rsid w:val="003F3010"/>
    <w:rsid w:val="003F32F5"/>
    <w:rsid w:val="003F333A"/>
    <w:rsid w:val="003F3421"/>
    <w:rsid w:val="003F3D38"/>
    <w:rsid w:val="003F4272"/>
    <w:rsid w:val="003F46C8"/>
    <w:rsid w:val="003F4E37"/>
    <w:rsid w:val="003F4FCD"/>
    <w:rsid w:val="003F607A"/>
    <w:rsid w:val="003F617C"/>
    <w:rsid w:val="003F62F4"/>
    <w:rsid w:val="003F673F"/>
    <w:rsid w:val="003F6768"/>
    <w:rsid w:val="003F6FD3"/>
    <w:rsid w:val="003F7B2F"/>
    <w:rsid w:val="00400331"/>
    <w:rsid w:val="00400CE4"/>
    <w:rsid w:val="00400D45"/>
    <w:rsid w:val="0040167C"/>
    <w:rsid w:val="0040226A"/>
    <w:rsid w:val="00402351"/>
    <w:rsid w:val="00402C6C"/>
    <w:rsid w:val="00402FDD"/>
    <w:rsid w:val="004032B9"/>
    <w:rsid w:val="0040423B"/>
    <w:rsid w:val="00404367"/>
    <w:rsid w:val="004044F8"/>
    <w:rsid w:val="0040524E"/>
    <w:rsid w:val="004056A5"/>
    <w:rsid w:val="00405EA5"/>
    <w:rsid w:val="00405EF5"/>
    <w:rsid w:val="00405F4E"/>
    <w:rsid w:val="00406386"/>
    <w:rsid w:val="004068E3"/>
    <w:rsid w:val="004069D3"/>
    <w:rsid w:val="00406DC0"/>
    <w:rsid w:val="0040728C"/>
    <w:rsid w:val="0040745F"/>
    <w:rsid w:val="00407509"/>
    <w:rsid w:val="00407AD7"/>
    <w:rsid w:val="00407B4D"/>
    <w:rsid w:val="004102AD"/>
    <w:rsid w:val="00410593"/>
    <w:rsid w:val="00410957"/>
    <w:rsid w:val="00410C5E"/>
    <w:rsid w:val="00411001"/>
    <w:rsid w:val="004115D4"/>
    <w:rsid w:val="004121F8"/>
    <w:rsid w:val="004122A5"/>
    <w:rsid w:val="00412555"/>
    <w:rsid w:val="004125C5"/>
    <w:rsid w:val="00413033"/>
    <w:rsid w:val="004130CA"/>
    <w:rsid w:val="00413167"/>
    <w:rsid w:val="004135CB"/>
    <w:rsid w:val="00413B38"/>
    <w:rsid w:val="00414779"/>
    <w:rsid w:val="004149C0"/>
    <w:rsid w:val="00414A84"/>
    <w:rsid w:val="00414E60"/>
    <w:rsid w:val="00415557"/>
    <w:rsid w:val="0041577A"/>
    <w:rsid w:val="00416256"/>
    <w:rsid w:val="00416516"/>
    <w:rsid w:val="00416830"/>
    <w:rsid w:val="0041690C"/>
    <w:rsid w:val="00416DF4"/>
    <w:rsid w:val="004172C6"/>
    <w:rsid w:val="0041753F"/>
    <w:rsid w:val="00417EDC"/>
    <w:rsid w:val="0042023C"/>
    <w:rsid w:val="00420975"/>
    <w:rsid w:val="00420988"/>
    <w:rsid w:val="0042167E"/>
    <w:rsid w:val="00421728"/>
    <w:rsid w:val="00421804"/>
    <w:rsid w:val="00421B07"/>
    <w:rsid w:val="0042265B"/>
    <w:rsid w:val="00422D74"/>
    <w:rsid w:val="00424CBC"/>
    <w:rsid w:val="004250C8"/>
    <w:rsid w:val="0042544F"/>
    <w:rsid w:val="00425728"/>
    <w:rsid w:val="00425A9B"/>
    <w:rsid w:val="0042616F"/>
    <w:rsid w:val="00426304"/>
    <w:rsid w:val="00426DAF"/>
    <w:rsid w:val="00427C35"/>
    <w:rsid w:val="004303E4"/>
    <w:rsid w:val="004305FF"/>
    <w:rsid w:val="004306FF"/>
    <w:rsid w:val="00430C76"/>
    <w:rsid w:val="0043114A"/>
    <w:rsid w:val="00431203"/>
    <w:rsid w:val="00431DB2"/>
    <w:rsid w:val="00433926"/>
    <w:rsid w:val="004341BF"/>
    <w:rsid w:val="00434B51"/>
    <w:rsid w:val="00435D4E"/>
    <w:rsid w:val="00435FF2"/>
    <w:rsid w:val="0043619A"/>
    <w:rsid w:val="004364D7"/>
    <w:rsid w:val="004364DC"/>
    <w:rsid w:val="004365C8"/>
    <w:rsid w:val="00436922"/>
    <w:rsid w:val="00436A35"/>
    <w:rsid w:val="00437543"/>
    <w:rsid w:val="004403F7"/>
    <w:rsid w:val="00440A17"/>
    <w:rsid w:val="00440B8F"/>
    <w:rsid w:val="00440CB0"/>
    <w:rsid w:val="00440FC0"/>
    <w:rsid w:val="00441D02"/>
    <w:rsid w:val="00441E2B"/>
    <w:rsid w:val="004428F3"/>
    <w:rsid w:val="00442BED"/>
    <w:rsid w:val="00443930"/>
    <w:rsid w:val="00443B1C"/>
    <w:rsid w:val="00443CAF"/>
    <w:rsid w:val="00444783"/>
    <w:rsid w:val="0044481F"/>
    <w:rsid w:val="00444BE1"/>
    <w:rsid w:val="00444D1D"/>
    <w:rsid w:val="00444D3B"/>
    <w:rsid w:val="0044521B"/>
    <w:rsid w:val="00446186"/>
    <w:rsid w:val="0044633A"/>
    <w:rsid w:val="004465BB"/>
    <w:rsid w:val="00447279"/>
    <w:rsid w:val="00447A94"/>
    <w:rsid w:val="004500D4"/>
    <w:rsid w:val="00450234"/>
    <w:rsid w:val="0045057E"/>
    <w:rsid w:val="004507B7"/>
    <w:rsid w:val="00450AA2"/>
    <w:rsid w:val="00451AFF"/>
    <w:rsid w:val="00451DB8"/>
    <w:rsid w:val="004524D1"/>
    <w:rsid w:val="0045252A"/>
    <w:rsid w:val="00452D39"/>
    <w:rsid w:val="00453C67"/>
    <w:rsid w:val="00453E2D"/>
    <w:rsid w:val="004542E2"/>
    <w:rsid w:val="00454CA4"/>
    <w:rsid w:val="0045537C"/>
    <w:rsid w:val="00455DBD"/>
    <w:rsid w:val="00455EBB"/>
    <w:rsid w:val="004561A3"/>
    <w:rsid w:val="0045657A"/>
    <w:rsid w:val="0045666A"/>
    <w:rsid w:val="0045733F"/>
    <w:rsid w:val="004578D4"/>
    <w:rsid w:val="00457B59"/>
    <w:rsid w:val="00457F26"/>
    <w:rsid w:val="00460253"/>
    <w:rsid w:val="004604AD"/>
    <w:rsid w:val="0046112A"/>
    <w:rsid w:val="00461896"/>
    <w:rsid w:val="00461EC5"/>
    <w:rsid w:val="00461F39"/>
    <w:rsid w:val="0046245C"/>
    <w:rsid w:val="00462A7F"/>
    <w:rsid w:val="004634F8"/>
    <w:rsid w:val="004639E9"/>
    <w:rsid w:val="00463AE2"/>
    <w:rsid w:val="00463D17"/>
    <w:rsid w:val="00463DEC"/>
    <w:rsid w:val="00464E66"/>
    <w:rsid w:val="00464F1F"/>
    <w:rsid w:val="00465A58"/>
    <w:rsid w:val="00465AD2"/>
    <w:rsid w:val="00465D59"/>
    <w:rsid w:val="00466CA3"/>
    <w:rsid w:val="00466D05"/>
    <w:rsid w:val="0046705A"/>
    <w:rsid w:val="00467A0D"/>
    <w:rsid w:val="00467B2D"/>
    <w:rsid w:val="00470155"/>
    <w:rsid w:val="00470835"/>
    <w:rsid w:val="00470843"/>
    <w:rsid w:val="00470A87"/>
    <w:rsid w:val="00470D18"/>
    <w:rsid w:val="00470E6C"/>
    <w:rsid w:val="00472368"/>
    <w:rsid w:val="00472DFE"/>
    <w:rsid w:val="0047332B"/>
    <w:rsid w:val="0047347A"/>
    <w:rsid w:val="00473ABB"/>
    <w:rsid w:val="00473B0C"/>
    <w:rsid w:val="00473B4B"/>
    <w:rsid w:val="004745AC"/>
    <w:rsid w:val="00474E25"/>
    <w:rsid w:val="0047528F"/>
    <w:rsid w:val="00475432"/>
    <w:rsid w:val="0047550E"/>
    <w:rsid w:val="00475D09"/>
    <w:rsid w:val="00476058"/>
    <w:rsid w:val="00476507"/>
    <w:rsid w:val="004765A6"/>
    <w:rsid w:val="0047696E"/>
    <w:rsid w:val="00476ACE"/>
    <w:rsid w:val="00476CA7"/>
    <w:rsid w:val="00476FC0"/>
    <w:rsid w:val="0047757D"/>
    <w:rsid w:val="00477E81"/>
    <w:rsid w:val="00480589"/>
    <w:rsid w:val="004809D0"/>
    <w:rsid w:val="00480B49"/>
    <w:rsid w:val="004810CA"/>
    <w:rsid w:val="00481832"/>
    <w:rsid w:val="00481E26"/>
    <w:rsid w:val="004820A3"/>
    <w:rsid w:val="00482435"/>
    <w:rsid w:val="00482523"/>
    <w:rsid w:val="00482CF4"/>
    <w:rsid w:val="00482E22"/>
    <w:rsid w:val="0048380D"/>
    <w:rsid w:val="00483A84"/>
    <w:rsid w:val="00483B07"/>
    <w:rsid w:val="00483CC9"/>
    <w:rsid w:val="00483F83"/>
    <w:rsid w:val="00484016"/>
    <w:rsid w:val="004859F1"/>
    <w:rsid w:val="0048613C"/>
    <w:rsid w:val="004871A6"/>
    <w:rsid w:val="00487EFD"/>
    <w:rsid w:val="00490686"/>
    <w:rsid w:val="0049096E"/>
    <w:rsid w:val="00490B06"/>
    <w:rsid w:val="00490D55"/>
    <w:rsid w:val="004913FD"/>
    <w:rsid w:val="0049152A"/>
    <w:rsid w:val="00491735"/>
    <w:rsid w:val="00491C31"/>
    <w:rsid w:val="00491C82"/>
    <w:rsid w:val="00491EF6"/>
    <w:rsid w:val="00492434"/>
    <w:rsid w:val="00492545"/>
    <w:rsid w:val="00492C89"/>
    <w:rsid w:val="00492DE7"/>
    <w:rsid w:val="00492EC5"/>
    <w:rsid w:val="004932CB"/>
    <w:rsid w:val="00493666"/>
    <w:rsid w:val="00493853"/>
    <w:rsid w:val="00493A7D"/>
    <w:rsid w:val="00493D6E"/>
    <w:rsid w:val="00493ED9"/>
    <w:rsid w:val="00494110"/>
    <w:rsid w:val="00494344"/>
    <w:rsid w:val="0049491C"/>
    <w:rsid w:val="00494B3D"/>
    <w:rsid w:val="00494BD8"/>
    <w:rsid w:val="00494D2F"/>
    <w:rsid w:val="00494EDC"/>
    <w:rsid w:val="00495373"/>
    <w:rsid w:val="0049559F"/>
    <w:rsid w:val="004958EE"/>
    <w:rsid w:val="00495CD9"/>
    <w:rsid w:val="00495F62"/>
    <w:rsid w:val="004962E0"/>
    <w:rsid w:val="00496D2E"/>
    <w:rsid w:val="004976BD"/>
    <w:rsid w:val="00497810"/>
    <w:rsid w:val="00497CBD"/>
    <w:rsid w:val="00497E6B"/>
    <w:rsid w:val="004A09E2"/>
    <w:rsid w:val="004A0D9C"/>
    <w:rsid w:val="004A0EA4"/>
    <w:rsid w:val="004A1D03"/>
    <w:rsid w:val="004A1EB9"/>
    <w:rsid w:val="004A271D"/>
    <w:rsid w:val="004A2B4F"/>
    <w:rsid w:val="004A3006"/>
    <w:rsid w:val="004A3375"/>
    <w:rsid w:val="004A3390"/>
    <w:rsid w:val="004A34D3"/>
    <w:rsid w:val="004A40BF"/>
    <w:rsid w:val="004A4172"/>
    <w:rsid w:val="004A5B00"/>
    <w:rsid w:val="004A6941"/>
    <w:rsid w:val="004A71E6"/>
    <w:rsid w:val="004A7A73"/>
    <w:rsid w:val="004A7AB5"/>
    <w:rsid w:val="004A7D8E"/>
    <w:rsid w:val="004B0198"/>
    <w:rsid w:val="004B0ACF"/>
    <w:rsid w:val="004B0AFA"/>
    <w:rsid w:val="004B0D0C"/>
    <w:rsid w:val="004B1905"/>
    <w:rsid w:val="004B2122"/>
    <w:rsid w:val="004B2297"/>
    <w:rsid w:val="004B2339"/>
    <w:rsid w:val="004B2ABD"/>
    <w:rsid w:val="004B2B14"/>
    <w:rsid w:val="004B2F23"/>
    <w:rsid w:val="004B2F53"/>
    <w:rsid w:val="004B33C9"/>
    <w:rsid w:val="004B346B"/>
    <w:rsid w:val="004B3BD0"/>
    <w:rsid w:val="004B3F07"/>
    <w:rsid w:val="004B3FF3"/>
    <w:rsid w:val="004B439C"/>
    <w:rsid w:val="004B43CA"/>
    <w:rsid w:val="004B4EE4"/>
    <w:rsid w:val="004B56E0"/>
    <w:rsid w:val="004B5B94"/>
    <w:rsid w:val="004B62F0"/>
    <w:rsid w:val="004B63F9"/>
    <w:rsid w:val="004B676D"/>
    <w:rsid w:val="004B6836"/>
    <w:rsid w:val="004B68EA"/>
    <w:rsid w:val="004B69F0"/>
    <w:rsid w:val="004B6F89"/>
    <w:rsid w:val="004B7A3B"/>
    <w:rsid w:val="004B7AD7"/>
    <w:rsid w:val="004B7F7D"/>
    <w:rsid w:val="004C03D0"/>
    <w:rsid w:val="004C0676"/>
    <w:rsid w:val="004C0E3B"/>
    <w:rsid w:val="004C157E"/>
    <w:rsid w:val="004C1A60"/>
    <w:rsid w:val="004C2C98"/>
    <w:rsid w:val="004C2E85"/>
    <w:rsid w:val="004C2FC3"/>
    <w:rsid w:val="004C35CB"/>
    <w:rsid w:val="004C37D9"/>
    <w:rsid w:val="004C52FE"/>
    <w:rsid w:val="004C5E35"/>
    <w:rsid w:val="004C5F77"/>
    <w:rsid w:val="004C604B"/>
    <w:rsid w:val="004C652F"/>
    <w:rsid w:val="004C666F"/>
    <w:rsid w:val="004C6E8E"/>
    <w:rsid w:val="004C7709"/>
    <w:rsid w:val="004C7830"/>
    <w:rsid w:val="004C7AAB"/>
    <w:rsid w:val="004D060F"/>
    <w:rsid w:val="004D0950"/>
    <w:rsid w:val="004D0FA1"/>
    <w:rsid w:val="004D1600"/>
    <w:rsid w:val="004D1B41"/>
    <w:rsid w:val="004D1BDE"/>
    <w:rsid w:val="004D224D"/>
    <w:rsid w:val="004D254F"/>
    <w:rsid w:val="004D2C90"/>
    <w:rsid w:val="004D35D9"/>
    <w:rsid w:val="004D3EA8"/>
    <w:rsid w:val="004D434B"/>
    <w:rsid w:val="004D4519"/>
    <w:rsid w:val="004D4872"/>
    <w:rsid w:val="004D4DE7"/>
    <w:rsid w:val="004D4EEA"/>
    <w:rsid w:val="004D526F"/>
    <w:rsid w:val="004D5D20"/>
    <w:rsid w:val="004D5F67"/>
    <w:rsid w:val="004D680E"/>
    <w:rsid w:val="004D795F"/>
    <w:rsid w:val="004E0151"/>
    <w:rsid w:val="004E0A5C"/>
    <w:rsid w:val="004E0E92"/>
    <w:rsid w:val="004E0FE3"/>
    <w:rsid w:val="004E135D"/>
    <w:rsid w:val="004E2BCE"/>
    <w:rsid w:val="004E3487"/>
    <w:rsid w:val="004E3CFE"/>
    <w:rsid w:val="004E4433"/>
    <w:rsid w:val="004E4B5D"/>
    <w:rsid w:val="004E4EA0"/>
    <w:rsid w:val="004E51E0"/>
    <w:rsid w:val="004E5583"/>
    <w:rsid w:val="004E62A0"/>
    <w:rsid w:val="004E62E8"/>
    <w:rsid w:val="004E6B8E"/>
    <w:rsid w:val="004E6BC3"/>
    <w:rsid w:val="004E6E52"/>
    <w:rsid w:val="004E7668"/>
    <w:rsid w:val="004E7A00"/>
    <w:rsid w:val="004E7D63"/>
    <w:rsid w:val="004F0011"/>
    <w:rsid w:val="004F07F5"/>
    <w:rsid w:val="004F0C33"/>
    <w:rsid w:val="004F1254"/>
    <w:rsid w:val="004F192F"/>
    <w:rsid w:val="004F1EE5"/>
    <w:rsid w:val="004F25B7"/>
    <w:rsid w:val="004F2734"/>
    <w:rsid w:val="004F2A8E"/>
    <w:rsid w:val="004F2B5A"/>
    <w:rsid w:val="004F2BED"/>
    <w:rsid w:val="004F2DF7"/>
    <w:rsid w:val="004F364C"/>
    <w:rsid w:val="004F3821"/>
    <w:rsid w:val="004F3D24"/>
    <w:rsid w:val="004F496F"/>
    <w:rsid w:val="004F4DB7"/>
    <w:rsid w:val="004F530D"/>
    <w:rsid w:val="004F547A"/>
    <w:rsid w:val="004F5A29"/>
    <w:rsid w:val="004F6AA1"/>
    <w:rsid w:val="004F6B07"/>
    <w:rsid w:val="004F79C6"/>
    <w:rsid w:val="004F7C58"/>
    <w:rsid w:val="004F7EEA"/>
    <w:rsid w:val="0050038D"/>
    <w:rsid w:val="00500DB3"/>
    <w:rsid w:val="00500E47"/>
    <w:rsid w:val="0050273C"/>
    <w:rsid w:val="005039B6"/>
    <w:rsid w:val="00503AA9"/>
    <w:rsid w:val="00503B2C"/>
    <w:rsid w:val="00503E6C"/>
    <w:rsid w:val="005041B7"/>
    <w:rsid w:val="005042E2"/>
    <w:rsid w:val="00504E51"/>
    <w:rsid w:val="00505227"/>
    <w:rsid w:val="005052F3"/>
    <w:rsid w:val="00505D38"/>
    <w:rsid w:val="0050791F"/>
    <w:rsid w:val="00507E94"/>
    <w:rsid w:val="00510D14"/>
    <w:rsid w:val="00510D1B"/>
    <w:rsid w:val="00511252"/>
    <w:rsid w:val="0051196C"/>
    <w:rsid w:val="00511A99"/>
    <w:rsid w:val="00511DB6"/>
    <w:rsid w:val="00512A0D"/>
    <w:rsid w:val="00512ED5"/>
    <w:rsid w:val="00513336"/>
    <w:rsid w:val="005133F9"/>
    <w:rsid w:val="00513E0C"/>
    <w:rsid w:val="0051475C"/>
    <w:rsid w:val="00514D2F"/>
    <w:rsid w:val="00514D80"/>
    <w:rsid w:val="0051533F"/>
    <w:rsid w:val="005153E2"/>
    <w:rsid w:val="00515745"/>
    <w:rsid w:val="00515E61"/>
    <w:rsid w:val="0051620E"/>
    <w:rsid w:val="0051654A"/>
    <w:rsid w:val="00516F5B"/>
    <w:rsid w:val="0051726B"/>
    <w:rsid w:val="005208FF"/>
    <w:rsid w:val="00520ED2"/>
    <w:rsid w:val="00520F99"/>
    <w:rsid w:val="00521262"/>
    <w:rsid w:val="0052141C"/>
    <w:rsid w:val="005217B9"/>
    <w:rsid w:val="00521874"/>
    <w:rsid w:val="005218C7"/>
    <w:rsid w:val="00522749"/>
    <w:rsid w:val="005235C7"/>
    <w:rsid w:val="0052455F"/>
    <w:rsid w:val="00524D3C"/>
    <w:rsid w:val="00525927"/>
    <w:rsid w:val="00525D67"/>
    <w:rsid w:val="005267A0"/>
    <w:rsid w:val="00526B01"/>
    <w:rsid w:val="00526FD6"/>
    <w:rsid w:val="00527DED"/>
    <w:rsid w:val="00527F46"/>
    <w:rsid w:val="005305AA"/>
    <w:rsid w:val="0053065C"/>
    <w:rsid w:val="005306F9"/>
    <w:rsid w:val="00530C23"/>
    <w:rsid w:val="00531CF5"/>
    <w:rsid w:val="0053218A"/>
    <w:rsid w:val="00532418"/>
    <w:rsid w:val="00532F21"/>
    <w:rsid w:val="005336E4"/>
    <w:rsid w:val="00533ED5"/>
    <w:rsid w:val="00533FF8"/>
    <w:rsid w:val="00534E23"/>
    <w:rsid w:val="00535316"/>
    <w:rsid w:val="00535673"/>
    <w:rsid w:val="005357CD"/>
    <w:rsid w:val="005362D6"/>
    <w:rsid w:val="005369E1"/>
    <w:rsid w:val="00537392"/>
    <w:rsid w:val="00537648"/>
    <w:rsid w:val="00537F2F"/>
    <w:rsid w:val="00540079"/>
    <w:rsid w:val="00540780"/>
    <w:rsid w:val="0054086A"/>
    <w:rsid w:val="00540B36"/>
    <w:rsid w:val="0054150C"/>
    <w:rsid w:val="005418CA"/>
    <w:rsid w:val="00541CE3"/>
    <w:rsid w:val="005424DC"/>
    <w:rsid w:val="00543728"/>
    <w:rsid w:val="005446F8"/>
    <w:rsid w:val="005455B0"/>
    <w:rsid w:val="005455F3"/>
    <w:rsid w:val="00545B1A"/>
    <w:rsid w:val="00546171"/>
    <w:rsid w:val="0054647B"/>
    <w:rsid w:val="00546557"/>
    <w:rsid w:val="00547A03"/>
    <w:rsid w:val="00547C2D"/>
    <w:rsid w:val="00547D05"/>
    <w:rsid w:val="00547EF0"/>
    <w:rsid w:val="005508CA"/>
    <w:rsid w:val="0055098A"/>
    <w:rsid w:val="00550FEA"/>
    <w:rsid w:val="00551AFE"/>
    <w:rsid w:val="00552061"/>
    <w:rsid w:val="00552323"/>
    <w:rsid w:val="00552AED"/>
    <w:rsid w:val="00552DD2"/>
    <w:rsid w:val="0055356A"/>
    <w:rsid w:val="00553953"/>
    <w:rsid w:val="00553AFF"/>
    <w:rsid w:val="00553D7E"/>
    <w:rsid w:val="00554B6E"/>
    <w:rsid w:val="00554C5D"/>
    <w:rsid w:val="005553BC"/>
    <w:rsid w:val="005554FA"/>
    <w:rsid w:val="00556179"/>
    <w:rsid w:val="00556455"/>
    <w:rsid w:val="00556B57"/>
    <w:rsid w:val="00556F1F"/>
    <w:rsid w:val="0055707D"/>
    <w:rsid w:val="0055710E"/>
    <w:rsid w:val="0055729A"/>
    <w:rsid w:val="005573F5"/>
    <w:rsid w:val="005574C7"/>
    <w:rsid w:val="00557541"/>
    <w:rsid w:val="00560162"/>
    <w:rsid w:val="005604C6"/>
    <w:rsid w:val="005607E2"/>
    <w:rsid w:val="005608C0"/>
    <w:rsid w:val="00560F49"/>
    <w:rsid w:val="005612CB"/>
    <w:rsid w:val="0056137B"/>
    <w:rsid w:val="005624E4"/>
    <w:rsid w:val="0056270F"/>
    <w:rsid w:val="00563089"/>
    <w:rsid w:val="00563C23"/>
    <w:rsid w:val="005647D2"/>
    <w:rsid w:val="005649FC"/>
    <w:rsid w:val="00564E3A"/>
    <w:rsid w:val="00564ED5"/>
    <w:rsid w:val="005655EF"/>
    <w:rsid w:val="00565E9A"/>
    <w:rsid w:val="00566346"/>
    <w:rsid w:val="005674DB"/>
    <w:rsid w:val="00567B23"/>
    <w:rsid w:val="00567FE5"/>
    <w:rsid w:val="005707F1"/>
    <w:rsid w:val="00570C97"/>
    <w:rsid w:val="00570D74"/>
    <w:rsid w:val="0057126D"/>
    <w:rsid w:val="00571457"/>
    <w:rsid w:val="0057151F"/>
    <w:rsid w:val="005715B2"/>
    <w:rsid w:val="00571760"/>
    <w:rsid w:val="00571F10"/>
    <w:rsid w:val="0057214B"/>
    <w:rsid w:val="005730D7"/>
    <w:rsid w:val="00573A59"/>
    <w:rsid w:val="00573CDE"/>
    <w:rsid w:val="00573DE2"/>
    <w:rsid w:val="00574080"/>
    <w:rsid w:val="00574D3B"/>
    <w:rsid w:val="00574D44"/>
    <w:rsid w:val="005752ED"/>
    <w:rsid w:val="0057595B"/>
    <w:rsid w:val="00575ACA"/>
    <w:rsid w:val="00575C2A"/>
    <w:rsid w:val="00575F2F"/>
    <w:rsid w:val="0057600E"/>
    <w:rsid w:val="005760DE"/>
    <w:rsid w:val="005766DC"/>
    <w:rsid w:val="0057697A"/>
    <w:rsid w:val="005770B6"/>
    <w:rsid w:val="005773A7"/>
    <w:rsid w:val="0057783E"/>
    <w:rsid w:val="00577958"/>
    <w:rsid w:val="005803EF"/>
    <w:rsid w:val="00580833"/>
    <w:rsid w:val="00580B1F"/>
    <w:rsid w:val="00581F22"/>
    <w:rsid w:val="0058218E"/>
    <w:rsid w:val="005821E3"/>
    <w:rsid w:val="005828E5"/>
    <w:rsid w:val="00582BD2"/>
    <w:rsid w:val="00582D21"/>
    <w:rsid w:val="00583341"/>
    <w:rsid w:val="005834B8"/>
    <w:rsid w:val="00584603"/>
    <w:rsid w:val="00584C2D"/>
    <w:rsid w:val="00584E67"/>
    <w:rsid w:val="00585F2D"/>
    <w:rsid w:val="005860EB"/>
    <w:rsid w:val="00586C89"/>
    <w:rsid w:val="005873A8"/>
    <w:rsid w:val="00590104"/>
    <w:rsid w:val="005901FF"/>
    <w:rsid w:val="0059036A"/>
    <w:rsid w:val="005903F1"/>
    <w:rsid w:val="005906AA"/>
    <w:rsid w:val="005918E3"/>
    <w:rsid w:val="00591B6A"/>
    <w:rsid w:val="00591DEA"/>
    <w:rsid w:val="00591EEC"/>
    <w:rsid w:val="005922A8"/>
    <w:rsid w:val="005922AD"/>
    <w:rsid w:val="00592CED"/>
    <w:rsid w:val="00592FAB"/>
    <w:rsid w:val="00593091"/>
    <w:rsid w:val="00593BF5"/>
    <w:rsid w:val="00594271"/>
    <w:rsid w:val="005946A3"/>
    <w:rsid w:val="005958E5"/>
    <w:rsid w:val="00595B91"/>
    <w:rsid w:val="00595D75"/>
    <w:rsid w:val="00596415"/>
    <w:rsid w:val="00596595"/>
    <w:rsid w:val="00596CA1"/>
    <w:rsid w:val="00597136"/>
    <w:rsid w:val="0059740B"/>
    <w:rsid w:val="005974A6"/>
    <w:rsid w:val="00597826"/>
    <w:rsid w:val="00597CFC"/>
    <w:rsid w:val="00597D38"/>
    <w:rsid w:val="00597D8A"/>
    <w:rsid w:val="005A00BE"/>
    <w:rsid w:val="005A0160"/>
    <w:rsid w:val="005A0DBA"/>
    <w:rsid w:val="005A14D9"/>
    <w:rsid w:val="005A1B11"/>
    <w:rsid w:val="005A1F11"/>
    <w:rsid w:val="005A2229"/>
    <w:rsid w:val="005A2607"/>
    <w:rsid w:val="005A2719"/>
    <w:rsid w:val="005A2845"/>
    <w:rsid w:val="005A312C"/>
    <w:rsid w:val="005A334E"/>
    <w:rsid w:val="005A3E5E"/>
    <w:rsid w:val="005A4077"/>
    <w:rsid w:val="005A41EB"/>
    <w:rsid w:val="005A44F9"/>
    <w:rsid w:val="005A4A27"/>
    <w:rsid w:val="005A506A"/>
    <w:rsid w:val="005A509C"/>
    <w:rsid w:val="005A608F"/>
    <w:rsid w:val="005A6269"/>
    <w:rsid w:val="005A62B1"/>
    <w:rsid w:val="005A634B"/>
    <w:rsid w:val="005A667A"/>
    <w:rsid w:val="005A71F6"/>
    <w:rsid w:val="005A7540"/>
    <w:rsid w:val="005A77BC"/>
    <w:rsid w:val="005A796B"/>
    <w:rsid w:val="005A7AEC"/>
    <w:rsid w:val="005B0401"/>
    <w:rsid w:val="005B0FB0"/>
    <w:rsid w:val="005B1D25"/>
    <w:rsid w:val="005B207E"/>
    <w:rsid w:val="005B213D"/>
    <w:rsid w:val="005B216C"/>
    <w:rsid w:val="005B2700"/>
    <w:rsid w:val="005B35D8"/>
    <w:rsid w:val="005B39AE"/>
    <w:rsid w:val="005B3F04"/>
    <w:rsid w:val="005B4321"/>
    <w:rsid w:val="005B432F"/>
    <w:rsid w:val="005B434B"/>
    <w:rsid w:val="005B43B6"/>
    <w:rsid w:val="005B4578"/>
    <w:rsid w:val="005B478F"/>
    <w:rsid w:val="005B47B4"/>
    <w:rsid w:val="005B4D92"/>
    <w:rsid w:val="005B4F45"/>
    <w:rsid w:val="005B542C"/>
    <w:rsid w:val="005B5548"/>
    <w:rsid w:val="005B569D"/>
    <w:rsid w:val="005B617D"/>
    <w:rsid w:val="005B65E6"/>
    <w:rsid w:val="005B7AC5"/>
    <w:rsid w:val="005B7B01"/>
    <w:rsid w:val="005C0288"/>
    <w:rsid w:val="005C04AE"/>
    <w:rsid w:val="005C05BE"/>
    <w:rsid w:val="005C0AD5"/>
    <w:rsid w:val="005C0C1F"/>
    <w:rsid w:val="005C104A"/>
    <w:rsid w:val="005C1665"/>
    <w:rsid w:val="005C25C2"/>
    <w:rsid w:val="005C2C84"/>
    <w:rsid w:val="005C305C"/>
    <w:rsid w:val="005C3CBE"/>
    <w:rsid w:val="005C46EB"/>
    <w:rsid w:val="005C4D43"/>
    <w:rsid w:val="005C4DF0"/>
    <w:rsid w:val="005C5303"/>
    <w:rsid w:val="005C547B"/>
    <w:rsid w:val="005C5D3E"/>
    <w:rsid w:val="005C5D6C"/>
    <w:rsid w:val="005C5DCA"/>
    <w:rsid w:val="005C61CE"/>
    <w:rsid w:val="005C63E0"/>
    <w:rsid w:val="005C706C"/>
    <w:rsid w:val="005C71E2"/>
    <w:rsid w:val="005C7393"/>
    <w:rsid w:val="005C797C"/>
    <w:rsid w:val="005C79FC"/>
    <w:rsid w:val="005C7BEE"/>
    <w:rsid w:val="005C7C21"/>
    <w:rsid w:val="005C7D06"/>
    <w:rsid w:val="005D00C2"/>
    <w:rsid w:val="005D0521"/>
    <w:rsid w:val="005D0799"/>
    <w:rsid w:val="005D0B94"/>
    <w:rsid w:val="005D17DD"/>
    <w:rsid w:val="005D1F43"/>
    <w:rsid w:val="005D2768"/>
    <w:rsid w:val="005D2942"/>
    <w:rsid w:val="005D2A63"/>
    <w:rsid w:val="005D2AA8"/>
    <w:rsid w:val="005D3116"/>
    <w:rsid w:val="005D3DD5"/>
    <w:rsid w:val="005D439C"/>
    <w:rsid w:val="005D43A4"/>
    <w:rsid w:val="005D4632"/>
    <w:rsid w:val="005D5013"/>
    <w:rsid w:val="005D52CE"/>
    <w:rsid w:val="005D546C"/>
    <w:rsid w:val="005D5761"/>
    <w:rsid w:val="005D5D34"/>
    <w:rsid w:val="005D611A"/>
    <w:rsid w:val="005D636D"/>
    <w:rsid w:val="005D641B"/>
    <w:rsid w:val="005D6CDB"/>
    <w:rsid w:val="005D7082"/>
    <w:rsid w:val="005D71B3"/>
    <w:rsid w:val="005D761F"/>
    <w:rsid w:val="005D7794"/>
    <w:rsid w:val="005D7DD3"/>
    <w:rsid w:val="005D7E3E"/>
    <w:rsid w:val="005D7FF7"/>
    <w:rsid w:val="005E02DC"/>
    <w:rsid w:val="005E10DC"/>
    <w:rsid w:val="005E27A9"/>
    <w:rsid w:val="005E2AEE"/>
    <w:rsid w:val="005E32BB"/>
    <w:rsid w:val="005E3814"/>
    <w:rsid w:val="005E38C6"/>
    <w:rsid w:val="005E3AE5"/>
    <w:rsid w:val="005E45A1"/>
    <w:rsid w:val="005E4C0F"/>
    <w:rsid w:val="005E4C2C"/>
    <w:rsid w:val="005E5286"/>
    <w:rsid w:val="005E5556"/>
    <w:rsid w:val="005E55E2"/>
    <w:rsid w:val="005E567C"/>
    <w:rsid w:val="005E5A19"/>
    <w:rsid w:val="005E6E2D"/>
    <w:rsid w:val="005E70F9"/>
    <w:rsid w:val="005E71FE"/>
    <w:rsid w:val="005E7225"/>
    <w:rsid w:val="005E7B16"/>
    <w:rsid w:val="005E7C8C"/>
    <w:rsid w:val="005F06C7"/>
    <w:rsid w:val="005F11B4"/>
    <w:rsid w:val="005F2F84"/>
    <w:rsid w:val="005F2FEC"/>
    <w:rsid w:val="005F356D"/>
    <w:rsid w:val="005F3668"/>
    <w:rsid w:val="005F4EC2"/>
    <w:rsid w:val="005F4FE2"/>
    <w:rsid w:val="005F5C00"/>
    <w:rsid w:val="005F61B9"/>
    <w:rsid w:val="005F6C7B"/>
    <w:rsid w:val="005F6EEC"/>
    <w:rsid w:val="005F72FE"/>
    <w:rsid w:val="005F75EC"/>
    <w:rsid w:val="005F7D88"/>
    <w:rsid w:val="006000A8"/>
    <w:rsid w:val="00600863"/>
    <w:rsid w:val="006015BF"/>
    <w:rsid w:val="00601A06"/>
    <w:rsid w:val="006023B6"/>
    <w:rsid w:val="00603081"/>
    <w:rsid w:val="006043D2"/>
    <w:rsid w:val="006045FF"/>
    <w:rsid w:val="00605F33"/>
    <w:rsid w:val="00606A3D"/>
    <w:rsid w:val="00606D77"/>
    <w:rsid w:val="00606E0C"/>
    <w:rsid w:val="00606E33"/>
    <w:rsid w:val="00606EA2"/>
    <w:rsid w:val="00607136"/>
    <w:rsid w:val="00607F26"/>
    <w:rsid w:val="00610387"/>
    <w:rsid w:val="006105A7"/>
    <w:rsid w:val="00611066"/>
    <w:rsid w:val="00611147"/>
    <w:rsid w:val="006115F3"/>
    <w:rsid w:val="006120F6"/>
    <w:rsid w:val="00613586"/>
    <w:rsid w:val="00613772"/>
    <w:rsid w:val="00613897"/>
    <w:rsid w:val="00613C53"/>
    <w:rsid w:val="00614321"/>
    <w:rsid w:val="006149D8"/>
    <w:rsid w:val="006152D4"/>
    <w:rsid w:val="00615636"/>
    <w:rsid w:val="006156AE"/>
    <w:rsid w:val="0061595B"/>
    <w:rsid w:val="00616655"/>
    <w:rsid w:val="006169D0"/>
    <w:rsid w:val="00616A8F"/>
    <w:rsid w:val="0061712E"/>
    <w:rsid w:val="006172A3"/>
    <w:rsid w:val="00617493"/>
    <w:rsid w:val="0061796D"/>
    <w:rsid w:val="00617F64"/>
    <w:rsid w:val="006203DB"/>
    <w:rsid w:val="006210A7"/>
    <w:rsid w:val="00621468"/>
    <w:rsid w:val="006218DD"/>
    <w:rsid w:val="006222B0"/>
    <w:rsid w:val="00622AB9"/>
    <w:rsid w:val="00623C90"/>
    <w:rsid w:val="006241A0"/>
    <w:rsid w:val="00624274"/>
    <w:rsid w:val="006246CF"/>
    <w:rsid w:val="00624902"/>
    <w:rsid w:val="0062497E"/>
    <w:rsid w:val="00624BAF"/>
    <w:rsid w:val="00624CFB"/>
    <w:rsid w:val="00625160"/>
    <w:rsid w:val="006254FD"/>
    <w:rsid w:val="0062566D"/>
    <w:rsid w:val="006257A9"/>
    <w:rsid w:val="00625D18"/>
    <w:rsid w:val="00626417"/>
    <w:rsid w:val="00626A24"/>
    <w:rsid w:val="00626E26"/>
    <w:rsid w:val="00626EB2"/>
    <w:rsid w:val="00627509"/>
    <w:rsid w:val="00627B9F"/>
    <w:rsid w:val="00627C5B"/>
    <w:rsid w:val="006302AB"/>
    <w:rsid w:val="00630963"/>
    <w:rsid w:val="00630C2D"/>
    <w:rsid w:val="00630D7A"/>
    <w:rsid w:val="00630D8A"/>
    <w:rsid w:val="00630FCE"/>
    <w:rsid w:val="00631133"/>
    <w:rsid w:val="00631134"/>
    <w:rsid w:val="0063168E"/>
    <w:rsid w:val="006318EA"/>
    <w:rsid w:val="00632634"/>
    <w:rsid w:val="00632747"/>
    <w:rsid w:val="00632C43"/>
    <w:rsid w:val="00632E36"/>
    <w:rsid w:val="006335B5"/>
    <w:rsid w:val="006338A4"/>
    <w:rsid w:val="00633A13"/>
    <w:rsid w:val="00633AC3"/>
    <w:rsid w:val="00633E5C"/>
    <w:rsid w:val="00633F65"/>
    <w:rsid w:val="00634311"/>
    <w:rsid w:val="006348AD"/>
    <w:rsid w:val="00634943"/>
    <w:rsid w:val="00634E1E"/>
    <w:rsid w:val="006350F7"/>
    <w:rsid w:val="00635417"/>
    <w:rsid w:val="00635AD3"/>
    <w:rsid w:val="0063667D"/>
    <w:rsid w:val="00636AC8"/>
    <w:rsid w:val="0063725B"/>
    <w:rsid w:val="00637522"/>
    <w:rsid w:val="00637A87"/>
    <w:rsid w:val="00637D11"/>
    <w:rsid w:val="006400D1"/>
    <w:rsid w:val="00640D83"/>
    <w:rsid w:val="00641E9E"/>
    <w:rsid w:val="0064263D"/>
    <w:rsid w:val="00642A45"/>
    <w:rsid w:val="00643063"/>
    <w:rsid w:val="00643322"/>
    <w:rsid w:val="00643C56"/>
    <w:rsid w:val="00643E52"/>
    <w:rsid w:val="006446E8"/>
    <w:rsid w:val="006446EE"/>
    <w:rsid w:val="00644B22"/>
    <w:rsid w:val="00644EBF"/>
    <w:rsid w:val="00646180"/>
    <w:rsid w:val="00646ADC"/>
    <w:rsid w:val="00647885"/>
    <w:rsid w:val="0065030D"/>
    <w:rsid w:val="00650A2F"/>
    <w:rsid w:val="00650B70"/>
    <w:rsid w:val="00651A93"/>
    <w:rsid w:val="00651E28"/>
    <w:rsid w:val="00651E68"/>
    <w:rsid w:val="00652400"/>
    <w:rsid w:val="006527BD"/>
    <w:rsid w:val="00652BCE"/>
    <w:rsid w:val="00653357"/>
    <w:rsid w:val="00654CF7"/>
    <w:rsid w:val="00655304"/>
    <w:rsid w:val="006554CF"/>
    <w:rsid w:val="006555A0"/>
    <w:rsid w:val="00655F7B"/>
    <w:rsid w:val="006560E1"/>
    <w:rsid w:val="0065675D"/>
    <w:rsid w:val="00656C45"/>
    <w:rsid w:val="006570B8"/>
    <w:rsid w:val="00657601"/>
    <w:rsid w:val="00657E6A"/>
    <w:rsid w:val="00657F1A"/>
    <w:rsid w:val="00660A28"/>
    <w:rsid w:val="00661408"/>
    <w:rsid w:val="00661795"/>
    <w:rsid w:val="0066187B"/>
    <w:rsid w:val="00661A7B"/>
    <w:rsid w:val="00662769"/>
    <w:rsid w:val="006627C4"/>
    <w:rsid w:val="00662816"/>
    <w:rsid w:val="00662B5A"/>
    <w:rsid w:val="00662DA9"/>
    <w:rsid w:val="00663627"/>
    <w:rsid w:val="00663899"/>
    <w:rsid w:val="006641A1"/>
    <w:rsid w:val="00664655"/>
    <w:rsid w:val="00665293"/>
    <w:rsid w:val="0066552F"/>
    <w:rsid w:val="006656A2"/>
    <w:rsid w:val="00665C7E"/>
    <w:rsid w:val="006664D9"/>
    <w:rsid w:val="006672E3"/>
    <w:rsid w:val="006674D2"/>
    <w:rsid w:val="00667919"/>
    <w:rsid w:val="00670BA5"/>
    <w:rsid w:val="00670E51"/>
    <w:rsid w:val="00671CA6"/>
    <w:rsid w:val="00672690"/>
    <w:rsid w:val="00672B04"/>
    <w:rsid w:val="00673057"/>
    <w:rsid w:val="0067305F"/>
    <w:rsid w:val="00673703"/>
    <w:rsid w:val="00673DE2"/>
    <w:rsid w:val="0067468A"/>
    <w:rsid w:val="00674C63"/>
    <w:rsid w:val="00675231"/>
    <w:rsid w:val="00675602"/>
    <w:rsid w:val="00676C43"/>
    <w:rsid w:val="006771F4"/>
    <w:rsid w:val="00677BD8"/>
    <w:rsid w:val="00677E19"/>
    <w:rsid w:val="00680723"/>
    <w:rsid w:val="00680CAE"/>
    <w:rsid w:val="0068112F"/>
    <w:rsid w:val="00681ACD"/>
    <w:rsid w:val="00681B69"/>
    <w:rsid w:val="00681CCA"/>
    <w:rsid w:val="00682157"/>
    <w:rsid w:val="00682559"/>
    <w:rsid w:val="006825D1"/>
    <w:rsid w:val="00682FFE"/>
    <w:rsid w:val="006833D9"/>
    <w:rsid w:val="0068381B"/>
    <w:rsid w:val="00683A7C"/>
    <w:rsid w:val="0068471D"/>
    <w:rsid w:val="0068479C"/>
    <w:rsid w:val="006848C8"/>
    <w:rsid w:val="00684C7D"/>
    <w:rsid w:val="00684EA1"/>
    <w:rsid w:val="00684EA5"/>
    <w:rsid w:val="006850AC"/>
    <w:rsid w:val="006852BF"/>
    <w:rsid w:val="0068551F"/>
    <w:rsid w:val="006862FF"/>
    <w:rsid w:val="00686591"/>
    <w:rsid w:val="00686EDD"/>
    <w:rsid w:val="0068712F"/>
    <w:rsid w:val="00690514"/>
    <w:rsid w:val="00690962"/>
    <w:rsid w:val="00690AF1"/>
    <w:rsid w:val="00692E63"/>
    <w:rsid w:val="006930A4"/>
    <w:rsid w:val="00693C3E"/>
    <w:rsid w:val="00693D2F"/>
    <w:rsid w:val="00694226"/>
    <w:rsid w:val="006943C6"/>
    <w:rsid w:val="00694958"/>
    <w:rsid w:val="00694A8C"/>
    <w:rsid w:val="00695BF2"/>
    <w:rsid w:val="00695D98"/>
    <w:rsid w:val="0069685E"/>
    <w:rsid w:val="00696C96"/>
    <w:rsid w:val="00697F4F"/>
    <w:rsid w:val="006A03B9"/>
    <w:rsid w:val="006A0BF4"/>
    <w:rsid w:val="006A0DE3"/>
    <w:rsid w:val="006A0DFA"/>
    <w:rsid w:val="006A0F9F"/>
    <w:rsid w:val="006A1651"/>
    <w:rsid w:val="006A1AF0"/>
    <w:rsid w:val="006A1B0B"/>
    <w:rsid w:val="006A1B53"/>
    <w:rsid w:val="006A1D88"/>
    <w:rsid w:val="006A2003"/>
    <w:rsid w:val="006A2610"/>
    <w:rsid w:val="006A2EC7"/>
    <w:rsid w:val="006A3734"/>
    <w:rsid w:val="006A37F2"/>
    <w:rsid w:val="006A49D8"/>
    <w:rsid w:val="006A59AA"/>
    <w:rsid w:val="006A5BCD"/>
    <w:rsid w:val="006A6419"/>
    <w:rsid w:val="006A6579"/>
    <w:rsid w:val="006A6592"/>
    <w:rsid w:val="006A6737"/>
    <w:rsid w:val="006A69D3"/>
    <w:rsid w:val="006A6A5D"/>
    <w:rsid w:val="006A7123"/>
    <w:rsid w:val="006A71F7"/>
    <w:rsid w:val="006A7607"/>
    <w:rsid w:val="006A7BFC"/>
    <w:rsid w:val="006A7EC9"/>
    <w:rsid w:val="006B0476"/>
    <w:rsid w:val="006B0827"/>
    <w:rsid w:val="006B0917"/>
    <w:rsid w:val="006B0B41"/>
    <w:rsid w:val="006B18C9"/>
    <w:rsid w:val="006B19AE"/>
    <w:rsid w:val="006B1B9B"/>
    <w:rsid w:val="006B2510"/>
    <w:rsid w:val="006B2543"/>
    <w:rsid w:val="006B34EF"/>
    <w:rsid w:val="006B3569"/>
    <w:rsid w:val="006B361E"/>
    <w:rsid w:val="006B38BC"/>
    <w:rsid w:val="006B3DF1"/>
    <w:rsid w:val="006B4085"/>
    <w:rsid w:val="006B4A2A"/>
    <w:rsid w:val="006B592A"/>
    <w:rsid w:val="006B5FDE"/>
    <w:rsid w:val="006B649B"/>
    <w:rsid w:val="006B6A42"/>
    <w:rsid w:val="006B6FBE"/>
    <w:rsid w:val="006B7189"/>
    <w:rsid w:val="006B72B7"/>
    <w:rsid w:val="006B7877"/>
    <w:rsid w:val="006B7E64"/>
    <w:rsid w:val="006C03CD"/>
    <w:rsid w:val="006C03F7"/>
    <w:rsid w:val="006C07CF"/>
    <w:rsid w:val="006C1B2E"/>
    <w:rsid w:val="006C2594"/>
    <w:rsid w:val="006C2C34"/>
    <w:rsid w:val="006C42BD"/>
    <w:rsid w:val="006C4854"/>
    <w:rsid w:val="006C51AD"/>
    <w:rsid w:val="006C5983"/>
    <w:rsid w:val="006C6219"/>
    <w:rsid w:val="006C6AF0"/>
    <w:rsid w:val="006C6B1C"/>
    <w:rsid w:val="006C6E38"/>
    <w:rsid w:val="006C7451"/>
    <w:rsid w:val="006C7B22"/>
    <w:rsid w:val="006C7DD8"/>
    <w:rsid w:val="006D0948"/>
    <w:rsid w:val="006D1520"/>
    <w:rsid w:val="006D189A"/>
    <w:rsid w:val="006D1A41"/>
    <w:rsid w:val="006D1C39"/>
    <w:rsid w:val="006D1D2C"/>
    <w:rsid w:val="006D2919"/>
    <w:rsid w:val="006D2996"/>
    <w:rsid w:val="006D2F3D"/>
    <w:rsid w:val="006D355A"/>
    <w:rsid w:val="006D3581"/>
    <w:rsid w:val="006D3935"/>
    <w:rsid w:val="006D3AC6"/>
    <w:rsid w:val="006D3CEF"/>
    <w:rsid w:val="006D3F34"/>
    <w:rsid w:val="006D4552"/>
    <w:rsid w:val="006D4BCD"/>
    <w:rsid w:val="006D5086"/>
    <w:rsid w:val="006D545D"/>
    <w:rsid w:val="006D5851"/>
    <w:rsid w:val="006D5EED"/>
    <w:rsid w:val="006D60D0"/>
    <w:rsid w:val="006D6171"/>
    <w:rsid w:val="006D6217"/>
    <w:rsid w:val="006D785D"/>
    <w:rsid w:val="006D7AC3"/>
    <w:rsid w:val="006E0047"/>
    <w:rsid w:val="006E0270"/>
    <w:rsid w:val="006E083D"/>
    <w:rsid w:val="006E21DC"/>
    <w:rsid w:val="006E25E3"/>
    <w:rsid w:val="006E28ED"/>
    <w:rsid w:val="006E33EA"/>
    <w:rsid w:val="006E35C8"/>
    <w:rsid w:val="006E48A6"/>
    <w:rsid w:val="006E51C8"/>
    <w:rsid w:val="006E56DC"/>
    <w:rsid w:val="006E5EC4"/>
    <w:rsid w:val="006E6211"/>
    <w:rsid w:val="006E6623"/>
    <w:rsid w:val="006E6819"/>
    <w:rsid w:val="006E6E7E"/>
    <w:rsid w:val="006E6F64"/>
    <w:rsid w:val="006E7546"/>
    <w:rsid w:val="006E7EF4"/>
    <w:rsid w:val="006F0242"/>
    <w:rsid w:val="006F0793"/>
    <w:rsid w:val="006F0985"/>
    <w:rsid w:val="006F1016"/>
    <w:rsid w:val="006F13F7"/>
    <w:rsid w:val="006F144F"/>
    <w:rsid w:val="006F1A62"/>
    <w:rsid w:val="006F31D6"/>
    <w:rsid w:val="006F35BA"/>
    <w:rsid w:val="006F38B1"/>
    <w:rsid w:val="006F4CFD"/>
    <w:rsid w:val="006F57BA"/>
    <w:rsid w:val="006F5A62"/>
    <w:rsid w:val="006F600A"/>
    <w:rsid w:val="006F6589"/>
    <w:rsid w:val="006F6B67"/>
    <w:rsid w:val="006F717D"/>
    <w:rsid w:val="006F7B76"/>
    <w:rsid w:val="006F7BF0"/>
    <w:rsid w:val="006F7EA4"/>
    <w:rsid w:val="00700068"/>
    <w:rsid w:val="0070023B"/>
    <w:rsid w:val="00700A48"/>
    <w:rsid w:val="00700AB6"/>
    <w:rsid w:val="00700C49"/>
    <w:rsid w:val="00700F63"/>
    <w:rsid w:val="0070125D"/>
    <w:rsid w:val="00701B09"/>
    <w:rsid w:val="00701BD2"/>
    <w:rsid w:val="00701C10"/>
    <w:rsid w:val="00702648"/>
    <w:rsid w:val="00702772"/>
    <w:rsid w:val="00702E75"/>
    <w:rsid w:val="00702F5D"/>
    <w:rsid w:val="007035F7"/>
    <w:rsid w:val="00703B17"/>
    <w:rsid w:val="00703B86"/>
    <w:rsid w:val="00704B07"/>
    <w:rsid w:val="007053F7"/>
    <w:rsid w:val="0070563C"/>
    <w:rsid w:val="0070569D"/>
    <w:rsid w:val="00705803"/>
    <w:rsid w:val="00705D32"/>
    <w:rsid w:val="00705F18"/>
    <w:rsid w:val="0070703A"/>
    <w:rsid w:val="00707382"/>
    <w:rsid w:val="007075CE"/>
    <w:rsid w:val="0071067F"/>
    <w:rsid w:val="00710749"/>
    <w:rsid w:val="0071080B"/>
    <w:rsid w:val="007108F6"/>
    <w:rsid w:val="00710CA3"/>
    <w:rsid w:val="00711062"/>
    <w:rsid w:val="00711E1C"/>
    <w:rsid w:val="007121DF"/>
    <w:rsid w:val="00712636"/>
    <w:rsid w:val="00712A43"/>
    <w:rsid w:val="0071379F"/>
    <w:rsid w:val="007138D8"/>
    <w:rsid w:val="00713BEE"/>
    <w:rsid w:val="00713DE0"/>
    <w:rsid w:val="00714002"/>
    <w:rsid w:val="00714675"/>
    <w:rsid w:val="00715144"/>
    <w:rsid w:val="0071590C"/>
    <w:rsid w:val="0071592C"/>
    <w:rsid w:val="00715A94"/>
    <w:rsid w:val="007160A6"/>
    <w:rsid w:val="00716211"/>
    <w:rsid w:val="0071663C"/>
    <w:rsid w:val="00716A71"/>
    <w:rsid w:val="00716E32"/>
    <w:rsid w:val="00717B9C"/>
    <w:rsid w:val="007205BA"/>
    <w:rsid w:val="00720B11"/>
    <w:rsid w:val="0072140A"/>
    <w:rsid w:val="00721E73"/>
    <w:rsid w:val="007222E8"/>
    <w:rsid w:val="00722B2D"/>
    <w:rsid w:val="00722D38"/>
    <w:rsid w:val="00722E70"/>
    <w:rsid w:val="00723968"/>
    <w:rsid w:val="0072402D"/>
    <w:rsid w:val="00724998"/>
    <w:rsid w:val="007249C6"/>
    <w:rsid w:val="0072546E"/>
    <w:rsid w:val="0072549E"/>
    <w:rsid w:val="007255DA"/>
    <w:rsid w:val="0072577B"/>
    <w:rsid w:val="00725870"/>
    <w:rsid w:val="00725DAD"/>
    <w:rsid w:val="007268DE"/>
    <w:rsid w:val="00727127"/>
    <w:rsid w:val="00727684"/>
    <w:rsid w:val="00731132"/>
    <w:rsid w:val="007312D7"/>
    <w:rsid w:val="00731592"/>
    <w:rsid w:val="007315A9"/>
    <w:rsid w:val="00731A18"/>
    <w:rsid w:val="00731A61"/>
    <w:rsid w:val="007320EF"/>
    <w:rsid w:val="00732201"/>
    <w:rsid w:val="0073261B"/>
    <w:rsid w:val="00733281"/>
    <w:rsid w:val="00733289"/>
    <w:rsid w:val="007335EA"/>
    <w:rsid w:val="00733772"/>
    <w:rsid w:val="007341B6"/>
    <w:rsid w:val="00734905"/>
    <w:rsid w:val="00734B77"/>
    <w:rsid w:val="00734ED3"/>
    <w:rsid w:val="0073507A"/>
    <w:rsid w:val="007356D8"/>
    <w:rsid w:val="007357BB"/>
    <w:rsid w:val="00736CA4"/>
    <w:rsid w:val="00736F0A"/>
    <w:rsid w:val="007373AE"/>
    <w:rsid w:val="0073777F"/>
    <w:rsid w:val="00737972"/>
    <w:rsid w:val="00737A22"/>
    <w:rsid w:val="00737D4C"/>
    <w:rsid w:val="00737F48"/>
    <w:rsid w:val="0074013F"/>
    <w:rsid w:val="007404B8"/>
    <w:rsid w:val="00740E74"/>
    <w:rsid w:val="00740F79"/>
    <w:rsid w:val="00741379"/>
    <w:rsid w:val="00741628"/>
    <w:rsid w:val="00741808"/>
    <w:rsid w:val="007418B9"/>
    <w:rsid w:val="00741D0B"/>
    <w:rsid w:val="00742272"/>
    <w:rsid w:val="0074291D"/>
    <w:rsid w:val="00743E1F"/>
    <w:rsid w:val="007452F1"/>
    <w:rsid w:val="007456A1"/>
    <w:rsid w:val="00746115"/>
    <w:rsid w:val="0074655C"/>
    <w:rsid w:val="007468A9"/>
    <w:rsid w:val="00746F17"/>
    <w:rsid w:val="007470C5"/>
    <w:rsid w:val="007477FB"/>
    <w:rsid w:val="007479EA"/>
    <w:rsid w:val="00747A60"/>
    <w:rsid w:val="00747B76"/>
    <w:rsid w:val="0075009B"/>
    <w:rsid w:val="0075041E"/>
    <w:rsid w:val="007504EF"/>
    <w:rsid w:val="00750B14"/>
    <w:rsid w:val="00750D30"/>
    <w:rsid w:val="00750FAB"/>
    <w:rsid w:val="007515FC"/>
    <w:rsid w:val="00751608"/>
    <w:rsid w:val="00751A12"/>
    <w:rsid w:val="00751B30"/>
    <w:rsid w:val="007524E5"/>
    <w:rsid w:val="00752D39"/>
    <w:rsid w:val="00752E74"/>
    <w:rsid w:val="0075316C"/>
    <w:rsid w:val="00753298"/>
    <w:rsid w:val="00753465"/>
    <w:rsid w:val="00753786"/>
    <w:rsid w:val="007538FD"/>
    <w:rsid w:val="007539A6"/>
    <w:rsid w:val="00753AD4"/>
    <w:rsid w:val="00753F46"/>
    <w:rsid w:val="0075410E"/>
    <w:rsid w:val="00754FF3"/>
    <w:rsid w:val="007552DB"/>
    <w:rsid w:val="0075567F"/>
    <w:rsid w:val="007557E9"/>
    <w:rsid w:val="007558BB"/>
    <w:rsid w:val="00756569"/>
    <w:rsid w:val="00756A65"/>
    <w:rsid w:val="00756A71"/>
    <w:rsid w:val="0075716F"/>
    <w:rsid w:val="007571C7"/>
    <w:rsid w:val="007573B9"/>
    <w:rsid w:val="00757A39"/>
    <w:rsid w:val="00760702"/>
    <w:rsid w:val="0076071B"/>
    <w:rsid w:val="00760D01"/>
    <w:rsid w:val="00760E83"/>
    <w:rsid w:val="0076124E"/>
    <w:rsid w:val="00761D54"/>
    <w:rsid w:val="00762B18"/>
    <w:rsid w:val="00762BCA"/>
    <w:rsid w:val="00762FE3"/>
    <w:rsid w:val="00763B95"/>
    <w:rsid w:val="0076472B"/>
    <w:rsid w:val="00764C1D"/>
    <w:rsid w:val="0076503D"/>
    <w:rsid w:val="0076524B"/>
    <w:rsid w:val="0076595D"/>
    <w:rsid w:val="00765C33"/>
    <w:rsid w:val="007661E6"/>
    <w:rsid w:val="00766688"/>
    <w:rsid w:val="00766B63"/>
    <w:rsid w:val="00766D27"/>
    <w:rsid w:val="00767E80"/>
    <w:rsid w:val="00767F79"/>
    <w:rsid w:val="00770365"/>
    <w:rsid w:val="0077073B"/>
    <w:rsid w:val="00770868"/>
    <w:rsid w:val="00771424"/>
    <w:rsid w:val="00771BF3"/>
    <w:rsid w:val="00772686"/>
    <w:rsid w:val="00772D78"/>
    <w:rsid w:val="00772DA1"/>
    <w:rsid w:val="00772E5B"/>
    <w:rsid w:val="00773289"/>
    <w:rsid w:val="00774042"/>
    <w:rsid w:val="00774071"/>
    <w:rsid w:val="007749A0"/>
    <w:rsid w:val="00775105"/>
    <w:rsid w:val="0077592E"/>
    <w:rsid w:val="0077634E"/>
    <w:rsid w:val="00776E51"/>
    <w:rsid w:val="00777495"/>
    <w:rsid w:val="007775ED"/>
    <w:rsid w:val="007776E0"/>
    <w:rsid w:val="007776E8"/>
    <w:rsid w:val="00780C75"/>
    <w:rsid w:val="00780EA6"/>
    <w:rsid w:val="007810DB"/>
    <w:rsid w:val="00782187"/>
    <w:rsid w:val="00782702"/>
    <w:rsid w:val="00782991"/>
    <w:rsid w:val="00782F04"/>
    <w:rsid w:val="00783142"/>
    <w:rsid w:val="00784768"/>
    <w:rsid w:val="00784E78"/>
    <w:rsid w:val="007854E5"/>
    <w:rsid w:val="0078561D"/>
    <w:rsid w:val="0078571F"/>
    <w:rsid w:val="00785B54"/>
    <w:rsid w:val="007867B4"/>
    <w:rsid w:val="00787A37"/>
    <w:rsid w:val="00787B1D"/>
    <w:rsid w:val="007905E3"/>
    <w:rsid w:val="00790622"/>
    <w:rsid w:val="0079092A"/>
    <w:rsid w:val="00790A13"/>
    <w:rsid w:val="00790B05"/>
    <w:rsid w:val="00791400"/>
    <w:rsid w:val="00791793"/>
    <w:rsid w:val="00791BFD"/>
    <w:rsid w:val="0079266C"/>
    <w:rsid w:val="00792A34"/>
    <w:rsid w:val="00793CF1"/>
    <w:rsid w:val="007944E9"/>
    <w:rsid w:val="007952BE"/>
    <w:rsid w:val="00796249"/>
    <w:rsid w:val="00796A9B"/>
    <w:rsid w:val="00796B14"/>
    <w:rsid w:val="00796C99"/>
    <w:rsid w:val="00796D9A"/>
    <w:rsid w:val="00796E50"/>
    <w:rsid w:val="0079724A"/>
    <w:rsid w:val="00797FF2"/>
    <w:rsid w:val="007A0342"/>
    <w:rsid w:val="007A0984"/>
    <w:rsid w:val="007A0A8A"/>
    <w:rsid w:val="007A0B2B"/>
    <w:rsid w:val="007A0CA3"/>
    <w:rsid w:val="007A2439"/>
    <w:rsid w:val="007A28D7"/>
    <w:rsid w:val="007A2BFC"/>
    <w:rsid w:val="007A2EB4"/>
    <w:rsid w:val="007A2FE3"/>
    <w:rsid w:val="007A30A8"/>
    <w:rsid w:val="007A3A95"/>
    <w:rsid w:val="007A4111"/>
    <w:rsid w:val="007A427E"/>
    <w:rsid w:val="007A42D6"/>
    <w:rsid w:val="007A4C83"/>
    <w:rsid w:val="007A4F38"/>
    <w:rsid w:val="007A60CB"/>
    <w:rsid w:val="007A653E"/>
    <w:rsid w:val="007A670D"/>
    <w:rsid w:val="007A69BC"/>
    <w:rsid w:val="007A6C68"/>
    <w:rsid w:val="007A6CD4"/>
    <w:rsid w:val="007A7398"/>
    <w:rsid w:val="007A75DB"/>
    <w:rsid w:val="007A7AB2"/>
    <w:rsid w:val="007B0765"/>
    <w:rsid w:val="007B16B0"/>
    <w:rsid w:val="007B197C"/>
    <w:rsid w:val="007B1A97"/>
    <w:rsid w:val="007B1AAF"/>
    <w:rsid w:val="007B3020"/>
    <w:rsid w:val="007B34EC"/>
    <w:rsid w:val="007B35CD"/>
    <w:rsid w:val="007B3987"/>
    <w:rsid w:val="007B39AD"/>
    <w:rsid w:val="007B3A10"/>
    <w:rsid w:val="007B3A60"/>
    <w:rsid w:val="007B3B24"/>
    <w:rsid w:val="007B3E7D"/>
    <w:rsid w:val="007B4251"/>
    <w:rsid w:val="007B43D4"/>
    <w:rsid w:val="007B4406"/>
    <w:rsid w:val="007B4598"/>
    <w:rsid w:val="007B46B7"/>
    <w:rsid w:val="007B4CBF"/>
    <w:rsid w:val="007B53BE"/>
    <w:rsid w:val="007B5F50"/>
    <w:rsid w:val="007B660B"/>
    <w:rsid w:val="007B6C4F"/>
    <w:rsid w:val="007B7EC0"/>
    <w:rsid w:val="007C0587"/>
    <w:rsid w:val="007C183B"/>
    <w:rsid w:val="007C1861"/>
    <w:rsid w:val="007C1D0A"/>
    <w:rsid w:val="007C1F4F"/>
    <w:rsid w:val="007C215F"/>
    <w:rsid w:val="007C2192"/>
    <w:rsid w:val="007C21D0"/>
    <w:rsid w:val="007C246A"/>
    <w:rsid w:val="007C28B6"/>
    <w:rsid w:val="007C2904"/>
    <w:rsid w:val="007C389E"/>
    <w:rsid w:val="007C4578"/>
    <w:rsid w:val="007C4605"/>
    <w:rsid w:val="007C4622"/>
    <w:rsid w:val="007C4B4C"/>
    <w:rsid w:val="007C4CD6"/>
    <w:rsid w:val="007C4FEC"/>
    <w:rsid w:val="007C518E"/>
    <w:rsid w:val="007C5603"/>
    <w:rsid w:val="007C577F"/>
    <w:rsid w:val="007C5BA7"/>
    <w:rsid w:val="007C5FDB"/>
    <w:rsid w:val="007C62BF"/>
    <w:rsid w:val="007C649B"/>
    <w:rsid w:val="007C6571"/>
    <w:rsid w:val="007C66D3"/>
    <w:rsid w:val="007C6B9E"/>
    <w:rsid w:val="007C6FF9"/>
    <w:rsid w:val="007C7E96"/>
    <w:rsid w:val="007D0F9B"/>
    <w:rsid w:val="007D14AA"/>
    <w:rsid w:val="007D15E7"/>
    <w:rsid w:val="007D1C45"/>
    <w:rsid w:val="007D2388"/>
    <w:rsid w:val="007D2B23"/>
    <w:rsid w:val="007D34AE"/>
    <w:rsid w:val="007D3570"/>
    <w:rsid w:val="007D4BE6"/>
    <w:rsid w:val="007D4F33"/>
    <w:rsid w:val="007D4FF8"/>
    <w:rsid w:val="007D519D"/>
    <w:rsid w:val="007D51C8"/>
    <w:rsid w:val="007D5669"/>
    <w:rsid w:val="007D6581"/>
    <w:rsid w:val="007D700A"/>
    <w:rsid w:val="007D7585"/>
    <w:rsid w:val="007D77DE"/>
    <w:rsid w:val="007D7A10"/>
    <w:rsid w:val="007D7AF8"/>
    <w:rsid w:val="007D7C62"/>
    <w:rsid w:val="007E05F1"/>
    <w:rsid w:val="007E0671"/>
    <w:rsid w:val="007E0672"/>
    <w:rsid w:val="007E07E4"/>
    <w:rsid w:val="007E0A7B"/>
    <w:rsid w:val="007E0C94"/>
    <w:rsid w:val="007E12E8"/>
    <w:rsid w:val="007E161C"/>
    <w:rsid w:val="007E1A39"/>
    <w:rsid w:val="007E1B4D"/>
    <w:rsid w:val="007E2B31"/>
    <w:rsid w:val="007E2CE4"/>
    <w:rsid w:val="007E3842"/>
    <w:rsid w:val="007E39CC"/>
    <w:rsid w:val="007E39F6"/>
    <w:rsid w:val="007E3C31"/>
    <w:rsid w:val="007E3E0D"/>
    <w:rsid w:val="007E4963"/>
    <w:rsid w:val="007E4B4D"/>
    <w:rsid w:val="007E4D94"/>
    <w:rsid w:val="007E56AB"/>
    <w:rsid w:val="007E592F"/>
    <w:rsid w:val="007E5B31"/>
    <w:rsid w:val="007E5BB2"/>
    <w:rsid w:val="007E5FCD"/>
    <w:rsid w:val="007E609B"/>
    <w:rsid w:val="007E666E"/>
    <w:rsid w:val="007E66EF"/>
    <w:rsid w:val="007E6970"/>
    <w:rsid w:val="007E6A66"/>
    <w:rsid w:val="007E6D1A"/>
    <w:rsid w:val="007E729E"/>
    <w:rsid w:val="007F0546"/>
    <w:rsid w:val="007F0BBD"/>
    <w:rsid w:val="007F0EB3"/>
    <w:rsid w:val="007F0F40"/>
    <w:rsid w:val="007F1127"/>
    <w:rsid w:val="007F1A0A"/>
    <w:rsid w:val="007F1BB1"/>
    <w:rsid w:val="007F2A4F"/>
    <w:rsid w:val="007F2DBA"/>
    <w:rsid w:val="007F2FF8"/>
    <w:rsid w:val="007F3444"/>
    <w:rsid w:val="007F39A1"/>
    <w:rsid w:val="007F43B3"/>
    <w:rsid w:val="007F4D3A"/>
    <w:rsid w:val="007F579A"/>
    <w:rsid w:val="007F633C"/>
    <w:rsid w:val="007F6953"/>
    <w:rsid w:val="007F7144"/>
    <w:rsid w:val="007F778D"/>
    <w:rsid w:val="007F7F21"/>
    <w:rsid w:val="008002BC"/>
    <w:rsid w:val="0080055E"/>
    <w:rsid w:val="00800D55"/>
    <w:rsid w:val="00800DBB"/>
    <w:rsid w:val="008021D7"/>
    <w:rsid w:val="00802348"/>
    <w:rsid w:val="008027AA"/>
    <w:rsid w:val="00802BE8"/>
    <w:rsid w:val="0080350F"/>
    <w:rsid w:val="00804573"/>
    <w:rsid w:val="008049F2"/>
    <w:rsid w:val="0080579E"/>
    <w:rsid w:val="00806103"/>
    <w:rsid w:val="0080668A"/>
    <w:rsid w:val="00806B1F"/>
    <w:rsid w:val="00806B84"/>
    <w:rsid w:val="008101D8"/>
    <w:rsid w:val="00810498"/>
    <w:rsid w:val="00810AB9"/>
    <w:rsid w:val="0081102B"/>
    <w:rsid w:val="00811A4D"/>
    <w:rsid w:val="00811C4B"/>
    <w:rsid w:val="00812997"/>
    <w:rsid w:val="00812E45"/>
    <w:rsid w:val="008133C3"/>
    <w:rsid w:val="00813583"/>
    <w:rsid w:val="00813A57"/>
    <w:rsid w:val="00813B19"/>
    <w:rsid w:val="00813B89"/>
    <w:rsid w:val="00813DDE"/>
    <w:rsid w:val="0081488E"/>
    <w:rsid w:val="00815140"/>
    <w:rsid w:val="008152F1"/>
    <w:rsid w:val="0081584B"/>
    <w:rsid w:val="008163B6"/>
    <w:rsid w:val="00816543"/>
    <w:rsid w:val="00816874"/>
    <w:rsid w:val="00816C07"/>
    <w:rsid w:val="00816FDD"/>
    <w:rsid w:val="00817429"/>
    <w:rsid w:val="00817668"/>
    <w:rsid w:val="008176F0"/>
    <w:rsid w:val="00820100"/>
    <w:rsid w:val="0082037F"/>
    <w:rsid w:val="008203DE"/>
    <w:rsid w:val="00820E7C"/>
    <w:rsid w:val="0082121A"/>
    <w:rsid w:val="00821D2B"/>
    <w:rsid w:val="0082201E"/>
    <w:rsid w:val="0082216A"/>
    <w:rsid w:val="00822248"/>
    <w:rsid w:val="00822EC5"/>
    <w:rsid w:val="00822F55"/>
    <w:rsid w:val="00823494"/>
    <w:rsid w:val="008234BC"/>
    <w:rsid w:val="00824889"/>
    <w:rsid w:val="00824CCA"/>
    <w:rsid w:val="00825336"/>
    <w:rsid w:val="0082548D"/>
    <w:rsid w:val="00825C83"/>
    <w:rsid w:val="00825EC5"/>
    <w:rsid w:val="00826075"/>
    <w:rsid w:val="008266C5"/>
    <w:rsid w:val="00826D1E"/>
    <w:rsid w:val="00826F57"/>
    <w:rsid w:val="00826F6C"/>
    <w:rsid w:val="008274BD"/>
    <w:rsid w:val="00827731"/>
    <w:rsid w:val="00827DEF"/>
    <w:rsid w:val="00827F8F"/>
    <w:rsid w:val="0083057D"/>
    <w:rsid w:val="00830CB1"/>
    <w:rsid w:val="00831244"/>
    <w:rsid w:val="008313D2"/>
    <w:rsid w:val="00831725"/>
    <w:rsid w:val="00831F1F"/>
    <w:rsid w:val="00832854"/>
    <w:rsid w:val="00832D79"/>
    <w:rsid w:val="00832ED1"/>
    <w:rsid w:val="008336A8"/>
    <w:rsid w:val="00834272"/>
    <w:rsid w:val="008344D0"/>
    <w:rsid w:val="008345F4"/>
    <w:rsid w:val="008346C7"/>
    <w:rsid w:val="00834B5D"/>
    <w:rsid w:val="00835659"/>
    <w:rsid w:val="00835A72"/>
    <w:rsid w:val="00835BF3"/>
    <w:rsid w:val="008366E6"/>
    <w:rsid w:val="00837010"/>
    <w:rsid w:val="00837247"/>
    <w:rsid w:val="008379FB"/>
    <w:rsid w:val="0084019D"/>
    <w:rsid w:val="00840AE7"/>
    <w:rsid w:val="00840C40"/>
    <w:rsid w:val="00840C5D"/>
    <w:rsid w:val="0084103E"/>
    <w:rsid w:val="008412F1"/>
    <w:rsid w:val="00841455"/>
    <w:rsid w:val="00841C70"/>
    <w:rsid w:val="00842340"/>
    <w:rsid w:val="00842C00"/>
    <w:rsid w:val="00843A39"/>
    <w:rsid w:val="00843D3E"/>
    <w:rsid w:val="00844209"/>
    <w:rsid w:val="00844868"/>
    <w:rsid w:val="00844EAB"/>
    <w:rsid w:val="00844EED"/>
    <w:rsid w:val="008451EB"/>
    <w:rsid w:val="00845409"/>
    <w:rsid w:val="0084558A"/>
    <w:rsid w:val="00845A2C"/>
    <w:rsid w:val="00845DC3"/>
    <w:rsid w:val="00846533"/>
    <w:rsid w:val="00846C8B"/>
    <w:rsid w:val="00846FEE"/>
    <w:rsid w:val="00847116"/>
    <w:rsid w:val="00847632"/>
    <w:rsid w:val="00847875"/>
    <w:rsid w:val="00847BAC"/>
    <w:rsid w:val="00850261"/>
    <w:rsid w:val="0085053F"/>
    <w:rsid w:val="00850E7D"/>
    <w:rsid w:val="00852A4D"/>
    <w:rsid w:val="00852F2A"/>
    <w:rsid w:val="00853168"/>
    <w:rsid w:val="00853498"/>
    <w:rsid w:val="008541FD"/>
    <w:rsid w:val="00854334"/>
    <w:rsid w:val="008545CE"/>
    <w:rsid w:val="00854ACE"/>
    <w:rsid w:val="00854EBE"/>
    <w:rsid w:val="00854F08"/>
    <w:rsid w:val="00855056"/>
    <w:rsid w:val="008550B8"/>
    <w:rsid w:val="00855DF0"/>
    <w:rsid w:val="0085643D"/>
    <w:rsid w:val="00856820"/>
    <w:rsid w:val="00856D6F"/>
    <w:rsid w:val="00856F2E"/>
    <w:rsid w:val="00857140"/>
    <w:rsid w:val="0085714F"/>
    <w:rsid w:val="00857267"/>
    <w:rsid w:val="0085737E"/>
    <w:rsid w:val="00860196"/>
    <w:rsid w:val="00860B7E"/>
    <w:rsid w:val="00860E2C"/>
    <w:rsid w:val="0086127D"/>
    <w:rsid w:val="00862A51"/>
    <w:rsid w:val="00862BC6"/>
    <w:rsid w:val="00863544"/>
    <w:rsid w:val="00863671"/>
    <w:rsid w:val="00863F15"/>
    <w:rsid w:val="00864023"/>
    <w:rsid w:val="0086427B"/>
    <w:rsid w:val="00864A63"/>
    <w:rsid w:val="00864AD4"/>
    <w:rsid w:val="00864C00"/>
    <w:rsid w:val="00864C91"/>
    <w:rsid w:val="00864E7E"/>
    <w:rsid w:val="0086508E"/>
    <w:rsid w:val="008658FE"/>
    <w:rsid w:val="008660BB"/>
    <w:rsid w:val="00866D37"/>
    <w:rsid w:val="00866F14"/>
    <w:rsid w:val="0086745F"/>
    <w:rsid w:val="00867BEB"/>
    <w:rsid w:val="008701E9"/>
    <w:rsid w:val="00870AA2"/>
    <w:rsid w:val="00871A35"/>
    <w:rsid w:val="00871D29"/>
    <w:rsid w:val="008725A7"/>
    <w:rsid w:val="00872617"/>
    <w:rsid w:val="00872939"/>
    <w:rsid w:val="008740DD"/>
    <w:rsid w:val="00874319"/>
    <w:rsid w:val="0087507C"/>
    <w:rsid w:val="00875BFF"/>
    <w:rsid w:val="00876B0C"/>
    <w:rsid w:val="00876B60"/>
    <w:rsid w:val="00876DC4"/>
    <w:rsid w:val="00877818"/>
    <w:rsid w:val="008779F1"/>
    <w:rsid w:val="00880929"/>
    <w:rsid w:val="00880F7A"/>
    <w:rsid w:val="008810A2"/>
    <w:rsid w:val="00881722"/>
    <w:rsid w:val="00881FEE"/>
    <w:rsid w:val="00882210"/>
    <w:rsid w:val="0088281F"/>
    <w:rsid w:val="00882D8E"/>
    <w:rsid w:val="008832A5"/>
    <w:rsid w:val="0088393E"/>
    <w:rsid w:val="008839E6"/>
    <w:rsid w:val="00884131"/>
    <w:rsid w:val="00884B1D"/>
    <w:rsid w:val="0088502B"/>
    <w:rsid w:val="00885135"/>
    <w:rsid w:val="00885490"/>
    <w:rsid w:val="0088590C"/>
    <w:rsid w:val="00886247"/>
    <w:rsid w:val="008868CD"/>
    <w:rsid w:val="00886D63"/>
    <w:rsid w:val="00887090"/>
    <w:rsid w:val="00887C91"/>
    <w:rsid w:val="008902CA"/>
    <w:rsid w:val="00890ADD"/>
    <w:rsid w:val="00890B35"/>
    <w:rsid w:val="0089167F"/>
    <w:rsid w:val="00891DA8"/>
    <w:rsid w:val="00891E5B"/>
    <w:rsid w:val="00892066"/>
    <w:rsid w:val="00892978"/>
    <w:rsid w:val="00892D3A"/>
    <w:rsid w:val="008931D6"/>
    <w:rsid w:val="008937C5"/>
    <w:rsid w:val="00893904"/>
    <w:rsid w:val="00893B93"/>
    <w:rsid w:val="00893D1B"/>
    <w:rsid w:val="00893EA6"/>
    <w:rsid w:val="00893FF4"/>
    <w:rsid w:val="008941D8"/>
    <w:rsid w:val="008946BC"/>
    <w:rsid w:val="00894B52"/>
    <w:rsid w:val="00894EF6"/>
    <w:rsid w:val="00894F46"/>
    <w:rsid w:val="00894F7E"/>
    <w:rsid w:val="008950CB"/>
    <w:rsid w:val="008953B2"/>
    <w:rsid w:val="0089544B"/>
    <w:rsid w:val="00895725"/>
    <w:rsid w:val="008958BB"/>
    <w:rsid w:val="00895D09"/>
    <w:rsid w:val="00895D70"/>
    <w:rsid w:val="00895DB6"/>
    <w:rsid w:val="00896A44"/>
    <w:rsid w:val="00896FF9"/>
    <w:rsid w:val="008976E4"/>
    <w:rsid w:val="008977EE"/>
    <w:rsid w:val="0089781E"/>
    <w:rsid w:val="00897F0F"/>
    <w:rsid w:val="008A06DE"/>
    <w:rsid w:val="008A1CAF"/>
    <w:rsid w:val="008A1CBE"/>
    <w:rsid w:val="008A1F01"/>
    <w:rsid w:val="008A1FC4"/>
    <w:rsid w:val="008A222B"/>
    <w:rsid w:val="008A2E3A"/>
    <w:rsid w:val="008A2EEC"/>
    <w:rsid w:val="008A31A7"/>
    <w:rsid w:val="008A3324"/>
    <w:rsid w:val="008A351C"/>
    <w:rsid w:val="008A3843"/>
    <w:rsid w:val="008A4036"/>
    <w:rsid w:val="008A434E"/>
    <w:rsid w:val="008A4AE2"/>
    <w:rsid w:val="008A5C6C"/>
    <w:rsid w:val="008A653E"/>
    <w:rsid w:val="008A6E50"/>
    <w:rsid w:val="008A7179"/>
    <w:rsid w:val="008A7730"/>
    <w:rsid w:val="008A7C4B"/>
    <w:rsid w:val="008A7E32"/>
    <w:rsid w:val="008B08F3"/>
    <w:rsid w:val="008B09B7"/>
    <w:rsid w:val="008B28F0"/>
    <w:rsid w:val="008B2F55"/>
    <w:rsid w:val="008B3E19"/>
    <w:rsid w:val="008B4E36"/>
    <w:rsid w:val="008B5405"/>
    <w:rsid w:val="008B5A32"/>
    <w:rsid w:val="008B5D3F"/>
    <w:rsid w:val="008B5DB7"/>
    <w:rsid w:val="008B7250"/>
    <w:rsid w:val="008B7C73"/>
    <w:rsid w:val="008B7F5D"/>
    <w:rsid w:val="008C0317"/>
    <w:rsid w:val="008C062D"/>
    <w:rsid w:val="008C08E7"/>
    <w:rsid w:val="008C0F54"/>
    <w:rsid w:val="008C13E4"/>
    <w:rsid w:val="008C1715"/>
    <w:rsid w:val="008C1DB8"/>
    <w:rsid w:val="008C20A3"/>
    <w:rsid w:val="008C2DE8"/>
    <w:rsid w:val="008C2E34"/>
    <w:rsid w:val="008C327D"/>
    <w:rsid w:val="008C331C"/>
    <w:rsid w:val="008C3EB4"/>
    <w:rsid w:val="008C54EB"/>
    <w:rsid w:val="008C5D1B"/>
    <w:rsid w:val="008C76DC"/>
    <w:rsid w:val="008C7A7C"/>
    <w:rsid w:val="008C7DAB"/>
    <w:rsid w:val="008D0368"/>
    <w:rsid w:val="008D06BF"/>
    <w:rsid w:val="008D086C"/>
    <w:rsid w:val="008D1191"/>
    <w:rsid w:val="008D1D8F"/>
    <w:rsid w:val="008D1ED1"/>
    <w:rsid w:val="008D213C"/>
    <w:rsid w:val="008D3156"/>
    <w:rsid w:val="008D3392"/>
    <w:rsid w:val="008D3586"/>
    <w:rsid w:val="008D3846"/>
    <w:rsid w:val="008D3C93"/>
    <w:rsid w:val="008D3E33"/>
    <w:rsid w:val="008D4B26"/>
    <w:rsid w:val="008D4D67"/>
    <w:rsid w:val="008D4E5E"/>
    <w:rsid w:val="008D50D5"/>
    <w:rsid w:val="008D5AD3"/>
    <w:rsid w:val="008D5EB1"/>
    <w:rsid w:val="008D5F98"/>
    <w:rsid w:val="008D71D7"/>
    <w:rsid w:val="008D79B2"/>
    <w:rsid w:val="008D7AE8"/>
    <w:rsid w:val="008E032D"/>
    <w:rsid w:val="008E055F"/>
    <w:rsid w:val="008E0914"/>
    <w:rsid w:val="008E0F5A"/>
    <w:rsid w:val="008E1EA3"/>
    <w:rsid w:val="008E26A9"/>
    <w:rsid w:val="008E2738"/>
    <w:rsid w:val="008E2BCD"/>
    <w:rsid w:val="008E3080"/>
    <w:rsid w:val="008E3291"/>
    <w:rsid w:val="008E33C9"/>
    <w:rsid w:val="008E3940"/>
    <w:rsid w:val="008E3BEA"/>
    <w:rsid w:val="008E43E2"/>
    <w:rsid w:val="008E45A6"/>
    <w:rsid w:val="008E47F8"/>
    <w:rsid w:val="008E4BC1"/>
    <w:rsid w:val="008E4CD7"/>
    <w:rsid w:val="008E5090"/>
    <w:rsid w:val="008E51D4"/>
    <w:rsid w:val="008E5CC3"/>
    <w:rsid w:val="008E61F9"/>
    <w:rsid w:val="008E6732"/>
    <w:rsid w:val="008E6994"/>
    <w:rsid w:val="008E72D4"/>
    <w:rsid w:val="008E7ADB"/>
    <w:rsid w:val="008F00F2"/>
    <w:rsid w:val="008F0914"/>
    <w:rsid w:val="008F09FE"/>
    <w:rsid w:val="008F1515"/>
    <w:rsid w:val="008F15CA"/>
    <w:rsid w:val="008F180A"/>
    <w:rsid w:val="008F1D4A"/>
    <w:rsid w:val="008F1D9B"/>
    <w:rsid w:val="008F259A"/>
    <w:rsid w:val="008F26CF"/>
    <w:rsid w:val="008F282E"/>
    <w:rsid w:val="008F2FED"/>
    <w:rsid w:val="008F40C0"/>
    <w:rsid w:val="008F429B"/>
    <w:rsid w:val="008F46B0"/>
    <w:rsid w:val="008F49DD"/>
    <w:rsid w:val="008F4AFB"/>
    <w:rsid w:val="008F4F92"/>
    <w:rsid w:val="008F504A"/>
    <w:rsid w:val="008F5B24"/>
    <w:rsid w:val="008F68B7"/>
    <w:rsid w:val="008F716D"/>
    <w:rsid w:val="008F734C"/>
    <w:rsid w:val="008F75B7"/>
    <w:rsid w:val="008F7F8E"/>
    <w:rsid w:val="00900E1C"/>
    <w:rsid w:val="00900EA0"/>
    <w:rsid w:val="0090110C"/>
    <w:rsid w:val="009014D7"/>
    <w:rsid w:val="00901B92"/>
    <w:rsid w:val="00901B9A"/>
    <w:rsid w:val="00901C9D"/>
    <w:rsid w:val="00902607"/>
    <w:rsid w:val="00902AAD"/>
    <w:rsid w:val="00902CD6"/>
    <w:rsid w:val="00903358"/>
    <w:rsid w:val="0090348E"/>
    <w:rsid w:val="00904D90"/>
    <w:rsid w:val="009052BA"/>
    <w:rsid w:val="00907087"/>
    <w:rsid w:val="009071FD"/>
    <w:rsid w:val="009074B8"/>
    <w:rsid w:val="00907765"/>
    <w:rsid w:val="009078C1"/>
    <w:rsid w:val="00907EF4"/>
    <w:rsid w:val="009101DB"/>
    <w:rsid w:val="00910351"/>
    <w:rsid w:val="00910D65"/>
    <w:rsid w:val="00910D69"/>
    <w:rsid w:val="00911684"/>
    <w:rsid w:val="009121F8"/>
    <w:rsid w:val="00912770"/>
    <w:rsid w:val="009128C4"/>
    <w:rsid w:val="00913335"/>
    <w:rsid w:val="00913905"/>
    <w:rsid w:val="00915117"/>
    <w:rsid w:val="00915EFD"/>
    <w:rsid w:val="009160DD"/>
    <w:rsid w:val="009162D8"/>
    <w:rsid w:val="0091654A"/>
    <w:rsid w:val="00916980"/>
    <w:rsid w:val="0091702F"/>
    <w:rsid w:val="009172C9"/>
    <w:rsid w:val="00917AF3"/>
    <w:rsid w:val="00920070"/>
    <w:rsid w:val="00920CFE"/>
    <w:rsid w:val="00921544"/>
    <w:rsid w:val="009215E8"/>
    <w:rsid w:val="00921611"/>
    <w:rsid w:val="009224BF"/>
    <w:rsid w:val="009225E4"/>
    <w:rsid w:val="00922BF4"/>
    <w:rsid w:val="00922E53"/>
    <w:rsid w:val="00923A0F"/>
    <w:rsid w:val="00923D6E"/>
    <w:rsid w:val="00923E95"/>
    <w:rsid w:val="00924574"/>
    <w:rsid w:val="009254F6"/>
    <w:rsid w:val="00925850"/>
    <w:rsid w:val="009258CF"/>
    <w:rsid w:val="00926200"/>
    <w:rsid w:val="00926552"/>
    <w:rsid w:val="009269F9"/>
    <w:rsid w:val="00926FAE"/>
    <w:rsid w:val="00927278"/>
    <w:rsid w:val="00927D54"/>
    <w:rsid w:val="00930225"/>
    <w:rsid w:val="00930A5F"/>
    <w:rsid w:val="0093114C"/>
    <w:rsid w:val="0093139A"/>
    <w:rsid w:val="00931718"/>
    <w:rsid w:val="00931B9E"/>
    <w:rsid w:val="00931FF0"/>
    <w:rsid w:val="0093291E"/>
    <w:rsid w:val="00933187"/>
    <w:rsid w:val="0093345B"/>
    <w:rsid w:val="009338A8"/>
    <w:rsid w:val="00933FC2"/>
    <w:rsid w:val="00934815"/>
    <w:rsid w:val="009348BB"/>
    <w:rsid w:val="009348CF"/>
    <w:rsid w:val="009348F1"/>
    <w:rsid w:val="0093495C"/>
    <w:rsid w:val="00934F03"/>
    <w:rsid w:val="00935180"/>
    <w:rsid w:val="009359F3"/>
    <w:rsid w:val="00935C91"/>
    <w:rsid w:val="00935FFF"/>
    <w:rsid w:val="00936171"/>
    <w:rsid w:val="009366F6"/>
    <w:rsid w:val="00936D1A"/>
    <w:rsid w:val="00936EBD"/>
    <w:rsid w:val="009377B4"/>
    <w:rsid w:val="0094007B"/>
    <w:rsid w:val="0094012F"/>
    <w:rsid w:val="00940763"/>
    <w:rsid w:val="00940772"/>
    <w:rsid w:val="009407C8"/>
    <w:rsid w:val="009408E6"/>
    <w:rsid w:val="00940C08"/>
    <w:rsid w:val="00941235"/>
    <w:rsid w:val="00941452"/>
    <w:rsid w:val="00941998"/>
    <w:rsid w:val="00941D41"/>
    <w:rsid w:val="00943127"/>
    <w:rsid w:val="00943ACF"/>
    <w:rsid w:val="0094413C"/>
    <w:rsid w:val="00944654"/>
    <w:rsid w:val="00944749"/>
    <w:rsid w:val="00944922"/>
    <w:rsid w:val="00945076"/>
    <w:rsid w:val="0094555D"/>
    <w:rsid w:val="00945AB4"/>
    <w:rsid w:val="00950150"/>
    <w:rsid w:val="009511F5"/>
    <w:rsid w:val="00951230"/>
    <w:rsid w:val="009512B2"/>
    <w:rsid w:val="00951AAE"/>
    <w:rsid w:val="00952163"/>
    <w:rsid w:val="00952B73"/>
    <w:rsid w:val="00953035"/>
    <w:rsid w:val="00954C3D"/>
    <w:rsid w:val="00954C6E"/>
    <w:rsid w:val="00955647"/>
    <w:rsid w:val="00956065"/>
    <w:rsid w:val="00956B65"/>
    <w:rsid w:val="00956BBC"/>
    <w:rsid w:val="00957163"/>
    <w:rsid w:val="00957291"/>
    <w:rsid w:val="00957772"/>
    <w:rsid w:val="00957871"/>
    <w:rsid w:val="00957971"/>
    <w:rsid w:val="00957E2C"/>
    <w:rsid w:val="009605BC"/>
    <w:rsid w:val="00960703"/>
    <w:rsid w:val="00960A29"/>
    <w:rsid w:val="00960EAE"/>
    <w:rsid w:val="0096103B"/>
    <w:rsid w:val="0096192B"/>
    <w:rsid w:val="00961964"/>
    <w:rsid w:val="00961AFF"/>
    <w:rsid w:val="00962C35"/>
    <w:rsid w:val="0096320F"/>
    <w:rsid w:val="00963643"/>
    <w:rsid w:val="00963EB2"/>
    <w:rsid w:val="00964707"/>
    <w:rsid w:val="009650DF"/>
    <w:rsid w:val="009667E3"/>
    <w:rsid w:val="009669DE"/>
    <w:rsid w:val="0096709B"/>
    <w:rsid w:val="0096739F"/>
    <w:rsid w:val="0097038B"/>
    <w:rsid w:val="00970518"/>
    <w:rsid w:val="00970C60"/>
    <w:rsid w:val="00971273"/>
    <w:rsid w:val="00972135"/>
    <w:rsid w:val="00973775"/>
    <w:rsid w:val="00973B8C"/>
    <w:rsid w:val="009744B2"/>
    <w:rsid w:val="00974637"/>
    <w:rsid w:val="0097472F"/>
    <w:rsid w:val="009747DF"/>
    <w:rsid w:val="00974B8D"/>
    <w:rsid w:val="00974E72"/>
    <w:rsid w:val="00974EFA"/>
    <w:rsid w:val="009761B1"/>
    <w:rsid w:val="009761DA"/>
    <w:rsid w:val="009765AB"/>
    <w:rsid w:val="00976CF4"/>
    <w:rsid w:val="00977400"/>
    <w:rsid w:val="009776B0"/>
    <w:rsid w:val="00977E7A"/>
    <w:rsid w:val="00980398"/>
    <w:rsid w:val="0098071E"/>
    <w:rsid w:val="00980872"/>
    <w:rsid w:val="009808A8"/>
    <w:rsid w:val="00980C33"/>
    <w:rsid w:val="00981083"/>
    <w:rsid w:val="0098140D"/>
    <w:rsid w:val="00981B7E"/>
    <w:rsid w:val="00981E31"/>
    <w:rsid w:val="00981E59"/>
    <w:rsid w:val="00982A0A"/>
    <w:rsid w:val="00983108"/>
    <w:rsid w:val="0098333B"/>
    <w:rsid w:val="00983DBB"/>
    <w:rsid w:val="0098458D"/>
    <w:rsid w:val="0098471F"/>
    <w:rsid w:val="009853C3"/>
    <w:rsid w:val="00985457"/>
    <w:rsid w:val="009856A8"/>
    <w:rsid w:val="009858C1"/>
    <w:rsid w:val="009861C9"/>
    <w:rsid w:val="00986684"/>
    <w:rsid w:val="00990027"/>
    <w:rsid w:val="00990060"/>
    <w:rsid w:val="00990104"/>
    <w:rsid w:val="00990A7C"/>
    <w:rsid w:val="00991470"/>
    <w:rsid w:val="0099186B"/>
    <w:rsid w:val="00991B68"/>
    <w:rsid w:val="00992150"/>
    <w:rsid w:val="009922FF"/>
    <w:rsid w:val="00992330"/>
    <w:rsid w:val="00992361"/>
    <w:rsid w:val="0099238C"/>
    <w:rsid w:val="009924E1"/>
    <w:rsid w:val="0099257E"/>
    <w:rsid w:val="00992696"/>
    <w:rsid w:val="00992829"/>
    <w:rsid w:val="00992C60"/>
    <w:rsid w:val="00992D7E"/>
    <w:rsid w:val="00993BBC"/>
    <w:rsid w:val="00994195"/>
    <w:rsid w:val="00994326"/>
    <w:rsid w:val="00994CDC"/>
    <w:rsid w:val="009951BF"/>
    <w:rsid w:val="00995EBD"/>
    <w:rsid w:val="009969DB"/>
    <w:rsid w:val="00996A77"/>
    <w:rsid w:val="00996D7B"/>
    <w:rsid w:val="00996F99"/>
    <w:rsid w:val="009A01BE"/>
    <w:rsid w:val="009A04A4"/>
    <w:rsid w:val="009A0BD2"/>
    <w:rsid w:val="009A1282"/>
    <w:rsid w:val="009A1506"/>
    <w:rsid w:val="009A1AAC"/>
    <w:rsid w:val="009A235F"/>
    <w:rsid w:val="009A2439"/>
    <w:rsid w:val="009A2F21"/>
    <w:rsid w:val="009A38BD"/>
    <w:rsid w:val="009A4B83"/>
    <w:rsid w:val="009A4EB4"/>
    <w:rsid w:val="009A5365"/>
    <w:rsid w:val="009A5718"/>
    <w:rsid w:val="009A5DB9"/>
    <w:rsid w:val="009A5E49"/>
    <w:rsid w:val="009A67F9"/>
    <w:rsid w:val="009A6A5D"/>
    <w:rsid w:val="009A6CD4"/>
    <w:rsid w:val="009A7263"/>
    <w:rsid w:val="009A75FA"/>
    <w:rsid w:val="009A7F70"/>
    <w:rsid w:val="009B022A"/>
    <w:rsid w:val="009B0569"/>
    <w:rsid w:val="009B13B0"/>
    <w:rsid w:val="009B15E2"/>
    <w:rsid w:val="009B1831"/>
    <w:rsid w:val="009B2371"/>
    <w:rsid w:val="009B23E7"/>
    <w:rsid w:val="009B25F9"/>
    <w:rsid w:val="009B2C71"/>
    <w:rsid w:val="009B2E36"/>
    <w:rsid w:val="009B30B0"/>
    <w:rsid w:val="009B3221"/>
    <w:rsid w:val="009B33C7"/>
    <w:rsid w:val="009B3505"/>
    <w:rsid w:val="009B3737"/>
    <w:rsid w:val="009B43FB"/>
    <w:rsid w:val="009B44AF"/>
    <w:rsid w:val="009B462E"/>
    <w:rsid w:val="009B4771"/>
    <w:rsid w:val="009B4FE3"/>
    <w:rsid w:val="009B5237"/>
    <w:rsid w:val="009B71C1"/>
    <w:rsid w:val="009B76A5"/>
    <w:rsid w:val="009B78BC"/>
    <w:rsid w:val="009C0346"/>
    <w:rsid w:val="009C0CF1"/>
    <w:rsid w:val="009C1029"/>
    <w:rsid w:val="009C2309"/>
    <w:rsid w:val="009C2560"/>
    <w:rsid w:val="009C2602"/>
    <w:rsid w:val="009C32B6"/>
    <w:rsid w:val="009C365B"/>
    <w:rsid w:val="009C393D"/>
    <w:rsid w:val="009C3AA6"/>
    <w:rsid w:val="009C3CFC"/>
    <w:rsid w:val="009C4174"/>
    <w:rsid w:val="009C4285"/>
    <w:rsid w:val="009C5F84"/>
    <w:rsid w:val="009C69E0"/>
    <w:rsid w:val="009C6C4C"/>
    <w:rsid w:val="009C70A0"/>
    <w:rsid w:val="009C781B"/>
    <w:rsid w:val="009C7EBD"/>
    <w:rsid w:val="009D04F7"/>
    <w:rsid w:val="009D0998"/>
    <w:rsid w:val="009D0A94"/>
    <w:rsid w:val="009D118B"/>
    <w:rsid w:val="009D13D2"/>
    <w:rsid w:val="009D2224"/>
    <w:rsid w:val="009D2308"/>
    <w:rsid w:val="009D2591"/>
    <w:rsid w:val="009D264C"/>
    <w:rsid w:val="009D272C"/>
    <w:rsid w:val="009D2B84"/>
    <w:rsid w:val="009D2FC1"/>
    <w:rsid w:val="009D4028"/>
    <w:rsid w:val="009D41CE"/>
    <w:rsid w:val="009D4DE8"/>
    <w:rsid w:val="009D5372"/>
    <w:rsid w:val="009D5BC6"/>
    <w:rsid w:val="009D5EA5"/>
    <w:rsid w:val="009D616A"/>
    <w:rsid w:val="009D63B7"/>
    <w:rsid w:val="009D6FAB"/>
    <w:rsid w:val="009D7021"/>
    <w:rsid w:val="009D72E4"/>
    <w:rsid w:val="009D742D"/>
    <w:rsid w:val="009D7997"/>
    <w:rsid w:val="009D7B86"/>
    <w:rsid w:val="009D7D04"/>
    <w:rsid w:val="009D7DC1"/>
    <w:rsid w:val="009E0450"/>
    <w:rsid w:val="009E04FD"/>
    <w:rsid w:val="009E1029"/>
    <w:rsid w:val="009E149A"/>
    <w:rsid w:val="009E1C0B"/>
    <w:rsid w:val="009E1D94"/>
    <w:rsid w:val="009E27FF"/>
    <w:rsid w:val="009E2BA0"/>
    <w:rsid w:val="009E30DF"/>
    <w:rsid w:val="009E38AF"/>
    <w:rsid w:val="009E4164"/>
    <w:rsid w:val="009E46F9"/>
    <w:rsid w:val="009E4B44"/>
    <w:rsid w:val="009E4C00"/>
    <w:rsid w:val="009E4FD9"/>
    <w:rsid w:val="009E5206"/>
    <w:rsid w:val="009E523B"/>
    <w:rsid w:val="009E5DA1"/>
    <w:rsid w:val="009E7067"/>
    <w:rsid w:val="009E7DDA"/>
    <w:rsid w:val="009F0C98"/>
    <w:rsid w:val="009F0DC7"/>
    <w:rsid w:val="009F10B3"/>
    <w:rsid w:val="009F11FF"/>
    <w:rsid w:val="009F14CB"/>
    <w:rsid w:val="009F22B3"/>
    <w:rsid w:val="009F26AA"/>
    <w:rsid w:val="009F2776"/>
    <w:rsid w:val="009F2E90"/>
    <w:rsid w:val="009F3865"/>
    <w:rsid w:val="009F4105"/>
    <w:rsid w:val="009F43B0"/>
    <w:rsid w:val="009F450F"/>
    <w:rsid w:val="009F4BBF"/>
    <w:rsid w:val="009F4C1D"/>
    <w:rsid w:val="009F51CE"/>
    <w:rsid w:val="009F566E"/>
    <w:rsid w:val="009F5A7A"/>
    <w:rsid w:val="009F60A5"/>
    <w:rsid w:val="009F616E"/>
    <w:rsid w:val="009F6677"/>
    <w:rsid w:val="009F77BF"/>
    <w:rsid w:val="009F7D4E"/>
    <w:rsid w:val="00A00F8E"/>
    <w:rsid w:val="00A0151A"/>
    <w:rsid w:val="00A0157D"/>
    <w:rsid w:val="00A02C99"/>
    <w:rsid w:val="00A02FDF"/>
    <w:rsid w:val="00A03029"/>
    <w:rsid w:val="00A032F5"/>
    <w:rsid w:val="00A0344D"/>
    <w:rsid w:val="00A03568"/>
    <w:rsid w:val="00A04358"/>
    <w:rsid w:val="00A04960"/>
    <w:rsid w:val="00A04A8E"/>
    <w:rsid w:val="00A05020"/>
    <w:rsid w:val="00A055A2"/>
    <w:rsid w:val="00A06C8E"/>
    <w:rsid w:val="00A07135"/>
    <w:rsid w:val="00A071AE"/>
    <w:rsid w:val="00A077F2"/>
    <w:rsid w:val="00A10888"/>
    <w:rsid w:val="00A1093C"/>
    <w:rsid w:val="00A11099"/>
    <w:rsid w:val="00A11C42"/>
    <w:rsid w:val="00A11EA1"/>
    <w:rsid w:val="00A1212A"/>
    <w:rsid w:val="00A122C5"/>
    <w:rsid w:val="00A12A4A"/>
    <w:rsid w:val="00A134D9"/>
    <w:rsid w:val="00A13A0D"/>
    <w:rsid w:val="00A13D0F"/>
    <w:rsid w:val="00A13D43"/>
    <w:rsid w:val="00A14734"/>
    <w:rsid w:val="00A14AB2"/>
    <w:rsid w:val="00A14B7E"/>
    <w:rsid w:val="00A14DFF"/>
    <w:rsid w:val="00A15AA1"/>
    <w:rsid w:val="00A15AE8"/>
    <w:rsid w:val="00A161B7"/>
    <w:rsid w:val="00A16C8F"/>
    <w:rsid w:val="00A1755A"/>
    <w:rsid w:val="00A175F3"/>
    <w:rsid w:val="00A17607"/>
    <w:rsid w:val="00A207DA"/>
    <w:rsid w:val="00A210A1"/>
    <w:rsid w:val="00A2173C"/>
    <w:rsid w:val="00A2295D"/>
    <w:rsid w:val="00A2399D"/>
    <w:rsid w:val="00A244D5"/>
    <w:rsid w:val="00A247F6"/>
    <w:rsid w:val="00A2494B"/>
    <w:rsid w:val="00A24A5A"/>
    <w:rsid w:val="00A24AF1"/>
    <w:rsid w:val="00A24B63"/>
    <w:rsid w:val="00A253D8"/>
    <w:rsid w:val="00A254AB"/>
    <w:rsid w:val="00A25BAC"/>
    <w:rsid w:val="00A25C47"/>
    <w:rsid w:val="00A25CDB"/>
    <w:rsid w:val="00A26A1A"/>
    <w:rsid w:val="00A26E0D"/>
    <w:rsid w:val="00A26F01"/>
    <w:rsid w:val="00A271DB"/>
    <w:rsid w:val="00A27686"/>
    <w:rsid w:val="00A27BA7"/>
    <w:rsid w:val="00A30379"/>
    <w:rsid w:val="00A30683"/>
    <w:rsid w:val="00A3074F"/>
    <w:rsid w:val="00A30767"/>
    <w:rsid w:val="00A31254"/>
    <w:rsid w:val="00A315A1"/>
    <w:rsid w:val="00A31BBF"/>
    <w:rsid w:val="00A32035"/>
    <w:rsid w:val="00A32945"/>
    <w:rsid w:val="00A32B60"/>
    <w:rsid w:val="00A337C7"/>
    <w:rsid w:val="00A33970"/>
    <w:rsid w:val="00A339E2"/>
    <w:rsid w:val="00A33B3D"/>
    <w:rsid w:val="00A33BB7"/>
    <w:rsid w:val="00A33D20"/>
    <w:rsid w:val="00A33E3C"/>
    <w:rsid w:val="00A34201"/>
    <w:rsid w:val="00A342DF"/>
    <w:rsid w:val="00A355FA"/>
    <w:rsid w:val="00A35B05"/>
    <w:rsid w:val="00A35DA1"/>
    <w:rsid w:val="00A3600A"/>
    <w:rsid w:val="00A360EA"/>
    <w:rsid w:val="00A3694F"/>
    <w:rsid w:val="00A37164"/>
    <w:rsid w:val="00A374B3"/>
    <w:rsid w:val="00A37B13"/>
    <w:rsid w:val="00A40100"/>
    <w:rsid w:val="00A408CA"/>
    <w:rsid w:val="00A40D29"/>
    <w:rsid w:val="00A40D40"/>
    <w:rsid w:val="00A417BF"/>
    <w:rsid w:val="00A41F98"/>
    <w:rsid w:val="00A4259B"/>
    <w:rsid w:val="00A42625"/>
    <w:rsid w:val="00A42B6E"/>
    <w:rsid w:val="00A42BCE"/>
    <w:rsid w:val="00A42CA2"/>
    <w:rsid w:val="00A42D03"/>
    <w:rsid w:val="00A42D05"/>
    <w:rsid w:val="00A42EA0"/>
    <w:rsid w:val="00A43916"/>
    <w:rsid w:val="00A43ECC"/>
    <w:rsid w:val="00A44208"/>
    <w:rsid w:val="00A443B3"/>
    <w:rsid w:val="00A444D8"/>
    <w:rsid w:val="00A44683"/>
    <w:rsid w:val="00A44EF7"/>
    <w:rsid w:val="00A45349"/>
    <w:rsid w:val="00A458A5"/>
    <w:rsid w:val="00A45CC2"/>
    <w:rsid w:val="00A45EC4"/>
    <w:rsid w:val="00A46EEE"/>
    <w:rsid w:val="00A46FFA"/>
    <w:rsid w:val="00A474D7"/>
    <w:rsid w:val="00A477CA"/>
    <w:rsid w:val="00A478E6"/>
    <w:rsid w:val="00A502D1"/>
    <w:rsid w:val="00A50D57"/>
    <w:rsid w:val="00A50E53"/>
    <w:rsid w:val="00A5151E"/>
    <w:rsid w:val="00A5159E"/>
    <w:rsid w:val="00A51748"/>
    <w:rsid w:val="00A51FFE"/>
    <w:rsid w:val="00A52019"/>
    <w:rsid w:val="00A521D2"/>
    <w:rsid w:val="00A527F2"/>
    <w:rsid w:val="00A52A8C"/>
    <w:rsid w:val="00A52D27"/>
    <w:rsid w:val="00A52E46"/>
    <w:rsid w:val="00A538F9"/>
    <w:rsid w:val="00A53EFC"/>
    <w:rsid w:val="00A55079"/>
    <w:rsid w:val="00A55A90"/>
    <w:rsid w:val="00A55FE6"/>
    <w:rsid w:val="00A560D2"/>
    <w:rsid w:val="00A5739E"/>
    <w:rsid w:val="00A578D2"/>
    <w:rsid w:val="00A57AA5"/>
    <w:rsid w:val="00A57ACB"/>
    <w:rsid w:val="00A60A19"/>
    <w:rsid w:val="00A60C82"/>
    <w:rsid w:val="00A613DB"/>
    <w:rsid w:val="00A61766"/>
    <w:rsid w:val="00A62915"/>
    <w:rsid w:val="00A62AB7"/>
    <w:rsid w:val="00A62ABF"/>
    <w:rsid w:val="00A62F29"/>
    <w:rsid w:val="00A6301B"/>
    <w:rsid w:val="00A6315A"/>
    <w:rsid w:val="00A63BB5"/>
    <w:rsid w:val="00A6400E"/>
    <w:rsid w:val="00A6425A"/>
    <w:rsid w:val="00A6459F"/>
    <w:rsid w:val="00A64DF3"/>
    <w:rsid w:val="00A64E22"/>
    <w:rsid w:val="00A64F09"/>
    <w:rsid w:val="00A65F54"/>
    <w:rsid w:val="00A660EC"/>
    <w:rsid w:val="00A66609"/>
    <w:rsid w:val="00A66886"/>
    <w:rsid w:val="00A6703F"/>
    <w:rsid w:val="00A6734A"/>
    <w:rsid w:val="00A6797F"/>
    <w:rsid w:val="00A70078"/>
    <w:rsid w:val="00A70454"/>
    <w:rsid w:val="00A70C65"/>
    <w:rsid w:val="00A70F76"/>
    <w:rsid w:val="00A7152D"/>
    <w:rsid w:val="00A72031"/>
    <w:rsid w:val="00A72108"/>
    <w:rsid w:val="00A73F33"/>
    <w:rsid w:val="00A7526E"/>
    <w:rsid w:val="00A75471"/>
    <w:rsid w:val="00A75D0F"/>
    <w:rsid w:val="00A76286"/>
    <w:rsid w:val="00A76307"/>
    <w:rsid w:val="00A764BD"/>
    <w:rsid w:val="00A76BFD"/>
    <w:rsid w:val="00A778E8"/>
    <w:rsid w:val="00A779C3"/>
    <w:rsid w:val="00A77D36"/>
    <w:rsid w:val="00A77E1A"/>
    <w:rsid w:val="00A80011"/>
    <w:rsid w:val="00A80239"/>
    <w:rsid w:val="00A80537"/>
    <w:rsid w:val="00A80766"/>
    <w:rsid w:val="00A81DB7"/>
    <w:rsid w:val="00A8231C"/>
    <w:rsid w:val="00A828AE"/>
    <w:rsid w:val="00A834BE"/>
    <w:rsid w:val="00A839F2"/>
    <w:rsid w:val="00A83BC3"/>
    <w:rsid w:val="00A83C03"/>
    <w:rsid w:val="00A83FD3"/>
    <w:rsid w:val="00A8401B"/>
    <w:rsid w:val="00A8439F"/>
    <w:rsid w:val="00A84595"/>
    <w:rsid w:val="00A84AD2"/>
    <w:rsid w:val="00A84FA5"/>
    <w:rsid w:val="00A85546"/>
    <w:rsid w:val="00A85B5E"/>
    <w:rsid w:val="00A861E9"/>
    <w:rsid w:val="00A8663B"/>
    <w:rsid w:val="00A867F4"/>
    <w:rsid w:val="00A86A17"/>
    <w:rsid w:val="00A86BDE"/>
    <w:rsid w:val="00A86DB0"/>
    <w:rsid w:val="00A8701A"/>
    <w:rsid w:val="00A8755C"/>
    <w:rsid w:val="00A87950"/>
    <w:rsid w:val="00A87CA2"/>
    <w:rsid w:val="00A903ED"/>
    <w:rsid w:val="00A904E3"/>
    <w:rsid w:val="00A90582"/>
    <w:rsid w:val="00A90A92"/>
    <w:rsid w:val="00A9172A"/>
    <w:rsid w:val="00A9173D"/>
    <w:rsid w:val="00A91A86"/>
    <w:rsid w:val="00A91A99"/>
    <w:rsid w:val="00A920E5"/>
    <w:rsid w:val="00A92375"/>
    <w:rsid w:val="00A9255E"/>
    <w:rsid w:val="00A92766"/>
    <w:rsid w:val="00A941F9"/>
    <w:rsid w:val="00A94E8C"/>
    <w:rsid w:val="00A95A47"/>
    <w:rsid w:val="00A965C4"/>
    <w:rsid w:val="00A96F61"/>
    <w:rsid w:val="00A972FB"/>
    <w:rsid w:val="00A9738D"/>
    <w:rsid w:val="00A97B86"/>
    <w:rsid w:val="00AA154B"/>
    <w:rsid w:val="00AA170E"/>
    <w:rsid w:val="00AA1842"/>
    <w:rsid w:val="00AA1DB5"/>
    <w:rsid w:val="00AA2147"/>
    <w:rsid w:val="00AA224E"/>
    <w:rsid w:val="00AA2668"/>
    <w:rsid w:val="00AA2915"/>
    <w:rsid w:val="00AA2ED1"/>
    <w:rsid w:val="00AA39A6"/>
    <w:rsid w:val="00AA3A68"/>
    <w:rsid w:val="00AA3ADD"/>
    <w:rsid w:val="00AA52B0"/>
    <w:rsid w:val="00AA5AD9"/>
    <w:rsid w:val="00AA5EA7"/>
    <w:rsid w:val="00AA60A4"/>
    <w:rsid w:val="00AA6A1D"/>
    <w:rsid w:val="00AA743C"/>
    <w:rsid w:val="00AA77F6"/>
    <w:rsid w:val="00AA7B71"/>
    <w:rsid w:val="00AB085C"/>
    <w:rsid w:val="00AB0C12"/>
    <w:rsid w:val="00AB0DBA"/>
    <w:rsid w:val="00AB0FCE"/>
    <w:rsid w:val="00AB134A"/>
    <w:rsid w:val="00AB1417"/>
    <w:rsid w:val="00AB1E25"/>
    <w:rsid w:val="00AB236A"/>
    <w:rsid w:val="00AB2702"/>
    <w:rsid w:val="00AB27BB"/>
    <w:rsid w:val="00AB28F4"/>
    <w:rsid w:val="00AB2910"/>
    <w:rsid w:val="00AB2F80"/>
    <w:rsid w:val="00AB3EBA"/>
    <w:rsid w:val="00AB4649"/>
    <w:rsid w:val="00AB4C36"/>
    <w:rsid w:val="00AB4F05"/>
    <w:rsid w:val="00AB5287"/>
    <w:rsid w:val="00AB5540"/>
    <w:rsid w:val="00AB6797"/>
    <w:rsid w:val="00AB6B5D"/>
    <w:rsid w:val="00AB6B7A"/>
    <w:rsid w:val="00AB6E14"/>
    <w:rsid w:val="00AB7061"/>
    <w:rsid w:val="00AB70B6"/>
    <w:rsid w:val="00AB763A"/>
    <w:rsid w:val="00AB7A57"/>
    <w:rsid w:val="00AB7B53"/>
    <w:rsid w:val="00AB7C33"/>
    <w:rsid w:val="00AC1606"/>
    <w:rsid w:val="00AC1742"/>
    <w:rsid w:val="00AC18DA"/>
    <w:rsid w:val="00AC1DB9"/>
    <w:rsid w:val="00AC1EE5"/>
    <w:rsid w:val="00AC2413"/>
    <w:rsid w:val="00AC3958"/>
    <w:rsid w:val="00AC3AFD"/>
    <w:rsid w:val="00AC3B34"/>
    <w:rsid w:val="00AC3E8D"/>
    <w:rsid w:val="00AC4642"/>
    <w:rsid w:val="00AC478F"/>
    <w:rsid w:val="00AC49B0"/>
    <w:rsid w:val="00AC4F15"/>
    <w:rsid w:val="00AC5D32"/>
    <w:rsid w:val="00AC67B7"/>
    <w:rsid w:val="00AC6ADF"/>
    <w:rsid w:val="00AC6E74"/>
    <w:rsid w:val="00AC75A1"/>
    <w:rsid w:val="00AC77AD"/>
    <w:rsid w:val="00AC7A3A"/>
    <w:rsid w:val="00AC7AB2"/>
    <w:rsid w:val="00AC7CB4"/>
    <w:rsid w:val="00AD0EC0"/>
    <w:rsid w:val="00AD1937"/>
    <w:rsid w:val="00AD1CE3"/>
    <w:rsid w:val="00AD1D2B"/>
    <w:rsid w:val="00AD26EC"/>
    <w:rsid w:val="00AD2751"/>
    <w:rsid w:val="00AD27A0"/>
    <w:rsid w:val="00AD28CE"/>
    <w:rsid w:val="00AD33DF"/>
    <w:rsid w:val="00AD4047"/>
    <w:rsid w:val="00AD4DC1"/>
    <w:rsid w:val="00AD4F82"/>
    <w:rsid w:val="00AD56EB"/>
    <w:rsid w:val="00AD632C"/>
    <w:rsid w:val="00AD6690"/>
    <w:rsid w:val="00AD707D"/>
    <w:rsid w:val="00AD72CC"/>
    <w:rsid w:val="00AE028F"/>
    <w:rsid w:val="00AE02A2"/>
    <w:rsid w:val="00AE0F51"/>
    <w:rsid w:val="00AE10C2"/>
    <w:rsid w:val="00AE1A2A"/>
    <w:rsid w:val="00AE1DC6"/>
    <w:rsid w:val="00AE1E7D"/>
    <w:rsid w:val="00AE2368"/>
    <w:rsid w:val="00AE27E3"/>
    <w:rsid w:val="00AE2B25"/>
    <w:rsid w:val="00AE30DE"/>
    <w:rsid w:val="00AE329A"/>
    <w:rsid w:val="00AE36A7"/>
    <w:rsid w:val="00AE3FD2"/>
    <w:rsid w:val="00AE45B2"/>
    <w:rsid w:val="00AE4600"/>
    <w:rsid w:val="00AE4AC5"/>
    <w:rsid w:val="00AE4C3F"/>
    <w:rsid w:val="00AE4FC0"/>
    <w:rsid w:val="00AE5A38"/>
    <w:rsid w:val="00AE616E"/>
    <w:rsid w:val="00AE61B6"/>
    <w:rsid w:val="00AE690A"/>
    <w:rsid w:val="00AE7142"/>
    <w:rsid w:val="00AE71C9"/>
    <w:rsid w:val="00AE7B18"/>
    <w:rsid w:val="00AE7C45"/>
    <w:rsid w:val="00AE7C91"/>
    <w:rsid w:val="00AE7EAB"/>
    <w:rsid w:val="00AF1E0B"/>
    <w:rsid w:val="00AF1E10"/>
    <w:rsid w:val="00AF20EC"/>
    <w:rsid w:val="00AF2BF0"/>
    <w:rsid w:val="00AF3310"/>
    <w:rsid w:val="00AF377B"/>
    <w:rsid w:val="00AF4BED"/>
    <w:rsid w:val="00AF5286"/>
    <w:rsid w:val="00AF5545"/>
    <w:rsid w:val="00AF5825"/>
    <w:rsid w:val="00AF6757"/>
    <w:rsid w:val="00AF678D"/>
    <w:rsid w:val="00AF7934"/>
    <w:rsid w:val="00AF7B75"/>
    <w:rsid w:val="00B00624"/>
    <w:rsid w:val="00B007CE"/>
    <w:rsid w:val="00B00825"/>
    <w:rsid w:val="00B009A3"/>
    <w:rsid w:val="00B00EDE"/>
    <w:rsid w:val="00B01019"/>
    <w:rsid w:val="00B012A9"/>
    <w:rsid w:val="00B015BC"/>
    <w:rsid w:val="00B01E19"/>
    <w:rsid w:val="00B02056"/>
    <w:rsid w:val="00B02B62"/>
    <w:rsid w:val="00B02C4C"/>
    <w:rsid w:val="00B02EB6"/>
    <w:rsid w:val="00B03417"/>
    <w:rsid w:val="00B03890"/>
    <w:rsid w:val="00B0399F"/>
    <w:rsid w:val="00B03CE7"/>
    <w:rsid w:val="00B043EA"/>
    <w:rsid w:val="00B04513"/>
    <w:rsid w:val="00B0451B"/>
    <w:rsid w:val="00B0506D"/>
    <w:rsid w:val="00B05132"/>
    <w:rsid w:val="00B06313"/>
    <w:rsid w:val="00B067ED"/>
    <w:rsid w:val="00B06C85"/>
    <w:rsid w:val="00B06CD5"/>
    <w:rsid w:val="00B0737E"/>
    <w:rsid w:val="00B07F97"/>
    <w:rsid w:val="00B10B1B"/>
    <w:rsid w:val="00B10F33"/>
    <w:rsid w:val="00B11F7B"/>
    <w:rsid w:val="00B12188"/>
    <w:rsid w:val="00B123CF"/>
    <w:rsid w:val="00B126EC"/>
    <w:rsid w:val="00B12925"/>
    <w:rsid w:val="00B12B81"/>
    <w:rsid w:val="00B12C94"/>
    <w:rsid w:val="00B138B8"/>
    <w:rsid w:val="00B144A5"/>
    <w:rsid w:val="00B1467A"/>
    <w:rsid w:val="00B14B4B"/>
    <w:rsid w:val="00B1519F"/>
    <w:rsid w:val="00B15BC8"/>
    <w:rsid w:val="00B15D2E"/>
    <w:rsid w:val="00B160DC"/>
    <w:rsid w:val="00B16153"/>
    <w:rsid w:val="00B16265"/>
    <w:rsid w:val="00B165AA"/>
    <w:rsid w:val="00B1684B"/>
    <w:rsid w:val="00B17019"/>
    <w:rsid w:val="00B17024"/>
    <w:rsid w:val="00B179D7"/>
    <w:rsid w:val="00B206E4"/>
    <w:rsid w:val="00B21603"/>
    <w:rsid w:val="00B21788"/>
    <w:rsid w:val="00B219E1"/>
    <w:rsid w:val="00B22AFD"/>
    <w:rsid w:val="00B235C1"/>
    <w:rsid w:val="00B23923"/>
    <w:rsid w:val="00B23F8D"/>
    <w:rsid w:val="00B240C2"/>
    <w:rsid w:val="00B242F3"/>
    <w:rsid w:val="00B24F58"/>
    <w:rsid w:val="00B25507"/>
    <w:rsid w:val="00B25818"/>
    <w:rsid w:val="00B25DFD"/>
    <w:rsid w:val="00B25E05"/>
    <w:rsid w:val="00B265EF"/>
    <w:rsid w:val="00B266CD"/>
    <w:rsid w:val="00B277F5"/>
    <w:rsid w:val="00B27AC6"/>
    <w:rsid w:val="00B30192"/>
    <w:rsid w:val="00B30300"/>
    <w:rsid w:val="00B304C6"/>
    <w:rsid w:val="00B30835"/>
    <w:rsid w:val="00B3084C"/>
    <w:rsid w:val="00B3088D"/>
    <w:rsid w:val="00B30FED"/>
    <w:rsid w:val="00B31310"/>
    <w:rsid w:val="00B31556"/>
    <w:rsid w:val="00B32482"/>
    <w:rsid w:val="00B3307B"/>
    <w:rsid w:val="00B33392"/>
    <w:rsid w:val="00B33BC8"/>
    <w:rsid w:val="00B33F6B"/>
    <w:rsid w:val="00B34136"/>
    <w:rsid w:val="00B34FFC"/>
    <w:rsid w:val="00B35024"/>
    <w:rsid w:val="00B35BD5"/>
    <w:rsid w:val="00B364BA"/>
    <w:rsid w:val="00B36B25"/>
    <w:rsid w:val="00B37A8B"/>
    <w:rsid w:val="00B37CB9"/>
    <w:rsid w:val="00B37DDF"/>
    <w:rsid w:val="00B40B5B"/>
    <w:rsid w:val="00B410C9"/>
    <w:rsid w:val="00B41332"/>
    <w:rsid w:val="00B420CD"/>
    <w:rsid w:val="00B4232F"/>
    <w:rsid w:val="00B4241C"/>
    <w:rsid w:val="00B42655"/>
    <w:rsid w:val="00B432EB"/>
    <w:rsid w:val="00B43820"/>
    <w:rsid w:val="00B43F32"/>
    <w:rsid w:val="00B4417B"/>
    <w:rsid w:val="00B449E4"/>
    <w:rsid w:val="00B44D67"/>
    <w:rsid w:val="00B44D9C"/>
    <w:rsid w:val="00B4552E"/>
    <w:rsid w:val="00B459D4"/>
    <w:rsid w:val="00B45C46"/>
    <w:rsid w:val="00B467C2"/>
    <w:rsid w:val="00B47FB7"/>
    <w:rsid w:val="00B5061A"/>
    <w:rsid w:val="00B51926"/>
    <w:rsid w:val="00B52689"/>
    <w:rsid w:val="00B5298A"/>
    <w:rsid w:val="00B5327D"/>
    <w:rsid w:val="00B53302"/>
    <w:rsid w:val="00B5368A"/>
    <w:rsid w:val="00B53FE2"/>
    <w:rsid w:val="00B549F6"/>
    <w:rsid w:val="00B552E5"/>
    <w:rsid w:val="00B56109"/>
    <w:rsid w:val="00B56588"/>
    <w:rsid w:val="00B565C0"/>
    <w:rsid w:val="00B56DEB"/>
    <w:rsid w:val="00B574D3"/>
    <w:rsid w:val="00B57D29"/>
    <w:rsid w:val="00B57F09"/>
    <w:rsid w:val="00B6030F"/>
    <w:rsid w:val="00B605B0"/>
    <w:rsid w:val="00B60AB0"/>
    <w:rsid w:val="00B60D5C"/>
    <w:rsid w:val="00B60E47"/>
    <w:rsid w:val="00B6119F"/>
    <w:rsid w:val="00B616C0"/>
    <w:rsid w:val="00B61AB7"/>
    <w:rsid w:val="00B62FB2"/>
    <w:rsid w:val="00B62FBB"/>
    <w:rsid w:val="00B63B9C"/>
    <w:rsid w:val="00B63ECC"/>
    <w:rsid w:val="00B6442F"/>
    <w:rsid w:val="00B65185"/>
    <w:rsid w:val="00B6536E"/>
    <w:rsid w:val="00B65404"/>
    <w:rsid w:val="00B65475"/>
    <w:rsid w:val="00B65752"/>
    <w:rsid w:val="00B657AC"/>
    <w:rsid w:val="00B65D0B"/>
    <w:rsid w:val="00B660F8"/>
    <w:rsid w:val="00B66460"/>
    <w:rsid w:val="00B6647D"/>
    <w:rsid w:val="00B66744"/>
    <w:rsid w:val="00B66D0A"/>
    <w:rsid w:val="00B67333"/>
    <w:rsid w:val="00B6733B"/>
    <w:rsid w:val="00B67B52"/>
    <w:rsid w:val="00B67D5B"/>
    <w:rsid w:val="00B67FF0"/>
    <w:rsid w:val="00B70341"/>
    <w:rsid w:val="00B70820"/>
    <w:rsid w:val="00B70A44"/>
    <w:rsid w:val="00B7126B"/>
    <w:rsid w:val="00B71477"/>
    <w:rsid w:val="00B7286F"/>
    <w:rsid w:val="00B72FCF"/>
    <w:rsid w:val="00B73012"/>
    <w:rsid w:val="00B733FB"/>
    <w:rsid w:val="00B737A5"/>
    <w:rsid w:val="00B73B28"/>
    <w:rsid w:val="00B747B8"/>
    <w:rsid w:val="00B74932"/>
    <w:rsid w:val="00B74DAF"/>
    <w:rsid w:val="00B7537C"/>
    <w:rsid w:val="00B75AD2"/>
    <w:rsid w:val="00B75DD7"/>
    <w:rsid w:val="00B765B0"/>
    <w:rsid w:val="00B7687D"/>
    <w:rsid w:val="00B77BFC"/>
    <w:rsid w:val="00B77E2B"/>
    <w:rsid w:val="00B77F4C"/>
    <w:rsid w:val="00B80363"/>
    <w:rsid w:val="00B81568"/>
    <w:rsid w:val="00B81F0F"/>
    <w:rsid w:val="00B8254E"/>
    <w:rsid w:val="00B828EF"/>
    <w:rsid w:val="00B82ACA"/>
    <w:rsid w:val="00B837C6"/>
    <w:rsid w:val="00B842CF"/>
    <w:rsid w:val="00B84A06"/>
    <w:rsid w:val="00B855CC"/>
    <w:rsid w:val="00B85916"/>
    <w:rsid w:val="00B85B0C"/>
    <w:rsid w:val="00B862F2"/>
    <w:rsid w:val="00B86351"/>
    <w:rsid w:val="00B86A92"/>
    <w:rsid w:val="00B879EE"/>
    <w:rsid w:val="00B90A78"/>
    <w:rsid w:val="00B90FE9"/>
    <w:rsid w:val="00B910C2"/>
    <w:rsid w:val="00B912E9"/>
    <w:rsid w:val="00B91BA4"/>
    <w:rsid w:val="00B91F72"/>
    <w:rsid w:val="00B91FF9"/>
    <w:rsid w:val="00B92093"/>
    <w:rsid w:val="00B92F97"/>
    <w:rsid w:val="00B93C1A"/>
    <w:rsid w:val="00B93D40"/>
    <w:rsid w:val="00B9491E"/>
    <w:rsid w:val="00B94DD5"/>
    <w:rsid w:val="00B95370"/>
    <w:rsid w:val="00B95D96"/>
    <w:rsid w:val="00B9603B"/>
    <w:rsid w:val="00B9618E"/>
    <w:rsid w:val="00B96430"/>
    <w:rsid w:val="00B96E37"/>
    <w:rsid w:val="00B97ECD"/>
    <w:rsid w:val="00BA006F"/>
    <w:rsid w:val="00BA0B1F"/>
    <w:rsid w:val="00BA0DED"/>
    <w:rsid w:val="00BA2726"/>
    <w:rsid w:val="00BA2866"/>
    <w:rsid w:val="00BA3057"/>
    <w:rsid w:val="00BA358C"/>
    <w:rsid w:val="00BA3BF9"/>
    <w:rsid w:val="00BA5F88"/>
    <w:rsid w:val="00BA6167"/>
    <w:rsid w:val="00BA61A7"/>
    <w:rsid w:val="00BA7495"/>
    <w:rsid w:val="00BA79ED"/>
    <w:rsid w:val="00BA7A87"/>
    <w:rsid w:val="00BA7E61"/>
    <w:rsid w:val="00BB0694"/>
    <w:rsid w:val="00BB0BD8"/>
    <w:rsid w:val="00BB16EC"/>
    <w:rsid w:val="00BB1D10"/>
    <w:rsid w:val="00BB20AD"/>
    <w:rsid w:val="00BB25EA"/>
    <w:rsid w:val="00BB2C31"/>
    <w:rsid w:val="00BB321B"/>
    <w:rsid w:val="00BB3DD5"/>
    <w:rsid w:val="00BB4479"/>
    <w:rsid w:val="00BB4C6F"/>
    <w:rsid w:val="00BB4EAC"/>
    <w:rsid w:val="00BB51B6"/>
    <w:rsid w:val="00BB5C5F"/>
    <w:rsid w:val="00BB5DEA"/>
    <w:rsid w:val="00BB5F39"/>
    <w:rsid w:val="00BB635E"/>
    <w:rsid w:val="00BB6742"/>
    <w:rsid w:val="00BB6FFA"/>
    <w:rsid w:val="00BC0118"/>
    <w:rsid w:val="00BC0299"/>
    <w:rsid w:val="00BC03F0"/>
    <w:rsid w:val="00BC0525"/>
    <w:rsid w:val="00BC12AC"/>
    <w:rsid w:val="00BC1C78"/>
    <w:rsid w:val="00BC21D9"/>
    <w:rsid w:val="00BC2C4C"/>
    <w:rsid w:val="00BC30F9"/>
    <w:rsid w:val="00BC3778"/>
    <w:rsid w:val="00BC3F77"/>
    <w:rsid w:val="00BC45AE"/>
    <w:rsid w:val="00BC4919"/>
    <w:rsid w:val="00BC4D83"/>
    <w:rsid w:val="00BC4E14"/>
    <w:rsid w:val="00BC5DF4"/>
    <w:rsid w:val="00BC5F4E"/>
    <w:rsid w:val="00BC6097"/>
    <w:rsid w:val="00BC613A"/>
    <w:rsid w:val="00BC6221"/>
    <w:rsid w:val="00BC669D"/>
    <w:rsid w:val="00BC6824"/>
    <w:rsid w:val="00BC6CC5"/>
    <w:rsid w:val="00BC6F54"/>
    <w:rsid w:val="00BC722A"/>
    <w:rsid w:val="00BC78EB"/>
    <w:rsid w:val="00BD090B"/>
    <w:rsid w:val="00BD0D60"/>
    <w:rsid w:val="00BD0E2F"/>
    <w:rsid w:val="00BD1C2C"/>
    <w:rsid w:val="00BD23C8"/>
    <w:rsid w:val="00BD247A"/>
    <w:rsid w:val="00BD30BC"/>
    <w:rsid w:val="00BD32C8"/>
    <w:rsid w:val="00BD343D"/>
    <w:rsid w:val="00BD3A89"/>
    <w:rsid w:val="00BD4742"/>
    <w:rsid w:val="00BD4788"/>
    <w:rsid w:val="00BD4D34"/>
    <w:rsid w:val="00BD4F34"/>
    <w:rsid w:val="00BD5A8B"/>
    <w:rsid w:val="00BD6256"/>
    <w:rsid w:val="00BD709A"/>
    <w:rsid w:val="00BD7166"/>
    <w:rsid w:val="00BD7186"/>
    <w:rsid w:val="00BD7E21"/>
    <w:rsid w:val="00BE0005"/>
    <w:rsid w:val="00BE0207"/>
    <w:rsid w:val="00BE0BFA"/>
    <w:rsid w:val="00BE0EE8"/>
    <w:rsid w:val="00BE0F2C"/>
    <w:rsid w:val="00BE1089"/>
    <w:rsid w:val="00BE11AF"/>
    <w:rsid w:val="00BE1A0A"/>
    <w:rsid w:val="00BE1BFB"/>
    <w:rsid w:val="00BE1CD8"/>
    <w:rsid w:val="00BE367B"/>
    <w:rsid w:val="00BE3E84"/>
    <w:rsid w:val="00BE4333"/>
    <w:rsid w:val="00BE4802"/>
    <w:rsid w:val="00BE57EE"/>
    <w:rsid w:val="00BE5855"/>
    <w:rsid w:val="00BE5957"/>
    <w:rsid w:val="00BE5C3A"/>
    <w:rsid w:val="00BE5C68"/>
    <w:rsid w:val="00BE5E6C"/>
    <w:rsid w:val="00BE5FFD"/>
    <w:rsid w:val="00BE6179"/>
    <w:rsid w:val="00BE6384"/>
    <w:rsid w:val="00BE6877"/>
    <w:rsid w:val="00BE68B4"/>
    <w:rsid w:val="00BE6A8B"/>
    <w:rsid w:val="00BE6AE6"/>
    <w:rsid w:val="00BE7368"/>
    <w:rsid w:val="00BE7913"/>
    <w:rsid w:val="00BF0335"/>
    <w:rsid w:val="00BF116A"/>
    <w:rsid w:val="00BF1681"/>
    <w:rsid w:val="00BF3390"/>
    <w:rsid w:val="00BF379E"/>
    <w:rsid w:val="00BF3898"/>
    <w:rsid w:val="00BF39ED"/>
    <w:rsid w:val="00BF427D"/>
    <w:rsid w:val="00BF4BB0"/>
    <w:rsid w:val="00BF508E"/>
    <w:rsid w:val="00BF5329"/>
    <w:rsid w:val="00BF55CD"/>
    <w:rsid w:val="00BF5A53"/>
    <w:rsid w:val="00BF5B30"/>
    <w:rsid w:val="00BF738A"/>
    <w:rsid w:val="00BF77CB"/>
    <w:rsid w:val="00BF7BDE"/>
    <w:rsid w:val="00C00E8A"/>
    <w:rsid w:val="00C01095"/>
    <w:rsid w:val="00C0225A"/>
    <w:rsid w:val="00C022AC"/>
    <w:rsid w:val="00C025C5"/>
    <w:rsid w:val="00C02CC5"/>
    <w:rsid w:val="00C02FD7"/>
    <w:rsid w:val="00C0309D"/>
    <w:rsid w:val="00C0335B"/>
    <w:rsid w:val="00C033C3"/>
    <w:rsid w:val="00C034CE"/>
    <w:rsid w:val="00C03738"/>
    <w:rsid w:val="00C03CD5"/>
    <w:rsid w:val="00C04028"/>
    <w:rsid w:val="00C0429A"/>
    <w:rsid w:val="00C04D92"/>
    <w:rsid w:val="00C04ED7"/>
    <w:rsid w:val="00C04F7D"/>
    <w:rsid w:val="00C04FCC"/>
    <w:rsid w:val="00C05FD1"/>
    <w:rsid w:val="00C06200"/>
    <w:rsid w:val="00C062F0"/>
    <w:rsid w:val="00C066B5"/>
    <w:rsid w:val="00C06719"/>
    <w:rsid w:val="00C067FE"/>
    <w:rsid w:val="00C070F1"/>
    <w:rsid w:val="00C0762B"/>
    <w:rsid w:val="00C07B12"/>
    <w:rsid w:val="00C1121F"/>
    <w:rsid w:val="00C11760"/>
    <w:rsid w:val="00C12492"/>
    <w:rsid w:val="00C12DA2"/>
    <w:rsid w:val="00C12E00"/>
    <w:rsid w:val="00C12E4E"/>
    <w:rsid w:val="00C131DA"/>
    <w:rsid w:val="00C1334E"/>
    <w:rsid w:val="00C13941"/>
    <w:rsid w:val="00C13EF5"/>
    <w:rsid w:val="00C13F8D"/>
    <w:rsid w:val="00C147FA"/>
    <w:rsid w:val="00C151BD"/>
    <w:rsid w:val="00C155F7"/>
    <w:rsid w:val="00C163C1"/>
    <w:rsid w:val="00C1643C"/>
    <w:rsid w:val="00C16A38"/>
    <w:rsid w:val="00C1711A"/>
    <w:rsid w:val="00C17BEB"/>
    <w:rsid w:val="00C202E6"/>
    <w:rsid w:val="00C210A0"/>
    <w:rsid w:val="00C21805"/>
    <w:rsid w:val="00C219A9"/>
    <w:rsid w:val="00C21CE4"/>
    <w:rsid w:val="00C21D60"/>
    <w:rsid w:val="00C223A5"/>
    <w:rsid w:val="00C22A21"/>
    <w:rsid w:val="00C22D37"/>
    <w:rsid w:val="00C22D9B"/>
    <w:rsid w:val="00C22FE3"/>
    <w:rsid w:val="00C23709"/>
    <w:rsid w:val="00C23C66"/>
    <w:rsid w:val="00C2406E"/>
    <w:rsid w:val="00C241F8"/>
    <w:rsid w:val="00C24A22"/>
    <w:rsid w:val="00C250DF"/>
    <w:rsid w:val="00C252DA"/>
    <w:rsid w:val="00C25619"/>
    <w:rsid w:val="00C2583B"/>
    <w:rsid w:val="00C25BC2"/>
    <w:rsid w:val="00C263F9"/>
    <w:rsid w:val="00C2698E"/>
    <w:rsid w:val="00C26B85"/>
    <w:rsid w:val="00C271BA"/>
    <w:rsid w:val="00C27311"/>
    <w:rsid w:val="00C2783B"/>
    <w:rsid w:val="00C27876"/>
    <w:rsid w:val="00C2791D"/>
    <w:rsid w:val="00C303EB"/>
    <w:rsid w:val="00C30411"/>
    <w:rsid w:val="00C308BA"/>
    <w:rsid w:val="00C30AE6"/>
    <w:rsid w:val="00C30CE0"/>
    <w:rsid w:val="00C31217"/>
    <w:rsid w:val="00C31340"/>
    <w:rsid w:val="00C3147F"/>
    <w:rsid w:val="00C3179E"/>
    <w:rsid w:val="00C31E01"/>
    <w:rsid w:val="00C31E77"/>
    <w:rsid w:val="00C32F03"/>
    <w:rsid w:val="00C335A0"/>
    <w:rsid w:val="00C33A08"/>
    <w:rsid w:val="00C33BC3"/>
    <w:rsid w:val="00C33E4C"/>
    <w:rsid w:val="00C3400F"/>
    <w:rsid w:val="00C34434"/>
    <w:rsid w:val="00C345E3"/>
    <w:rsid w:val="00C357FB"/>
    <w:rsid w:val="00C35C8E"/>
    <w:rsid w:val="00C36CFF"/>
    <w:rsid w:val="00C36E85"/>
    <w:rsid w:val="00C371AE"/>
    <w:rsid w:val="00C3760B"/>
    <w:rsid w:val="00C37948"/>
    <w:rsid w:val="00C37D4F"/>
    <w:rsid w:val="00C4040A"/>
    <w:rsid w:val="00C405BC"/>
    <w:rsid w:val="00C417B1"/>
    <w:rsid w:val="00C42D22"/>
    <w:rsid w:val="00C4329C"/>
    <w:rsid w:val="00C4405B"/>
    <w:rsid w:val="00C4516D"/>
    <w:rsid w:val="00C45821"/>
    <w:rsid w:val="00C46436"/>
    <w:rsid w:val="00C465C8"/>
    <w:rsid w:val="00C4769F"/>
    <w:rsid w:val="00C4790B"/>
    <w:rsid w:val="00C5050D"/>
    <w:rsid w:val="00C5073E"/>
    <w:rsid w:val="00C51052"/>
    <w:rsid w:val="00C5191E"/>
    <w:rsid w:val="00C51B8E"/>
    <w:rsid w:val="00C51DA8"/>
    <w:rsid w:val="00C51E11"/>
    <w:rsid w:val="00C52705"/>
    <w:rsid w:val="00C5429D"/>
    <w:rsid w:val="00C54406"/>
    <w:rsid w:val="00C545B8"/>
    <w:rsid w:val="00C55120"/>
    <w:rsid w:val="00C559DB"/>
    <w:rsid w:val="00C55E80"/>
    <w:rsid w:val="00C5651F"/>
    <w:rsid w:val="00C56B5C"/>
    <w:rsid w:val="00C5720A"/>
    <w:rsid w:val="00C574EC"/>
    <w:rsid w:val="00C5791D"/>
    <w:rsid w:val="00C57D09"/>
    <w:rsid w:val="00C6057E"/>
    <w:rsid w:val="00C608D0"/>
    <w:rsid w:val="00C6098B"/>
    <w:rsid w:val="00C615CA"/>
    <w:rsid w:val="00C618DB"/>
    <w:rsid w:val="00C623CA"/>
    <w:rsid w:val="00C628B8"/>
    <w:rsid w:val="00C628F5"/>
    <w:rsid w:val="00C62C78"/>
    <w:rsid w:val="00C62D84"/>
    <w:rsid w:val="00C63124"/>
    <w:rsid w:val="00C63C20"/>
    <w:rsid w:val="00C63DE4"/>
    <w:rsid w:val="00C6413F"/>
    <w:rsid w:val="00C64467"/>
    <w:rsid w:val="00C64CB9"/>
    <w:rsid w:val="00C64E2C"/>
    <w:rsid w:val="00C6519D"/>
    <w:rsid w:val="00C6547B"/>
    <w:rsid w:val="00C6557B"/>
    <w:rsid w:val="00C65870"/>
    <w:rsid w:val="00C662CB"/>
    <w:rsid w:val="00C66490"/>
    <w:rsid w:val="00C66897"/>
    <w:rsid w:val="00C67039"/>
    <w:rsid w:val="00C673CB"/>
    <w:rsid w:val="00C67539"/>
    <w:rsid w:val="00C67B80"/>
    <w:rsid w:val="00C67CB8"/>
    <w:rsid w:val="00C7067B"/>
    <w:rsid w:val="00C706F2"/>
    <w:rsid w:val="00C7087F"/>
    <w:rsid w:val="00C70C97"/>
    <w:rsid w:val="00C7118E"/>
    <w:rsid w:val="00C71A98"/>
    <w:rsid w:val="00C71C96"/>
    <w:rsid w:val="00C71D75"/>
    <w:rsid w:val="00C72D67"/>
    <w:rsid w:val="00C73111"/>
    <w:rsid w:val="00C73832"/>
    <w:rsid w:val="00C73B5F"/>
    <w:rsid w:val="00C73D3F"/>
    <w:rsid w:val="00C74377"/>
    <w:rsid w:val="00C74762"/>
    <w:rsid w:val="00C74C87"/>
    <w:rsid w:val="00C75219"/>
    <w:rsid w:val="00C753F6"/>
    <w:rsid w:val="00C755EC"/>
    <w:rsid w:val="00C75CA2"/>
    <w:rsid w:val="00C77166"/>
    <w:rsid w:val="00C77235"/>
    <w:rsid w:val="00C77E50"/>
    <w:rsid w:val="00C80018"/>
    <w:rsid w:val="00C80957"/>
    <w:rsid w:val="00C809D3"/>
    <w:rsid w:val="00C80A10"/>
    <w:rsid w:val="00C81575"/>
    <w:rsid w:val="00C81752"/>
    <w:rsid w:val="00C81A98"/>
    <w:rsid w:val="00C81C1D"/>
    <w:rsid w:val="00C81E48"/>
    <w:rsid w:val="00C824CF"/>
    <w:rsid w:val="00C82BF9"/>
    <w:rsid w:val="00C83F02"/>
    <w:rsid w:val="00C84859"/>
    <w:rsid w:val="00C84DF2"/>
    <w:rsid w:val="00C84FE1"/>
    <w:rsid w:val="00C857ED"/>
    <w:rsid w:val="00C85855"/>
    <w:rsid w:val="00C85944"/>
    <w:rsid w:val="00C87C7C"/>
    <w:rsid w:val="00C87EF7"/>
    <w:rsid w:val="00C9080B"/>
    <w:rsid w:val="00C9081A"/>
    <w:rsid w:val="00C9087A"/>
    <w:rsid w:val="00C909F1"/>
    <w:rsid w:val="00C91027"/>
    <w:rsid w:val="00C91377"/>
    <w:rsid w:val="00C926FD"/>
    <w:rsid w:val="00C92900"/>
    <w:rsid w:val="00C92D7F"/>
    <w:rsid w:val="00C930E0"/>
    <w:rsid w:val="00C93702"/>
    <w:rsid w:val="00C938B2"/>
    <w:rsid w:val="00C93CA1"/>
    <w:rsid w:val="00C95590"/>
    <w:rsid w:val="00C958AC"/>
    <w:rsid w:val="00C95E86"/>
    <w:rsid w:val="00C95F58"/>
    <w:rsid w:val="00C96E46"/>
    <w:rsid w:val="00CA0336"/>
    <w:rsid w:val="00CA0962"/>
    <w:rsid w:val="00CA0B23"/>
    <w:rsid w:val="00CA10B4"/>
    <w:rsid w:val="00CA1A6B"/>
    <w:rsid w:val="00CA212D"/>
    <w:rsid w:val="00CA2BD1"/>
    <w:rsid w:val="00CA3031"/>
    <w:rsid w:val="00CA355F"/>
    <w:rsid w:val="00CA37F9"/>
    <w:rsid w:val="00CA42C6"/>
    <w:rsid w:val="00CA4D52"/>
    <w:rsid w:val="00CA54DF"/>
    <w:rsid w:val="00CA5626"/>
    <w:rsid w:val="00CA5AA7"/>
    <w:rsid w:val="00CA5FF5"/>
    <w:rsid w:val="00CA6010"/>
    <w:rsid w:val="00CA6242"/>
    <w:rsid w:val="00CA73C5"/>
    <w:rsid w:val="00CA790B"/>
    <w:rsid w:val="00CA7958"/>
    <w:rsid w:val="00CA7D63"/>
    <w:rsid w:val="00CA7F6A"/>
    <w:rsid w:val="00CB0072"/>
    <w:rsid w:val="00CB0270"/>
    <w:rsid w:val="00CB1162"/>
    <w:rsid w:val="00CB1838"/>
    <w:rsid w:val="00CB2FCE"/>
    <w:rsid w:val="00CB30FE"/>
    <w:rsid w:val="00CB33A6"/>
    <w:rsid w:val="00CB3737"/>
    <w:rsid w:val="00CB379E"/>
    <w:rsid w:val="00CB3809"/>
    <w:rsid w:val="00CB38F0"/>
    <w:rsid w:val="00CB3969"/>
    <w:rsid w:val="00CB3C71"/>
    <w:rsid w:val="00CB3ECD"/>
    <w:rsid w:val="00CB3F6D"/>
    <w:rsid w:val="00CB459A"/>
    <w:rsid w:val="00CB4B78"/>
    <w:rsid w:val="00CB53BB"/>
    <w:rsid w:val="00CB6283"/>
    <w:rsid w:val="00CB6348"/>
    <w:rsid w:val="00CB6D28"/>
    <w:rsid w:val="00CB716C"/>
    <w:rsid w:val="00CB730E"/>
    <w:rsid w:val="00CB7336"/>
    <w:rsid w:val="00CB7BC4"/>
    <w:rsid w:val="00CC0566"/>
    <w:rsid w:val="00CC118F"/>
    <w:rsid w:val="00CC1A44"/>
    <w:rsid w:val="00CC23DB"/>
    <w:rsid w:val="00CC2664"/>
    <w:rsid w:val="00CC295F"/>
    <w:rsid w:val="00CC2BE9"/>
    <w:rsid w:val="00CC2C85"/>
    <w:rsid w:val="00CC302F"/>
    <w:rsid w:val="00CC3105"/>
    <w:rsid w:val="00CC370D"/>
    <w:rsid w:val="00CC4B18"/>
    <w:rsid w:val="00CC5226"/>
    <w:rsid w:val="00CC584A"/>
    <w:rsid w:val="00CC603D"/>
    <w:rsid w:val="00CC6121"/>
    <w:rsid w:val="00CC6624"/>
    <w:rsid w:val="00CC6ECA"/>
    <w:rsid w:val="00CC6EFD"/>
    <w:rsid w:val="00CC70BF"/>
    <w:rsid w:val="00CC7B45"/>
    <w:rsid w:val="00CC7DE0"/>
    <w:rsid w:val="00CD0348"/>
    <w:rsid w:val="00CD0580"/>
    <w:rsid w:val="00CD0E26"/>
    <w:rsid w:val="00CD1697"/>
    <w:rsid w:val="00CD1A7E"/>
    <w:rsid w:val="00CD1B54"/>
    <w:rsid w:val="00CD226D"/>
    <w:rsid w:val="00CD2365"/>
    <w:rsid w:val="00CD2578"/>
    <w:rsid w:val="00CD2AB4"/>
    <w:rsid w:val="00CD3376"/>
    <w:rsid w:val="00CD3D8A"/>
    <w:rsid w:val="00CD4121"/>
    <w:rsid w:val="00CD4295"/>
    <w:rsid w:val="00CD4594"/>
    <w:rsid w:val="00CD5065"/>
    <w:rsid w:val="00CD5A81"/>
    <w:rsid w:val="00CD5A87"/>
    <w:rsid w:val="00CD60DE"/>
    <w:rsid w:val="00CD619A"/>
    <w:rsid w:val="00CD631E"/>
    <w:rsid w:val="00CD6748"/>
    <w:rsid w:val="00CD6C70"/>
    <w:rsid w:val="00CD736F"/>
    <w:rsid w:val="00CE020A"/>
    <w:rsid w:val="00CE06CB"/>
    <w:rsid w:val="00CE071A"/>
    <w:rsid w:val="00CE0733"/>
    <w:rsid w:val="00CE07E0"/>
    <w:rsid w:val="00CE0E29"/>
    <w:rsid w:val="00CE1321"/>
    <w:rsid w:val="00CE1360"/>
    <w:rsid w:val="00CE155F"/>
    <w:rsid w:val="00CE1AE9"/>
    <w:rsid w:val="00CE224A"/>
    <w:rsid w:val="00CE266F"/>
    <w:rsid w:val="00CE29FD"/>
    <w:rsid w:val="00CE2AF0"/>
    <w:rsid w:val="00CE2DE0"/>
    <w:rsid w:val="00CE3EC1"/>
    <w:rsid w:val="00CE3F79"/>
    <w:rsid w:val="00CE44DA"/>
    <w:rsid w:val="00CE4D7D"/>
    <w:rsid w:val="00CE4E79"/>
    <w:rsid w:val="00CE4FA9"/>
    <w:rsid w:val="00CE51FE"/>
    <w:rsid w:val="00CE6184"/>
    <w:rsid w:val="00CE6368"/>
    <w:rsid w:val="00CE6381"/>
    <w:rsid w:val="00CE66FC"/>
    <w:rsid w:val="00CE67AC"/>
    <w:rsid w:val="00CE6AF5"/>
    <w:rsid w:val="00CE77C4"/>
    <w:rsid w:val="00CF0750"/>
    <w:rsid w:val="00CF0752"/>
    <w:rsid w:val="00CF0AF7"/>
    <w:rsid w:val="00CF1249"/>
    <w:rsid w:val="00CF1515"/>
    <w:rsid w:val="00CF194F"/>
    <w:rsid w:val="00CF1D06"/>
    <w:rsid w:val="00CF21B9"/>
    <w:rsid w:val="00CF2A8B"/>
    <w:rsid w:val="00CF2FE1"/>
    <w:rsid w:val="00CF337A"/>
    <w:rsid w:val="00CF35D8"/>
    <w:rsid w:val="00CF426E"/>
    <w:rsid w:val="00CF4505"/>
    <w:rsid w:val="00CF495C"/>
    <w:rsid w:val="00CF4D75"/>
    <w:rsid w:val="00CF4E3E"/>
    <w:rsid w:val="00CF58FB"/>
    <w:rsid w:val="00CF5F0B"/>
    <w:rsid w:val="00CF621A"/>
    <w:rsid w:val="00CF685A"/>
    <w:rsid w:val="00CF6961"/>
    <w:rsid w:val="00CF696A"/>
    <w:rsid w:val="00CF6A68"/>
    <w:rsid w:val="00CF756E"/>
    <w:rsid w:val="00CF7839"/>
    <w:rsid w:val="00CF789C"/>
    <w:rsid w:val="00D001ED"/>
    <w:rsid w:val="00D00411"/>
    <w:rsid w:val="00D004A0"/>
    <w:rsid w:val="00D00622"/>
    <w:rsid w:val="00D00627"/>
    <w:rsid w:val="00D006F3"/>
    <w:rsid w:val="00D00D77"/>
    <w:rsid w:val="00D01507"/>
    <w:rsid w:val="00D01635"/>
    <w:rsid w:val="00D0168E"/>
    <w:rsid w:val="00D0170A"/>
    <w:rsid w:val="00D0199A"/>
    <w:rsid w:val="00D01D41"/>
    <w:rsid w:val="00D01E34"/>
    <w:rsid w:val="00D02046"/>
    <w:rsid w:val="00D035D8"/>
    <w:rsid w:val="00D05330"/>
    <w:rsid w:val="00D0541D"/>
    <w:rsid w:val="00D05B02"/>
    <w:rsid w:val="00D05EFB"/>
    <w:rsid w:val="00D067AF"/>
    <w:rsid w:val="00D06E61"/>
    <w:rsid w:val="00D0734E"/>
    <w:rsid w:val="00D0756A"/>
    <w:rsid w:val="00D0768F"/>
    <w:rsid w:val="00D07EFA"/>
    <w:rsid w:val="00D103DF"/>
    <w:rsid w:val="00D10876"/>
    <w:rsid w:val="00D10AD5"/>
    <w:rsid w:val="00D10B3C"/>
    <w:rsid w:val="00D10C1A"/>
    <w:rsid w:val="00D10C4D"/>
    <w:rsid w:val="00D10FE3"/>
    <w:rsid w:val="00D1105B"/>
    <w:rsid w:val="00D115C0"/>
    <w:rsid w:val="00D11F24"/>
    <w:rsid w:val="00D12281"/>
    <w:rsid w:val="00D12B67"/>
    <w:rsid w:val="00D12F7E"/>
    <w:rsid w:val="00D13031"/>
    <w:rsid w:val="00D13289"/>
    <w:rsid w:val="00D133B1"/>
    <w:rsid w:val="00D13830"/>
    <w:rsid w:val="00D13A7E"/>
    <w:rsid w:val="00D13F02"/>
    <w:rsid w:val="00D1461D"/>
    <w:rsid w:val="00D149D8"/>
    <w:rsid w:val="00D14A48"/>
    <w:rsid w:val="00D14C71"/>
    <w:rsid w:val="00D15F8C"/>
    <w:rsid w:val="00D1753C"/>
    <w:rsid w:val="00D203C2"/>
    <w:rsid w:val="00D216D1"/>
    <w:rsid w:val="00D21BC9"/>
    <w:rsid w:val="00D222B7"/>
    <w:rsid w:val="00D22470"/>
    <w:rsid w:val="00D225E6"/>
    <w:rsid w:val="00D2282D"/>
    <w:rsid w:val="00D22F30"/>
    <w:rsid w:val="00D23BF3"/>
    <w:rsid w:val="00D23D6C"/>
    <w:rsid w:val="00D2463A"/>
    <w:rsid w:val="00D24A9B"/>
    <w:rsid w:val="00D2509B"/>
    <w:rsid w:val="00D2609D"/>
    <w:rsid w:val="00D2616F"/>
    <w:rsid w:val="00D2621B"/>
    <w:rsid w:val="00D26B9A"/>
    <w:rsid w:val="00D277BB"/>
    <w:rsid w:val="00D27AD5"/>
    <w:rsid w:val="00D27FF2"/>
    <w:rsid w:val="00D30A92"/>
    <w:rsid w:val="00D30B90"/>
    <w:rsid w:val="00D3102C"/>
    <w:rsid w:val="00D317BE"/>
    <w:rsid w:val="00D31873"/>
    <w:rsid w:val="00D330B4"/>
    <w:rsid w:val="00D332C6"/>
    <w:rsid w:val="00D33520"/>
    <w:rsid w:val="00D337CE"/>
    <w:rsid w:val="00D34047"/>
    <w:rsid w:val="00D34646"/>
    <w:rsid w:val="00D34A7B"/>
    <w:rsid w:val="00D34B8E"/>
    <w:rsid w:val="00D35316"/>
    <w:rsid w:val="00D3552E"/>
    <w:rsid w:val="00D35D32"/>
    <w:rsid w:val="00D3617C"/>
    <w:rsid w:val="00D3629F"/>
    <w:rsid w:val="00D363A1"/>
    <w:rsid w:val="00D37105"/>
    <w:rsid w:val="00D37E93"/>
    <w:rsid w:val="00D37F99"/>
    <w:rsid w:val="00D40084"/>
    <w:rsid w:val="00D40A0B"/>
    <w:rsid w:val="00D414B3"/>
    <w:rsid w:val="00D41C59"/>
    <w:rsid w:val="00D4223A"/>
    <w:rsid w:val="00D4223E"/>
    <w:rsid w:val="00D42C35"/>
    <w:rsid w:val="00D42F92"/>
    <w:rsid w:val="00D432CA"/>
    <w:rsid w:val="00D43A3F"/>
    <w:rsid w:val="00D43C69"/>
    <w:rsid w:val="00D4403A"/>
    <w:rsid w:val="00D44F23"/>
    <w:rsid w:val="00D45506"/>
    <w:rsid w:val="00D46697"/>
    <w:rsid w:val="00D46ED9"/>
    <w:rsid w:val="00D47DF6"/>
    <w:rsid w:val="00D50C72"/>
    <w:rsid w:val="00D50EA8"/>
    <w:rsid w:val="00D514DA"/>
    <w:rsid w:val="00D51893"/>
    <w:rsid w:val="00D51DC8"/>
    <w:rsid w:val="00D52A44"/>
    <w:rsid w:val="00D53023"/>
    <w:rsid w:val="00D53401"/>
    <w:rsid w:val="00D53C1B"/>
    <w:rsid w:val="00D544F4"/>
    <w:rsid w:val="00D546EB"/>
    <w:rsid w:val="00D54D87"/>
    <w:rsid w:val="00D54E0D"/>
    <w:rsid w:val="00D5564A"/>
    <w:rsid w:val="00D55FCD"/>
    <w:rsid w:val="00D564CD"/>
    <w:rsid w:val="00D56990"/>
    <w:rsid w:val="00D56A7F"/>
    <w:rsid w:val="00D570C6"/>
    <w:rsid w:val="00D601AE"/>
    <w:rsid w:val="00D6059F"/>
    <w:rsid w:val="00D60E27"/>
    <w:rsid w:val="00D60F28"/>
    <w:rsid w:val="00D610DE"/>
    <w:rsid w:val="00D617F3"/>
    <w:rsid w:val="00D6229D"/>
    <w:rsid w:val="00D62F8A"/>
    <w:rsid w:val="00D63BDC"/>
    <w:rsid w:val="00D641A1"/>
    <w:rsid w:val="00D6427D"/>
    <w:rsid w:val="00D6452B"/>
    <w:rsid w:val="00D6456B"/>
    <w:rsid w:val="00D649B5"/>
    <w:rsid w:val="00D653E9"/>
    <w:rsid w:val="00D655E2"/>
    <w:rsid w:val="00D656F8"/>
    <w:rsid w:val="00D658E3"/>
    <w:rsid w:val="00D65CFD"/>
    <w:rsid w:val="00D65D03"/>
    <w:rsid w:val="00D65F26"/>
    <w:rsid w:val="00D66748"/>
    <w:rsid w:val="00D6738F"/>
    <w:rsid w:val="00D6757A"/>
    <w:rsid w:val="00D67885"/>
    <w:rsid w:val="00D678A5"/>
    <w:rsid w:val="00D67B44"/>
    <w:rsid w:val="00D67CD0"/>
    <w:rsid w:val="00D67EA1"/>
    <w:rsid w:val="00D70B7E"/>
    <w:rsid w:val="00D70D80"/>
    <w:rsid w:val="00D71134"/>
    <w:rsid w:val="00D713F6"/>
    <w:rsid w:val="00D71BA2"/>
    <w:rsid w:val="00D71DCF"/>
    <w:rsid w:val="00D71E64"/>
    <w:rsid w:val="00D720A4"/>
    <w:rsid w:val="00D728CF"/>
    <w:rsid w:val="00D72CD4"/>
    <w:rsid w:val="00D732DC"/>
    <w:rsid w:val="00D73503"/>
    <w:rsid w:val="00D745D9"/>
    <w:rsid w:val="00D751AE"/>
    <w:rsid w:val="00D75F31"/>
    <w:rsid w:val="00D76E8F"/>
    <w:rsid w:val="00D76F4C"/>
    <w:rsid w:val="00D7714D"/>
    <w:rsid w:val="00D772B4"/>
    <w:rsid w:val="00D7730A"/>
    <w:rsid w:val="00D77FB3"/>
    <w:rsid w:val="00D8008F"/>
    <w:rsid w:val="00D81783"/>
    <w:rsid w:val="00D818EB"/>
    <w:rsid w:val="00D81DB4"/>
    <w:rsid w:val="00D822BC"/>
    <w:rsid w:val="00D82494"/>
    <w:rsid w:val="00D82B0B"/>
    <w:rsid w:val="00D83053"/>
    <w:rsid w:val="00D833C4"/>
    <w:rsid w:val="00D83BF6"/>
    <w:rsid w:val="00D83C33"/>
    <w:rsid w:val="00D83CEB"/>
    <w:rsid w:val="00D8440F"/>
    <w:rsid w:val="00D846BE"/>
    <w:rsid w:val="00D84B7E"/>
    <w:rsid w:val="00D85394"/>
    <w:rsid w:val="00D855CF"/>
    <w:rsid w:val="00D856F6"/>
    <w:rsid w:val="00D8614E"/>
    <w:rsid w:val="00D868A1"/>
    <w:rsid w:val="00D86ABA"/>
    <w:rsid w:val="00D86C50"/>
    <w:rsid w:val="00D87128"/>
    <w:rsid w:val="00D90A40"/>
    <w:rsid w:val="00D90B74"/>
    <w:rsid w:val="00D91486"/>
    <w:rsid w:val="00D91705"/>
    <w:rsid w:val="00D918CE"/>
    <w:rsid w:val="00D91C9F"/>
    <w:rsid w:val="00D91F95"/>
    <w:rsid w:val="00D92286"/>
    <w:rsid w:val="00D9274C"/>
    <w:rsid w:val="00D928B1"/>
    <w:rsid w:val="00D9299E"/>
    <w:rsid w:val="00D92E61"/>
    <w:rsid w:val="00D92EC8"/>
    <w:rsid w:val="00D934EC"/>
    <w:rsid w:val="00D935EF"/>
    <w:rsid w:val="00D939C1"/>
    <w:rsid w:val="00D93CF0"/>
    <w:rsid w:val="00D93EC2"/>
    <w:rsid w:val="00D93F54"/>
    <w:rsid w:val="00D942E2"/>
    <w:rsid w:val="00D942EC"/>
    <w:rsid w:val="00D94384"/>
    <w:rsid w:val="00D9438F"/>
    <w:rsid w:val="00D94808"/>
    <w:rsid w:val="00D94C3D"/>
    <w:rsid w:val="00D94C8B"/>
    <w:rsid w:val="00D95910"/>
    <w:rsid w:val="00D963B2"/>
    <w:rsid w:val="00D9687A"/>
    <w:rsid w:val="00D96A6E"/>
    <w:rsid w:val="00D972B6"/>
    <w:rsid w:val="00DA0173"/>
    <w:rsid w:val="00DA03D4"/>
    <w:rsid w:val="00DA077E"/>
    <w:rsid w:val="00DA0BDA"/>
    <w:rsid w:val="00DA0C60"/>
    <w:rsid w:val="00DA0D6D"/>
    <w:rsid w:val="00DA1228"/>
    <w:rsid w:val="00DA17E7"/>
    <w:rsid w:val="00DA19F7"/>
    <w:rsid w:val="00DA1ACD"/>
    <w:rsid w:val="00DA1B0F"/>
    <w:rsid w:val="00DA1D5E"/>
    <w:rsid w:val="00DA1E92"/>
    <w:rsid w:val="00DA2220"/>
    <w:rsid w:val="00DA2548"/>
    <w:rsid w:val="00DA29A3"/>
    <w:rsid w:val="00DA2ECA"/>
    <w:rsid w:val="00DA40A4"/>
    <w:rsid w:val="00DA459D"/>
    <w:rsid w:val="00DA4739"/>
    <w:rsid w:val="00DA49B1"/>
    <w:rsid w:val="00DA4B09"/>
    <w:rsid w:val="00DA4E5C"/>
    <w:rsid w:val="00DA55AF"/>
    <w:rsid w:val="00DA5620"/>
    <w:rsid w:val="00DA5E62"/>
    <w:rsid w:val="00DA664C"/>
    <w:rsid w:val="00DA66B9"/>
    <w:rsid w:val="00DA6CF1"/>
    <w:rsid w:val="00DA7F84"/>
    <w:rsid w:val="00DB0686"/>
    <w:rsid w:val="00DB0AA8"/>
    <w:rsid w:val="00DB0B16"/>
    <w:rsid w:val="00DB19AB"/>
    <w:rsid w:val="00DB20D2"/>
    <w:rsid w:val="00DB30B7"/>
    <w:rsid w:val="00DB30BE"/>
    <w:rsid w:val="00DB31D9"/>
    <w:rsid w:val="00DB3D9D"/>
    <w:rsid w:val="00DB43FE"/>
    <w:rsid w:val="00DB4583"/>
    <w:rsid w:val="00DB4AFE"/>
    <w:rsid w:val="00DB4BEE"/>
    <w:rsid w:val="00DB5246"/>
    <w:rsid w:val="00DB55D0"/>
    <w:rsid w:val="00DB5B25"/>
    <w:rsid w:val="00DB5E8F"/>
    <w:rsid w:val="00DB61C3"/>
    <w:rsid w:val="00DB6416"/>
    <w:rsid w:val="00DB6BFD"/>
    <w:rsid w:val="00DB74D6"/>
    <w:rsid w:val="00DB7B73"/>
    <w:rsid w:val="00DB7FF3"/>
    <w:rsid w:val="00DC003B"/>
    <w:rsid w:val="00DC00B6"/>
    <w:rsid w:val="00DC071B"/>
    <w:rsid w:val="00DC0A18"/>
    <w:rsid w:val="00DC0A43"/>
    <w:rsid w:val="00DC0B32"/>
    <w:rsid w:val="00DC1388"/>
    <w:rsid w:val="00DC1A23"/>
    <w:rsid w:val="00DC1BC5"/>
    <w:rsid w:val="00DC1C19"/>
    <w:rsid w:val="00DC2930"/>
    <w:rsid w:val="00DC381E"/>
    <w:rsid w:val="00DC3F23"/>
    <w:rsid w:val="00DC3FB4"/>
    <w:rsid w:val="00DC3FD7"/>
    <w:rsid w:val="00DC49AC"/>
    <w:rsid w:val="00DC4B55"/>
    <w:rsid w:val="00DC4B6B"/>
    <w:rsid w:val="00DC52F1"/>
    <w:rsid w:val="00DC5D55"/>
    <w:rsid w:val="00DC61D5"/>
    <w:rsid w:val="00DC6473"/>
    <w:rsid w:val="00DC6D42"/>
    <w:rsid w:val="00DC6DE8"/>
    <w:rsid w:val="00DC7004"/>
    <w:rsid w:val="00DC79D0"/>
    <w:rsid w:val="00DD150F"/>
    <w:rsid w:val="00DD1E97"/>
    <w:rsid w:val="00DD1EAC"/>
    <w:rsid w:val="00DD2228"/>
    <w:rsid w:val="00DD278E"/>
    <w:rsid w:val="00DD28EA"/>
    <w:rsid w:val="00DD2E98"/>
    <w:rsid w:val="00DD34B9"/>
    <w:rsid w:val="00DD3F9C"/>
    <w:rsid w:val="00DD44E1"/>
    <w:rsid w:val="00DD4AAB"/>
    <w:rsid w:val="00DD51A1"/>
    <w:rsid w:val="00DD53FE"/>
    <w:rsid w:val="00DD593D"/>
    <w:rsid w:val="00DD5CE1"/>
    <w:rsid w:val="00DD617F"/>
    <w:rsid w:val="00DD6780"/>
    <w:rsid w:val="00DD68DF"/>
    <w:rsid w:val="00DD7513"/>
    <w:rsid w:val="00DD7646"/>
    <w:rsid w:val="00DD7A65"/>
    <w:rsid w:val="00DD7D83"/>
    <w:rsid w:val="00DE01B2"/>
    <w:rsid w:val="00DE04E5"/>
    <w:rsid w:val="00DE1269"/>
    <w:rsid w:val="00DE1EC3"/>
    <w:rsid w:val="00DE271F"/>
    <w:rsid w:val="00DE283E"/>
    <w:rsid w:val="00DE28E5"/>
    <w:rsid w:val="00DE2E7E"/>
    <w:rsid w:val="00DE3B69"/>
    <w:rsid w:val="00DE3E78"/>
    <w:rsid w:val="00DE3F45"/>
    <w:rsid w:val="00DE408D"/>
    <w:rsid w:val="00DE494A"/>
    <w:rsid w:val="00DE4A22"/>
    <w:rsid w:val="00DE5756"/>
    <w:rsid w:val="00DE686D"/>
    <w:rsid w:val="00DE68EB"/>
    <w:rsid w:val="00DE733D"/>
    <w:rsid w:val="00DE7EF2"/>
    <w:rsid w:val="00DF0229"/>
    <w:rsid w:val="00DF0F89"/>
    <w:rsid w:val="00DF1CAB"/>
    <w:rsid w:val="00DF2719"/>
    <w:rsid w:val="00DF2F8B"/>
    <w:rsid w:val="00DF3135"/>
    <w:rsid w:val="00DF3341"/>
    <w:rsid w:val="00DF36F1"/>
    <w:rsid w:val="00DF4317"/>
    <w:rsid w:val="00DF442A"/>
    <w:rsid w:val="00DF45C6"/>
    <w:rsid w:val="00DF5297"/>
    <w:rsid w:val="00DF58DB"/>
    <w:rsid w:val="00DF5C28"/>
    <w:rsid w:val="00DF6B28"/>
    <w:rsid w:val="00DF6D04"/>
    <w:rsid w:val="00DF7194"/>
    <w:rsid w:val="00E00196"/>
    <w:rsid w:val="00E0024E"/>
    <w:rsid w:val="00E002AB"/>
    <w:rsid w:val="00E00A87"/>
    <w:rsid w:val="00E00BF0"/>
    <w:rsid w:val="00E00CD0"/>
    <w:rsid w:val="00E01427"/>
    <w:rsid w:val="00E01EA9"/>
    <w:rsid w:val="00E02874"/>
    <w:rsid w:val="00E02966"/>
    <w:rsid w:val="00E02FED"/>
    <w:rsid w:val="00E037BA"/>
    <w:rsid w:val="00E04536"/>
    <w:rsid w:val="00E048A1"/>
    <w:rsid w:val="00E04BF0"/>
    <w:rsid w:val="00E04D1B"/>
    <w:rsid w:val="00E053F9"/>
    <w:rsid w:val="00E0548A"/>
    <w:rsid w:val="00E05D5A"/>
    <w:rsid w:val="00E060C2"/>
    <w:rsid w:val="00E06433"/>
    <w:rsid w:val="00E07149"/>
    <w:rsid w:val="00E1001D"/>
    <w:rsid w:val="00E10255"/>
    <w:rsid w:val="00E1151A"/>
    <w:rsid w:val="00E116C0"/>
    <w:rsid w:val="00E11A56"/>
    <w:rsid w:val="00E11B85"/>
    <w:rsid w:val="00E11EEF"/>
    <w:rsid w:val="00E1231C"/>
    <w:rsid w:val="00E1265B"/>
    <w:rsid w:val="00E130D6"/>
    <w:rsid w:val="00E13266"/>
    <w:rsid w:val="00E1335C"/>
    <w:rsid w:val="00E13480"/>
    <w:rsid w:val="00E1452D"/>
    <w:rsid w:val="00E147AE"/>
    <w:rsid w:val="00E165CB"/>
    <w:rsid w:val="00E16799"/>
    <w:rsid w:val="00E16DF3"/>
    <w:rsid w:val="00E170CD"/>
    <w:rsid w:val="00E171ED"/>
    <w:rsid w:val="00E17ADE"/>
    <w:rsid w:val="00E2006B"/>
    <w:rsid w:val="00E2006E"/>
    <w:rsid w:val="00E20126"/>
    <w:rsid w:val="00E203D2"/>
    <w:rsid w:val="00E2072D"/>
    <w:rsid w:val="00E207F8"/>
    <w:rsid w:val="00E20871"/>
    <w:rsid w:val="00E20ADA"/>
    <w:rsid w:val="00E2115A"/>
    <w:rsid w:val="00E21449"/>
    <w:rsid w:val="00E21798"/>
    <w:rsid w:val="00E21D5B"/>
    <w:rsid w:val="00E223FF"/>
    <w:rsid w:val="00E225D6"/>
    <w:rsid w:val="00E22959"/>
    <w:rsid w:val="00E22CB6"/>
    <w:rsid w:val="00E23955"/>
    <w:rsid w:val="00E24203"/>
    <w:rsid w:val="00E24562"/>
    <w:rsid w:val="00E24ACD"/>
    <w:rsid w:val="00E25A70"/>
    <w:rsid w:val="00E25E01"/>
    <w:rsid w:val="00E262BB"/>
    <w:rsid w:val="00E268C1"/>
    <w:rsid w:val="00E26932"/>
    <w:rsid w:val="00E2706B"/>
    <w:rsid w:val="00E270E6"/>
    <w:rsid w:val="00E274E5"/>
    <w:rsid w:val="00E27530"/>
    <w:rsid w:val="00E27895"/>
    <w:rsid w:val="00E305BC"/>
    <w:rsid w:val="00E310CF"/>
    <w:rsid w:val="00E3161B"/>
    <w:rsid w:val="00E31725"/>
    <w:rsid w:val="00E3173C"/>
    <w:rsid w:val="00E31E10"/>
    <w:rsid w:val="00E32A26"/>
    <w:rsid w:val="00E32E94"/>
    <w:rsid w:val="00E32EA2"/>
    <w:rsid w:val="00E3384F"/>
    <w:rsid w:val="00E3398D"/>
    <w:rsid w:val="00E33A9C"/>
    <w:rsid w:val="00E34FB8"/>
    <w:rsid w:val="00E35219"/>
    <w:rsid w:val="00E355C4"/>
    <w:rsid w:val="00E356CF"/>
    <w:rsid w:val="00E3606D"/>
    <w:rsid w:val="00E3622F"/>
    <w:rsid w:val="00E366EA"/>
    <w:rsid w:val="00E36AA7"/>
    <w:rsid w:val="00E37919"/>
    <w:rsid w:val="00E40224"/>
    <w:rsid w:val="00E40305"/>
    <w:rsid w:val="00E4033A"/>
    <w:rsid w:val="00E40537"/>
    <w:rsid w:val="00E40682"/>
    <w:rsid w:val="00E406D3"/>
    <w:rsid w:val="00E409F0"/>
    <w:rsid w:val="00E40B78"/>
    <w:rsid w:val="00E417E7"/>
    <w:rsid w:val="00E41A93"/>
    <w:rsid w:val="00E42050"/>
    <w:rsid w:val="00E424A9"/>
    <w:rsid w:val="00E42845"/>
    <w:rsid w:val="00E42F66"/>
    <w:rsid w:val="00E42FCB"/>
    <w:rsid w:val="00E435E3"/>
    <w:rsid w:val="00E43D24"/>
    <w:rsid w:val="00E43DF9"/>
    <w:rsid w:val="00E43E3C"/>
    <w:rsid w:val="00E43FC4"/>
    <w:rsid w:val="00E4424A"/>
    <w:rsid w:val="00E44504"/>
    <w:rsid w:val="00E448C2"/>
    <w:rsid w:val="00E44DF7"/>
    <w:rsid w:val="00E44E2B"/>
    <w:rsid w:val="00E45576"/>
    <w:rsid w:val="00E45F36"/>
    <w:rsid w:val="00E46205"/>
    <w:rsid w:val="00E467FB"/>
    <w:rsid w:val="00E47613"/>
    <w:rsid w:val="00E5002D"/>
    <w:rsid w:val="00E5010B"/>
    <w:rsid w:val="00E504A4"/>
    <w:rsid w:val="00E50BA9"/>
    <w:rsid w:val="00E50CD1"/>
    <w:rsid w:val="00E5113F"/>
    <w:rsid w:val="00E51E59"/>
    <w:rsid w:val="00E523CB"/>
    <w:rsid w:val="00E52483"/>
    <w:rsid w:val="00E5321D"/>
    <w:rsid w:val="00E539E1"/>
    <w:rsid w:val="00E53DA2"/>
    <w:rsid w:val="00E54470"/>
    <w:rsid w:val="00E54DD0"/>
    <w:rsid w:val="00E5541B"/>
    <w:rsid w:val="00E55829"/>
    <w:rsid w:val="00E55899"/>
    <w:rsid w:val="00E55B5F"/>
    <w:rsid w:val="00E5699D"/>
    <w:rsid w:val="00E570F7"/>
    <w:rsid w:val="00E57832"/>
    <w:rsid w:val="00E60343"/>
    <w:rsid w:val="00E60650"/>
    <w:rsid w:val="00E60C4B"/>
    <w:rsid w:val="00E61AC0"/>
    <w:rsid w:val="00E61D06"/>
    <w:rsid w:val="00E62597"/>
    <w:rsid w:val="00E62E8E"/>
    <w:rsid w:val="00E63016"/>
    <w:rsid w:val="00E63333"/>
    <w:rsid w:val="00E63B8D"/>
    <w:rsid w:val="00E6436D"/>
    <w:rsid w:val="00E64DE1"/>
    <w:rsid w:val="00E64ED4"/>
    <w:rsid w:val="00E652D6"/>
    <w:rsid w:val="00E65748"/>
    <w:rsid w:val="00E660E9"/>
    <w:rsid w:val="00E664A0"/>
    <w:rsid w:val="00E66B83"/>
    <w:rsid w:val="00E6710D"/>
    <w:rsid w:val="00E6723F"/>
    <w:rsid w:val="00E6760D"/>
    <w:rsid w:val="00E677C3"/>
    <w:rsid w:val="00E67A43"/>
    <w:rsid w:val="00E67A8D"/>
    <w:rsid w:val="00E67B4C"/>
    <w:rsid w:val="00E67B9A"/>
    <w:rsid w:val="00E70AD7"/>
    <w:rsid w:val="00E70FA6"/>
    <w:rsid w:val="00E713E5"/>
    <w:rsid w:val="00E719F0"/>
    <w:rsid w:val="00E71B9E"/>
    <w:rsid w:val="00E721F8"/>
    <w:rsid w:val="00E724ED"/>
    <w:rsid w:val="00E725CB"/>
    <w:rsid w:val="00E72763"/>
    <w:rsid w:val="00E72831"/>
    <w:rsid w:val="00E728A2"/>
    <w:rsid w:val="00E72968"/>
    <w:rsid w:val="00E72FAD"/>
    <w:rsid w:val="00E73149"/>
    <w:rsid w:val="00E73157"/>
    <w:rsid w:val="00E732C8"/>
    <w:rsid w:val="00E738F3"/>
    <w:rsid w:val="00E7417B"/>
    <w:rsid w:val="00E742F4"/>
    <w:rsid w:val="00E7482C"/>
    <w:rsid w:val="00E7496B"/>
    <w:rsid w:val="00E75E9C"/>
    <w:rsid w:val="00E763A8"/>
    <w:rsid w:val="00E763F2"/>
    <w:rsid w:val="00E768A2"/>
    <w:rsid w:val="00E76DF5"/>
    <w:rsid w:val="00E7763C"/>
    <w:rsid w:val="00E77BDB"/>
    <w:rsid w:val="00E77FBA"/>
    <w:rsid w:val="00E8109F"/>
    <w:rsid w:val="00E813B6"/>
    <w:rsid w:val="00E82405"/>
    <w:rsid w:val="00E82700"/>
    <w:rsid w:val="00E82CBE"/>
    <w:rsid w:val="00E83989"/>
    <w:rsid w:val="00E83B73"/>
    <w:rsid w:val="00E840DC"/>
    <w:rsid w:val="00E848D2"/>
    <w:rsid w:val="00E84A19"/>
    <w:rsid w:val="00E84B69"/>
    <w:rsid w:val="00E84C1D"/>
    <w:rsid w:val="00E8541A"/>
    <w:rsid w:val="00E85679"/>
    <w:rsid w:val="00E85C81"/>
    <w:rsid w:val="00E86520"/>
    <w:rsid w:val="00E866BA"/>
    <w:rsid w:val="00E87003"/>
    <w:rsid w:val="00E875DC"/>
    <w:rsid w:val="00E87F42"/>
    <w:rsid w:val="00E9009F"/>
    <w:rsid w:val="00E90667"/>
    <w:rsid w:val="00E9130D"/>
    <w:rsid w:val="00E920DA"/>
    <w:rsid w:val="00E92423"/>
    <w:rsid w:val="00E9242D"/>
    <w:rsid w:val="00E932DA"/>
    <w:rsid w:val="00E93B5B"/>
    <w:rsid w:val="00E94003"/>
    <w:rsid w:val="00E945AB"/>
    <w:rsid w:val="00E94771"/>
    <w:rsid w:val="00E953A2"/>
    <w:rsid w:val="00E96294"/>
    <w:rsid w:val="00E96AE0"/>
    <w:rsid w:val="00E96F73"/>
    <w:rsid w:val="00EA0050"/>
    <w:rsid w:val="00EA0322"/>
    <w:rsid w:val="00EA0843"/>
    <w:rsid w:val="00EA12A3"/>
    <w:rsid w:val="00EA1A76"/>
    <w:rsid w:val="00EA1C9F"/>
    <w:rsid w:val="00EA28AC"/>
    <w:rsid w:val="00EA3899"/>
    <w:rsid w:val="00EA39AA"/>
    <w:rsid w:val="00EA39FC"/>
    <w:rsid w:val="00EA486F"/>
    <w:rsid w:val="00EA55E6"/>
    <w:rsid w:val="00EA5627"/>
    <w:rsid w:val="00EA597D"/>
    <w:rsid w:val="00EA5E6B"/>
    <w:rsid w:val="00EA5F01"/>
    <w:rsid w:val="00EA6578"/>
    <w:rsid w:val="00EA6701"/>
    <w:rsid w:val="00EA7BE0"/>
    <w:rsid w:val="00EA7CCE"/>
    <w:rsid w:val="00EB0299"/>
    <w:rsid w:val="00EB02E4"/>
    <w:rsid w:val="00EB04FE"/>
    <w:rsid w:val="00EB128C"/>
    <w:rsid w:val="00EB144A"/>
    <w:rsid w:val="00EB23BD"/>
    <w:rsid w:val="00EB273C"/>
    <w:rsid w:val="00EB281C"/>
    <w:rsid w:val="00EB2953"/>
    <w:rsid w:val="00EB29D6"/>
    <w:rsid w:val="00EB344B"/>
    <w:rsid w:val="00EB34AA"/>
    <w:rsid w:val="00EB37B4"/>
    <w:rsid w:val="00EB3C46"/>
    <w:rsid w:val="00EB3C4E"/>
    <w:rsid w:val="00EB432D"/>
    <w:rsid w:val="00EB4D1C"/>
    <w:rsid w:val="00EB5093"/>
    <w:rsid w:val="00EB52D6"/>
    <w:rsid w:val="00EB5809"/>
    <w:rsid w:val="00EB5A10"/>
    <w:rsid w:val="00EB5FEA"/>
    <w:rsid w:val="00EB603A"/>
    <w:rsid w:val="00EB616C"/>
    <w:rsid w:val="00EB667D"/>
    <w:rsid w:val="00EB7D5D"/>
    <w:rsid w:val="00EB7EFB"/>
    <w:rsid w:val="00EC0DF1"/>
    <w:rsid w:val="00EC1109"/>
    <w:rsid w:val="00EC17BD"/>
    <w:rsid w:val="00EC1874"/>
    <w:rsid w:val="00EC1DA5"/>
    <w:rsid w:val="00EC22A8"/>
    <w:rsid w:val="00EC2A4B"/>
    <w:rsid w:val="00EC2D67"/>
    <w:rsid w:val="00EC32E7"/>
    <w:rsid w:val="00EC4CED"/>
    <w:rsid w:val="00EC5253"/>
    <w:rsid w:val="00EC5294"/>
    <w:rsid w:val="00EC54A9"/>
    <w:rsid w:val="00EC5DA5"/>
    <w:rsid w:val="00EC5F0F"/>
    <w:rsid w:val="00EC6B5D"/>
    <w:rsid w:val="00EC76A5"/>
    <w:rsid w:val="00EC7B60"/>
    <w:rsid w:val="00EC7BF0"/>
    <w:rsid w:val="00ED038B"/>
    <w:rsid w:val="00ED0654"/>
    <w:rsid w:val="00ED0726"/>
    <w:rsid w:val="00ED08A8"/>
    <w:rsid w:val="00ED0A88"/>
    <w:rsid w:val="00ED16F5"/>
    <w:rsid w:val="00ED1835"/>
    <w:rsid w:val="00ED1E7C"/>
    <w:rsid w:val="00ED2001"/>
    <w:rsid w:val="00ED2849"/>
    <w:rsid w:val="00ED2DDF"/>
    <w:rsid w:val="00ED2EAB"/>
    <w:rsid w:val="00ED312F"/>
    <w:rsid w:val="00ED321B"/>
    <w:rsid w:val="00ED346D"/>
    <w:rsid w:val="00ED413C"/>
    <w:rsid w:val="00ED481E"/>
    <w:rsid w:val="00ED4942"/>
    <w:rsid w:val="00ED4A2F"/>
    <w:rsid w:val="00ED53A9"/>
    <w:rsid w:val="00ED597D"/>
    <w:rsid w:val="00ED5A19"/>
    <w:rsid w:val="00ED6710"/>
    <w:rsid w:val="00ED69B4"/>
    <w:rsid w:val="00ED7277"/>
    <w:rsid w:val="00ED77FD"/>
    <w:rsid w:val="00EE03EF"/>
    <w:rsid w:val="00EE057C"/>
    <w:rsid w:val="00EE0A07"/>
    <w:rsid w:val="00EE1A39"/>
    <w:rsid w:val="00EE1F47"/>
    <w:rsid w:val="00EE2078"/>
    <w:rsid w:val="00EE218B"/>
    <w:rsid w:val="00EE22C5"/>
    <w:rsid w:val="00EE250E"/>
    <w:rsid w:val="00EE3808"/>
    <w:rsid w:val="00EE422E"/>
    <w:rsid w:val="00EE47C4"/>
    <w:rsid w:val="00EE4F51"/>
    <w:rsid w:val="00EE6505"/>
    <w:rsid w:val="00EE6550"/>
    <w:rsid w:val="00EE655D"/>
    <w:rsid w:val="00EE6681"/>
    <w:rsid w:val="00EE6953"/>
    <w:rsid w:val="00EE6A61"/>
    <w:rsid w:val="00EE6B33"/>
    <w:rsid w:val="00EE7352"/>
    <w:rsid w:val="00EE78D9"/>
    <w:rsid w:val="00EF04D9"/>
    <w:rsid w:val="00EF07B6"/>
    <w:rsid w:val="00EF09A7"/>
    <w:rsid w:val="00EF0E68"/>
    <w:rsid w:val="00EF0ECF"/>
    <w:rsid w:val="00EF1535"/>
    <w:rsid w:val="00EF161A"/>
    <w:rsid w:val="00EF31CF"/>
    <w:rsid w:val="00EF3231"/>
    <w:rsid w:val="00EF3370"/>
    <w:rsid w:val="00EF4130"/>
    <w:rsid w:val="00EF473A"/>
    <w:rsid w:val="00EF4FA0"/>
    <w:rsid w:val="00EF536A"/>
    <w:rsid w:val="00EF5FAC"/>
    <w:rsid w:val="00EF6A9B"/>
    <w:rsid w:val="00EF6BC7"/>
    <w:rsid w:val="00EF7587"/>
    <w:rsid w:val="00F0011E"/>
    <w:rsid w:val="00F0055C"/>
    <w:rsid w:val="00F00C46"/>
    <w:rsid w:val="00F00C76"/>
    <w:rsid w:val="00F00D31"/>
    <w:rsid w:val="00F00EAC"/>
    <w:rsid w:val="00F015D6"/>
    <w:rsid w:val="00F01961"/>
    <w:rsid w:val="00F01A42"/>
    <w:rsid w:val="00F01ADC"/>
    <w:rsid w:val="00F01C4B"/>
    <w:rsid w:val="00F01D52"/>
    <w:rsid w:val="00F02032"/>
    <w:rsid w:val="00F02427"/>
    <w:rsid w:val="00F02B72"/>
    <w:rsid w:val="00F02C38"/>
    <w:rsid w:val="00F02DEC"/>
    <w:rsid w:val="00F02FDD"/>
    <w:rsid w:val="00F03242"/>
    <w:rsid w:val="00F03748"/>
    <w:rsid w:val="00F037E1"/>
    <w:rsid w:val="00F0380A"/>
    <w:rsid w:val="00F03A8F"/>
    <w:rsid w:val="00F03D4D"/>
    <w:rsid w:val="00F04759"/>
    <w:rsid w:val="00F047F9"/>
    <w:rsid w:val="00F04EAE"/>
    <w:rsid w:val="00F04EDB"/>
    <w:rsid w:val="00F056D8"/>
    <w:rsid w:val="00F05C06"/>
    <w:rsid w:val="00F05C9A"/>
    <w:rsid w:val="00F062AF"/>
    <w:rsid w:val="00F065F6"/>
    <w:rsid w:val="00F06A36"/>
    <w:rsid w:val="00F0766A"/>
    <w:rsid w:val="00F0785C"/>
    <w:rsid w:val="00F079A6"/>
    <w:rsid w:val="00F07DA5"/>
    <w:rsid w:val="00F10259"/>
    <w:rsid w:val="00F1082D"/>
    <w:rsid w:val="00F10B52"/>
    <w:rsid w:val="00F10B90"/>
    <w:rsid w:val="00F11F6A"/>
    <w:rsid w:val="00F12B64"/>
    <w:rsid w:val="00F12DA2"/>
    <w:rsid w:val="00F12EF7"/>
    <w:rsid w:val="00F12F07"/>
    <w:rsid w:val="00F1323D"/>
    <w:rsid w:val="00F133E9"/>
    <w:rsid w:val="00F1355E"/>
    <w:rsid w:val="00F139AE"/>
    <w:rsid w:val="00F13CAE"/>
    <w:rsid w:val="00F13E44"/>
    <w:rsid w:val="00F14239"/>
    <w:rsid w:val="00F14431"/>
    <w:rsid w:val="00F14656"/>
    <w:rsid w:val="00F14BD3"/>
    <w:rsid w:val="00F14D34"/>
    <w:rsid w:val="00F14DF6"/>
    <w:rsid w:val="00F15132"/>
    <w:rsid w:val="00F1558D"/>
    <w:rsid w:val="00F1590C"/>
    <w:rsid w:val="00F167CE"/>
    <w:rsid w:val="00F202A3"/>
    <w:rsid w:val="00F2036C"/>
    <w:rsid w:val="00F20ADF"/>
    <w:rsid w:val="00F21491"/>
    <w:rsid w:val="00F21673"/>
    <w:rsid w:val="00F21D4E"/>
    <w:rsid w:val="00F221C6"/>
    <w:rsid w:val="00F23773"/>
    <w:rsid w:val="00F24215"/>
    <w:rsid w:val="00F25AEC"/>
    <w:rsid w:val="00F263D3"/>
    <w:rsid w:val="00F265B8"/>
    <w:rsid w:val="00F265CD"/>
    <w:rsid w:val="00F266A8"/>
    <w:rsid w:val="00F27191"/>
    <w:rsid w:val="00F27488"/>
    <w:rsid w:val="00F274DA"/>
    <w:rsid w:val="00F27724"/>
    <w:rsid w:val="00F2787D"/>
    <w:rsid w:val="00F27ADB"/>
    <w:rsid w:val="00F30716"/>
    <w:rsid w:val="00F30E28"/>
    <w:rsid w:val="00F30EF4"/>
    <w:rsid w:val="00F30FFB"/>
    <w:rsid w:val="00F3164C"/>
    <w:rsid w:val="00F3259B"/>
    <w:rsid w:val="00F32938"/>
    <w:rsid w:val="00F32A95"/>
    <w:rsid w:val="00F331D5"/>
    <w:rsid w:val="00F33278"/>
    <w:rsid w:val="00F334B3"/>
    <w:rsid w:val="00F33A4A"/>
    <w:rsid w:val="00F33B35"/>
    <w:rsid w:val="00F348E5"/>
    <w:rsid w:val="00F34EFD"/>
    <w:rsid w:val="00F34FBB"/>
    <w:rsid w:val="00F35305"/>
    <w:rsid w:val="00F3602F"/>
    <w:rsid w:val="00F36179"/>
    <w:rsid w:val="00F36A15"/>
    <w:rsid w:val="00F36CBA"/>
    <w:rsid w:val="00F40021"/>
    <w:rsid w:val="00F401B4"/>
    <w:rsid w:val="00F40206"/>
    <w:rsid w:val="00F40F5A"/>
    <w:rsid w:val="00F418F9"/>
    <w:rsid w:val="00F41A85"/>
    <w:rsid w:val="00F41AAF"/>
    <w:rsid w:val="00F42C47"/>
    <w:rsid w:val="00F42C69"/>
    <w:rsid w:val="00F43E6C"/>
    <w:rsid w:val="00F44286"/>
    <w:rsid w:val="00F44473"/>
    <w:rsid w:val="00F450E1"/>
    <w:rsid w:val="00F45560"/>
    <w:rsid w:val="00F46246"/>
    <w:rsid w:val="00F46653"/>
    <w:rsid w:val="00F46B34"/>
    <w:rsid w:val="00F46C87"/>
    <w:rsid w:val="00F471D5"/>
    <w:rsid w:val="00F4792B"/>
    <w:rsid w:val="00F47B59"/>
    <w:rsid w:val="00F47F31"/>
    <w:rsid w:val="00F503B4"/>
    <w:rsid w:val="00F509ED"/>
    <w:rsid w:val="00F51A82"/>
    <w:rsid w:val="00F51B98"/>
    <w:rsid w:val="00F52580"/>
    <w:rsid w:val="00F52628"/>
    <w:rsid w:val="00F5293E"/>
    <w:rsid w:val="00F52994"/>
    <w:rsid w:val="00F52B80"/>
    <w:rsid w:val="00F5378F"/>
    <w:rsid w:val="00F53BC4"/>
    <w:rsid w:val="00F53BE0"/>
    <w:rsid w:val="00F547FF"/>
    <w:rsid w:val="00F54A33"/>
    <w:rsid w:val="00F54DEE"/>
    <w:rsid w:val="00F552C4"/>
    <w:rsid w:val="00F55429"/>
    <w:rsid w:val="00F55479"/>
    <w:rsid w:val="00F55903"/>
    <w:rsid w:val="00F55AC4"/>
    <w:rsid w:val="00F562B4"/>
    <w:rsid w:val="00F5692A"/>
    <w:rsid w:val="00F57D40"/>
    <w:rsid w:val="00F60326"/>
    <w:rsid w:val="00F603B4"/>
    <w:rsid w:val="00F61316"/>
    <w:rsid w:val="00F61BC8"/>
    <w:rsid w:val="00F61E91"/>
    <w:rsid w:val="00F624C1"/>
    <w:rsid w:val="00F62B9C"/>
    <w:rsid w:val="00F63548"/>
    <w:rsid w:val="00F63634"/>
    <w:rsid w:val="00F6471B"/>
    <w:rsid w:val="00F64C25"/>
    <w:rsid w:val="00F64DE8"/>
    <w:rsid w:val="00F65705"/>
    <w:rsid w:val="00F65CA5"/>
    <w:rsid w:val="00F65F1F"/>
    <w:rsid w:val="00F66D6C"/>
    <w:rsid w:val="00F6717E"/>
    <w:rsid w:val="00F674F5"/>
    <w:rsid w:val="00F67970"/>
    <w:rsid w:val="00F67E46"/>
    <w:rsid w:val="00F67F13"/>
    <w:rsid w:val="00F70479"/>
    <w:rsid w:val="00F70679"/>
    <w:rsid w:val="00F70FCF"/>
    <w:rsid w:val="00F7108B"/>
    <w:rsid w:val="00F711EF"/>
    <w:rsid w:val="00F71480"/>
    <w:rsid w:val="00F71A78"/>
    <w:rsid w:val="00F71D26"/>
    <w:rsid w:val="00F71F6E"/>
    <w:rsid w:val="00F72782"/>
    <w:rsid w:val="00F73019"/>
    <w:rsid w:val="00F731D0"/>
    <w:rsid w:val="00F73204"/>
    <w:rsid w:val="00F73253"/>
    <w:rsid w:val="00F732C7"/>
    <w:rsid w:val="00F74152"/>
    <w:rsid w:val="00F74377"/>
    <w:rsid w:val="00F74E7C"/>
    <w:rsid w:val="00F751BE"/>
    <w:rsid w:val="00F7580D"/>
    <w:rsid w:val="00F75931"/>
    <w:rsid w:val="00F75981"/>
    <w:rsid w:val="00F76142"/>
    <w:rsid w:val="00F7699E"/>
    <w:rsid w:val="00F76B4F"/>
    <w:rsid w:val="00F76B5F"/>
    <w:rsid w:val="00F771B8"/>
    <w:rsid w:val="00F777C9"/>
    <w:rsid w:val="00F77A1D"/>
    <w:rsid w:val="00F77FC7"/>
    <w:rsid w:val="00F80059"/>
    <w:rsid w:val="00F80B15"/>
    <w:rsid w:val="00F819A4"/>
    <w:rsid w:val="00F81A70"/>
    <w:rsid w:val="00F82268"/>
    <w:rsid w:val="00F82CAC"/>
    <w:rsid w:val="00F82DA9"/>
    <w:rsid w:val="00F83040"/>
    <w:rsid w:val="00F83359"/>
    <w:rsid w:val="00F83DB1"/>
    <w:rsid w:val="00F83E93"/>
    <w:rsid w:val="00F83F23"/>
    <w:rsid w:val="00F83FF0"/>
    <w:rsid w:val="00F840EB"/>
    <w:rsid w:val="00F848CD"/>
    <w:rsid w:val="00F8511A"/>
    <w:rsid w:val="00F85D11"/>
    <w:rsid w:val="00F85DE2"/>
    <w:rsid w:val="00F85E84"/>
    <w:rsid w:val="00F863B0"/>
    <w:rsid w:val="00F8705F"/>
    <w:rsid w:val="00F8719E"/>
    <w:rsid w:val="00F877E1"/>
    <w:rsid w:val="00F900A3"/>
    <w:rsid w:val="00F90715"/>
    <w:rsid w:val="00F90E2C"/>
    <w:rsid w:val="00F9133F"/>
    <w:rsid w:val="00F91B7E"/>
    <w:rsid w:val="00F91CB6"/>
    <w:rsid w:val="00F92636"/>
    <w:rsid w:val="00F9371A"/>
    <w:rsid w:val="00F93ED7"/>
    <w:rsid w:val="00F94DD6"/>
    <w:rsid w:val="00F953FB"/>
    <w:rsid w:val="00F9558A"/>
    <w:rsid w:val="00F95703"/>
    <w:rsid w:val="00F95F2A"/>
    <w:rsid w:val="00F96C97"/>
    <w:rsid w:val="00F97788"/>
    <w:rsid w:val="00FA0111"/>
    <w:rsid w:val="00FA0708"/>
    <w:rsid w:val="00FA093E"/>
    <w:rsid w:val="00FA09B3"/>
    <w:rsid w:val="00FA0AC1"/>
    <w:rsid w:val="00FA1222"/>
    <w:rsid w:val="00FA1251"/>
    <w:rsid w:val="00FA17DA"/>
    <w:rsid w:val="00FA1A7C"/>
    <w:rsid w:val="00FA23F4"/>
    <w:rsid w:val="00FA283A"/>
    <w:rsid w:val="00FA28C3"/>
    <w:rsid w:val="00FA29BD"/>
    <w:rsid w:val="00FA31D1"/>
    <w:rsid w:val="00FA33C2"/>
    <w:rsid w:val="00FA4CE7"/>
    <w:rsid w:val="00FA4D5D"/>
    <w:rsid w:val="00FA4ED4"/>
    <w:rsid w:val="00FA5396"/>
    <w:rsid w:val="00FA5F9E"/>
    <w:rsid w:val="00FA6671"/>
    <w:rsid w:val="00FA6EE7"/>
    <w:rsid w:val="00FA6FC9"/>
    <w:rsid w:val="00FA706A"/>
    <w:rsid w:val="00FA7548"/>
    <w:rsid w:val="00FA7568"/>
    <w:rsid w:val="00FA79F6"/>
    <w:rsid w:val="00FA7BF3"/>
    <w:rsid w:val="00FA7F7A"/>
    <w:rsid w:val="00FB0090"/>
    <w:rsid w:val="00FB0231"/>
    <w:rsid w:val="00FB026A"/>
    <w:rsid w:val="00FB05D3"/>
    <w:rsid w:val="00FB0F40"/>
    <w:rsid w:val="00FB1106"/>
    <w:rsid w:val="00FB1379"/>
    <w:rsid w:val="00FB17A6"/>
    <w:rsid w:val="00FB212E"/>
    <w:rsid w:val="00FB2518"/>
    <w:rsid w:val="00FB2986"/>
    <w:rsid w:val="00FB2A5D"/>
    <w:rsid w:val="00FB2B5A"/>
    <w:rsid w:val="00FB38AD"/>
    <w:rsid w:val="00FB44D3"/>
    <w:rsid w:val="00FB45FE"/>
    <w:rsid w:val="00FB48D5"/>
    <w:rsid w:val="00FB602F"/>
    <w:rsid w:val="00FB7E28"/>
    <w:rsid w:val="00FC00C1"/>
    <w:rsid w:val="00FC070D"/>
    <w:rsid w:val="00FC0B16"/>
    <w:rsid w:val="00FC0B7B"/>
    <w:rsid w:val="00FC0C8E"/>
    <w:rsid w:val="00FC1156"/>
    <w:rsid w:val="00FC1CDF"/>
    <w:rsid w:val="00FC1DF5"/>
    <w:rsid w:val="00FC28B0"/>
    <w:rsid w:val="00FC2A53"/>
    <w:rsid w:val="00FC2B03"/>
    <w:rsid w:val="00FC394B"/>
    <w:rsid w:val="00FC432E"/>
    <w:rsid w:val="00FC4499"/>
    <w:rsid w:val="00FC4594"/>
    <w:rsid w:val="00FC4F55"/>
    <w:rsid w:val="00FC5432"/>
    <w:rsid w:val="00FC65AB"/>
    <w:rsid w:val="00FC6AE8"/>
    <w:rsid w:val="00FC6BB6"/>
    <w:rsid w:val="00FC7646"/>
    <w:rsid w:val="00FD0A4F"/>
    <w:rsid w:val="00FD0CDB"/>
    <w:rsid w:val="00FD0E7D"/>
    <w:rsid w:val="00FD1611"/>
    <w:rsid w:val="00FD1955"/>
    <w:rsid w:val="00FD1B7F"/>
    <w:rsid w:val="00FD24D3"/>
    <w:rsid w:val="00FD254B"/>
    <w:rsid w:val="00FD2731"/>
    <w:rsid w:val="00FD339B"/>
    <w:rsid w:val="00FD39F0"/>
    <w:rsid w:val="00FD45E4"/>
    <w:rsid w:val="00FD4D0D"/>
    <w:rsid w:val="00FD4DAA"/>
    <w:rsid w:val="00FD50A2"/>
    <w:rsid w:val="00FD5933"/>
    <w:rsid w:val="00FD5B16"/>
    <w:rsid w:val="00FD6394"/>
    <w:rsid w:val="00FD6E51"/>
    <w:rsid w:val="00FD798B"/>
    <w:rsid w:val="00FD7997"/>
    <w:rsid w:val="00FE014F"/>
    <w:rsid w:val="00FE03D8"/>
    <w:rsid w:val="00FE0ABA"/>
    <w:rsid w:val="00FE140B"/>
    <w:rsid w:val="00FE148F"/>
    <w:rsid w:val="00FE1670"/>
    <w:rsid w:val="00FE1724"/>
    <w:rsid w:val="00FE1DAE"/>
    <w:rsid w:val="00FE1DC8"/>
    <w:rsid w:val="00FE2E58"/>
    <w:rsid w:val="00FE303F"/>
    <w:rsid w:val="00FE33B0"/>
    <w:rsid w:val="00FE33B9"/>
    <w:rsid w:val="00FE369F"/>
    <w:rsid w:val="00FE4610"/>
    <w:rsid w:val="00FE4E65"/>
    <w:rsid w:val="00FE5404"/>
    <w:rsid w:val="00FE548E"/>
    <w:rsid w:val="00FE5685"/>
    <w:rsid w:val="00FE570B"/>
    <w:rsid w:val="00FE58BF"/>
    <w:rsid w:val="00FE5AEB"/>
    <w:rsid w:val="00FE62B4"/>
    <w:rsid w:val="00FE6346"/>
    <w:rsid w:val="00FE636E"/>
    <w:rsid w:val="00FE6D41"/>
    <w:rsid w:val="00FE7CFD"/>
    <w:rsid w:val="00FE7F76"/>
    <w:rsid w:val="00FF01E2"/>
    <w:rsid w:val="00FF0653"/>
    <w:rsid w:val="00FF0887"/>
    <w:rsid w:val="00FF0E6A"/>
    <w:rsid w:val="00FF0FA0"/>
    <w:rsid w:val="00FF18C5"/>
    <w:rsid w:val="00FF193E"/>
    <w:rsid w:val="00FF2435"/>
    <w:rsid w:val="00FF29F7"/>
    <w:rsid w:val="00FF2AEB"/>
    <w:rsid w:val="00FF2D60"/>
    <w:rsid w:val="00FF3CFF"/>
    <w:rsid w:val="00FF3FCB"/>
    <w:rsid w:val="00FF441D"/>
    <w:rsid w:val="00FF4549"/>
    <w:rsid w:val="00FF48B4"/>
    <w:rsid w:val="00FF48C3"/>
    <w:rsid w:val="00FF53F3"/>
    <w:rsid w:val="00FF544B"/>
    <w:rsid w:val="00FF72E2"/>
    <w:rsid w:val="00FF7693"/>
    <w:rsid w:val="00FF781B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4F078-DD91-4F4A-9E7E-1DBFD3B9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7F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7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4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3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SenchenkovaTK</dc:creator>
  <cp:keywords/>
  <dc:description/>
  <cp:lastModifiedBy>User</cp:lastModifiedBy>
  <cp:revision>2</cp:revision>
  <dcterms:created xsi:type="dcterms:W3CDTF">2018-07-31T12:49:00Z</dcterms:created>
  <dcterms:modified xsi:type="dcterms:W3CDTF">2018-07-31T12:49:00Z</dcterms:modified>
</cp:coreProperties>
</file>