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24" w:rsidRDefault="00810B24" w:rsidP="00440BF9">
      <w:pPr>
        <w:jc w:val="center"/>
        <w:rPr>
          <w:sz w:val="28"/>
          <w:szCs w:val="28"/>
        </w:rPr>
      </w:pPr>
    </w:p>
    <w:p w:rsidR="00810B24" w:rsidRDefault="00810B24" w:rsidP="00810B24">
      <w:pPr>
        <w:ind w:left="709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7620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B24" w:rsidRDefault="00810B24" w:rsidP="00810B24"/>
    <w:p w:rsidR="00810B24" w:rsidRDefault="00810B24" w:rsidP="00810B24">
      <w:pPr>
        <w:rPr>
          <w:lang w:val="en-US"/>
        </w:rPr>
      </w:pPr>
    </w:p>
    <w:p w:rsidR="00810B24" w:rsidRDefault="00810B24" w:rsidP="00810B24">
      <w:pPr>
        <w:rPr>
          <w:lang w:val="en-US"/>
        </w:rPr>
      </w:pPr>
    </w:p>
    <w:tbl>
      <w:tblPr>
        <w:tblW w:w="10632" w:type="dxa"/>
        <w:jc w:val="center"/>
        <w:tblInd w:w="-161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2487"/>
        <w:gridCol w:w="298"/>
      </w:tblGrid>
      <w:tr w:rsidR="00810B24" w:rsidTr="00F40E8F">
        <w:trPr>
          <w:gridAfter w:val="1"/>
          <w:wAfter w:w="298" w:type="dxa"/>
          <w:trHeight w:hRule="exact" w:val="1423"/>
          <w:jc w:val="center"/>
        </w:trPr>
        <w:tc>
          <w:tcPr>
            <w:tcW w:w="10334" w:type="dxa"/>
            <w:gridSpan w:val="10"/>
            <w:tcBorders>
              <w:bottom w:val="double" w:sz="4" w:space="0" w:color="auto"/>
            </w:tcBorders>
          </w:tcPr>
          <w:p w:rsidR="00810B24" w:rsidRDefault="00810B24" w:rsidP="00F40E8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Октябрьского района</w:t>
            </w:r>
          </w:p>
          <w:p w:rsidR="00810B24" w:rsidRDefault="00810B24" w:rsidP="00F40E8F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810B24" w:rsidRDefault="00810B24" w:rsidP="00F40E8F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25"/>
                <w:szCs w:val="25"/>
              </w:rPr>
              <w:t>ОТДЕЛ РАЗВИТИЯ ПРЕДПРИНИМАТЕЛЬСТВА</w:t>
            </w:r>
          </w:p>
          <w:p w:rsidR="00810B24" w:rsidRDefault="00810B24" w:rsidP="00F40E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алинина</w:t>
            </w:r>
            <w:proofErr w:type="spellEnd"/>
            <w:r>
              <w:rPr>
                <w:sz w:val="20"/>
                <w:szCs w:val="20"/>
              </w:rPr>
              <w:t xml:space="preserve"> , д. 39, пгт. </w:t>
            </w:r>
            <w:proofErr w:type="gramStart"/>
            <w:r>
              <w:rPr>
                <w:sz w:val="20"/>
                <w:szCs w:val="20"/>
              </w:rPr>
              <w:t>Октябрьское, ХМАО-Югра, Тюменской обл., 628100</w:t>
            </w:r>
            <w:proofErr w:type="gramEnd"/>
          </w:p>
          <w:p w:rsidR="00810B24" w:rsidRDefault="00810B24" w:rsidP="00F40E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тел. (34678) 2-81-26,  факс (34678) 2-81-56</w:t>
            </w:r>
          </w:p>
          <w:p w:rsidR="00810B24" w:rsidRDefault="00810B24" w:rsidP="00F40E8F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e-mail: market@oktregion.ru, http://www.oktregion.ru</w:t>
            </w:r>
          </w:p>
        </w:tc>
      </w:tr>
      <w:tr w:rsidR="00810B24" w:rsidTr="00F40E8F">
        <w:trPr>
          <w:trHeight w:val="454"/>
          <w:jc w:val="center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10B24" w:rsidRDefault="00810B24" w:rsidP="00F40E8F">
            <w:pPr>
              <w:jc w:val="right"/>
            </w:pPr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0B24" w:rsidRPr="00704E37" w:rsidRDefault="00810B24" w:rsidP="00F40E8F">
            <w:pPr>
              <w:jc w:val="center"/>
            </w:pPr>
            <w:r>
              <w:t>2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10B24" w:rsidRDefault="00810B24" w:rsidP="00F40E8F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0B24" w:rsidRDefault="00810B24" w:rsidP="00F40E8F">
            <w:r>
              <w:t xml:space="preserve">  </w:t>
            </w:r>
            <w:r>
              <w:t>ноября</w:t>
            </w:r>
            <w:bookmarkStart w:id="0" w:name="_GoBack"/>
            <w:bookmarkEnd w:id="0"/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810B24" w:rsidRDefault="00810B24" w:rsidP="00F40E8F">
            <w:pPr>
              <w:ind w:right="-108"/>
              <w:jc w:val="center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0B24" w:rsidRPr="00B749DB" w:rsidRDefault="00810B24" w:rsidP="00F40E8F">
            <w:r>
              <w:t>18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10B24" w:rsidRDefault="00810B24" w:rsidP="00F40E8F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810B24" w:rsidRDefault="00810B24" w:rsidP="00F40E8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810B24" w:rsidRDefault="00810B24" w:rsidP="00F40E8F">
            <w:pPr>
              <w:jc w:val="center"/>
            </w:pPr>
            <w:r>
              <w:t>№</w:t>
            </w:r>
          </w:p>
        </w:tc>
        <w:tc>
          <w:tcPr>
            <w:tcW w:w="278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0B24" w:rsidRPr="00704E37" w:rsidRDefault="00810B24" w:rsidP="00F40E8F">
            <w:pPr>
              <w:jc w:val="center"/>
            </w:pPr>
          </w:p>
        </w:tc>
      </w:tr>
    </w:tbl>
    <w:p w:rsidR="00810B24" w:rsidRDefault="00810B24" w:rsidP="00440BF9">
      <w:pPr>
        <w:jc w:val="center"/>
        <w:rPr>
          <w:sz w:val="28"/>
          <w:szCs w:val="28"/>
        </w:rPr>
      </w:pPr>
    </w:p>
    <w:p w:rsidR="00810B24" w:rsidRDefault="00810B24" w:rsidP="00810B24">
      <w:pPr>
        <w:rPr>
          <w:sz w:val="28"/>
          <w:szCs w:val="28"/>
        </w:rPr>
      </w:pPr>
    </w:p>
    <w:p w:rsidR="00440BF9" w:rsidRPr="002575BA" w:rsidRDefault="00440BF9" w:rsidP="00440BF9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575BA">
        <w:rPr>
          <w:sz w:val="28"/>
          <w:szCs w:val="28"/>
        </w:rPr>
        <w:t>ояснительн</w:t>
      </w:r>
      <w:r>
        <w:rPr>
          <w:sz w:val="28"/>
          <w:szCs w:val="28"/>
        </w:rPr>
        <w:t>ая</w:t>
      </w:r>
      <w:r w:rsidRPr="002575BA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</w:p>
    <w:p w:rsidR="00714FB2" w:rsidRDefault="00440BF9" w:rsidP="00440BF9">
      <w:pPr>
        <w:jc w:val="center"/>
        <w:rPr>
          <w:sz w:val="28"/>
          <w:szCs w:val="28"/>
        </w:rPr>
      </w:pPr>
      <w:r w:rsidRPr="00B67B50">
        <w:rPr>
          <w:sz w:val="28"/>
          <w:szCs w:val="28"/>
        </w:rPr>
        <w:t>к постановлению администрации Октябрьского района</w:t>
      </w:r>
      <w:r>
        <w:rPr>
          <w:sz w:val="28"/>
          <w:szCs w:val="28"/>
        </w:rPr>
        <w:t xml:space="preserve"> от 14.04.2017 № 815 « О порядке использования в 2017 году средств бюджета Октябрьского района, направленных в виде субсидий на поддержку субъектов малого и среднего предпринимательства»</w:t>
      </w:r>
    </w:p>
    <w:p w:rsidR="00573601" w:rsidRDefault="00573601" w:rsidP="00573601">
      <w:pPr>
        <w:rPr>
          <w:sz w:val="28"/>
          <w:szCs w:val="28"/>
        </w:rPr>
      </w:pPr>
    </w:p>
    <w:p w:rsidR="00573601" w:rsidRDefault="00573601" w:rsidP="00573601">
      <w:pPr>
        <w:jc w:val="both"/>
      </w:pPr>
    </w:p>
    <w:p w:rsidR="00573601" w:rsidRPr="00E02AB7" w:rsidRDefault="00573601" w:rsidP="005736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02AB7">
        <w:rPr>
          <w:sz w:val="28"/>
          <w:szCs w:val="28"/>
        </w:rPr>
        <w:t xml:space="preserve">     Настоящее постановление разработано в соответствии со статьей 78 Бюджетного кодекса Российской Федерации, муниципальной программой «Развитие малого и среднего предпринимательства в Октябрьском районе на 2016-2020 годы», утвержденной постановлением администрации Октябрьского района от 03.10.2013 № 3586</w:t>
      </w:r>
    </w:p>
    <w:p w:rsidR="008816B1" w:rsidRPr="00E02AB7" w:rsidRDefault="008816B1" w:rsidP="008816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02AB7">
        <w:rPr>
          <w:sz w:val="28"/>
          <w:szCs w:val="28"/>
        </w:rPr>
        <w:t xml:space="preserve"> </w:t>
      </w:r>
      <w:r w:rsidR="00263FA0" w:rsidRPr="00E02AB7">
        <w:rPr>
          <w:sz w:val="28"/>
          <w:szCs w:val="28"/>
        </w:rPr>
        <w:t xml:space="preserve">   </w:t>
      </w:r>
      <w:r w:rsidR="009836E2">
        <w:rPr>
          <w:sz w:val="28"/>
          <w:szCs w:val="28"/>
        </w:rPr>
        <w:t xml:space="preserve"> </w:t>
      </w:r>
      <w:r w:rsidR="00263FA0" w:rsidRPr="00E02AB7">
        <w:rPr>
          <w:sz w:val="28"/>
          <w:szCs w:val="28"/>
        </w:rPr>
        <w:t xml:space="preserve"> </w:t>
      </w:r>
      <w:proofErr w:type="gramStart"/>
      <w:r w:rsidRPr="00E02AB7">
        <w:rPr>
          <w:sz w:val="28"/>
          <w:szCs w:val="28"/>
        </w:rPr>
        <w:t>Положение определяет порядок использования в 2017 году средств бюджета Октябрьского района, направляемых в виде субсидий на поддержку субъектов малого и среднего предпринимательства (далее – Субъекты), в том числе финансовых средств поступивших из бюджета Ханты-Мансийского автономного округа – Югры и федерального бюджета, в пределах доведенных лимитов бюджетных обязательств и предельных объемов финансирования.</w:t>
      </w:r>
      <w:proofErr w:type="gramEnd"/>
    </w:p>
    <w:p w:rsidR="008816B1" w:rsidRPr="00E02AB7" w:rsidRDefault="00263FA0" w:rsidP="008816B1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02AB7">
        <w:rPr>
          <w:color w:val="000000"/>
          <w:sz w:val="28"/>
          <w:szCs w:val="28"/>
        </w:rPr>
        <w:t xml:space="preserve">   </w:t>
      </w:r>
      <w:r w:rsidR="009836E2">
        <w:rPr>
          <w:color w:val="000000"/>
          <w:sz w:val="28"/>
          <w:szCs w:val="28"/>
        </w:rPr>
        <w:t xml:space="preserve"> </w:t>
      </w:r>
      <w:r w:rsidR="008816B1" w:rsidRPr="00E02AB7">
        <w:rPr>
          <w:color w:val="000000"/>
          <w:sz w:val="28"/>
          <w:szCs w:val="28"/>
        </w:rPr>
        <w:t xml:space="preserve"> Субсидии предоставляются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услуг.</w:t>
      </w:r>
    </w:p>
    <w:p w:rsidR="008816B1" w:rsidRPr="00E02AB7" w:rsidRDefault="008816B1" w:rsidP="008816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02AB7">
        <w:rPr>
          <w:sz w:val="28"/>
          <w:szCs w:val="28"/>
        </w:rPr>
        <w:t xml:space="preserve"> </w:t>
      </w:r>
      <w:r w:rsidR="00263FA0" w:rsidRPr="00E02AB7">
        <w:rPr>
          <w:sz w:val="28"/>
          <w:szCs w:val="28"/>
        </w:rPr>
        <w:t xml:space="preserve">  </w:t>
      </w:r>
      <w:r w:rsidR="009836E2">
        <w:rPr>
          <w:sz w:val="28"/>
          <w:szCs w:val="28"/>
        </w:rPr>
        <w:t xml:space="preserve">  </w:t>
      </w:r>
      <w:r w:rsidRPr="00E02AB7">
        <w:rPr>
          <w:sz w:val="28"/>
          <w:szCs w:val="28"/>
        </w:rPr>
        <w:t xml:space="preserve">Понятия, используемые в Положении, применяются в значениях, определенных </w:t>
      </w:r>
      <w:r w:rsidR="00263FA0" w:rsidRPr="00E02AB7">
        <w:rPr>
          <w:sz w:val="28"/>
          <w:szCs w:val="28"/>
        </w:rPr>
        <w:t xml:space="preserve">   </w:t>
      </w:r>
      <w:r w:rsidRPr="00E02AB7">
        <w:rPr>
          <w:sz w:val="28"/>
          <w:szCs w:val="28"/>
        </w:rPr>
        <w:t>Программой и действующим законодательством.</w:t>
      </w:r>
    </w:p>
    <w:p w:rsidR="008816B1" w:rsidRPr="00E02AB7" w:rsidRDefault="00263FA0" w:rsidP="00E02A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2AB7">
        <w:rPr>
          <w:sz w:val="28"/>
          <w:szCs w:val="28"/>
        </w:rPr>
        <w:t xml:space="preserve">  </w:t>
      </w:r>
      <w:r w:rsidR="008816B1" w:rsidRPr="00E02AB7">
        <w:rPr>
          <w:sz w:val="28"/>
          <w:szCs w:val="28"/>
        </w:rPr>
        <w:t xml:space="preserve"> </w:t>
      </w:r>
    </w:p>
    <w:p w:rsidR="008816B1" w:rsidRPr="00E02AB7" w:rsidRDefault="00263FA0" w:rsidP="008816B1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 w:rsidRPr="00E02AB7">
        <w:rPr>
          <w:sz w:val="28"/>
          <w:szCs w:val="28"/>
        </w:rPr>
        <w:t xml:space="preserve">  </w:t>
      </w:r>
      <w:r w:rsidR="009836E2">
        <w:rPr>
          <w:sz w:val="28"/>
          <w:szCs w:val="28"/>
        </w:rPr>
        <w:t xml:space="preserve">  </w:t>
      </w:r>
      <w:r w:rsidR="008816B1" w:rsidRPr="00E02AB7">
        <w:rPr>
          <w:sz w:val="28"/>
          <w:szCs w:val="28"/>
        </w:rPr>
        <w:t xml:space="preserve"> Администрация Октябрьского района является главным распорядителем бюджетных средств, осуществляющим предоставление субсидии в пределах бюджетных ассигнований, предусмотренных в бюджете Октябрьского района на соответствующий финансовый год и плановый период, и лимитов бюджетных обязательств, утвержденных на предоставление субсидий.</w:t>
      </w:r>
    </w:p>
    <w:p w:rsidR="00573601" w:rsidRPr="00E02AB7" w:rsidRDefault="00573601" w:rsidP="00416EAF">
      <w:pPr>
        <w:ind w:left="180"/>
        <w:jc w:val="both"/>
        <w:rPr>
          <w:sz w:val="28"/>
          <w:szCs w:val="28"/>
        </w:rPr>
      </w:pPr>
    </w:p>
    <w:sectPr w:rsidR="00573601" w:rsidRPr="00E02AB7" w:rsidSect="00810B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90E98"/>
    <w:multiLevelType w:val="hybridMultilevel"/>
    <w:tmpl w:val="57CEF5B6"/>
    <w:lvl w:ilvl="0" w:tplc="1C4274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67"/>
    <w:rsid w:val="00263FA0"/>
    <w:rsid w:val="00416EAF"/>
    <w:rsid w:val="00440BF9"/>
    <w:rsid w:val="00573601"/>
    <w:rsid w:val="00810B24"/>
    <w:rsid w:val="008816B1"/>
    <w:rsid w:val="009707EA"/>
    <w:rsid w:val="009836E2"/>
    <w:rsid w:val="00D058D6"/>
    <w:rsid w:val="00D50467"/>
    <w:rsid w:val="00E0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2018-11-30T10:39:00Z</dcterms:created>
  <dcterms:modified xsi:type="dcterms:W3CDTF">2018-11-30T11:54:00Z</dcterms:modified>
</cp:coreProperties>
</file>