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D5E5A" w14:textId="77777777" w:rsidR="00CD178F" w:rsidRPr="00C30D7A" w:rsidRDefault="00CD178F" w:rsidP="00CD1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7A">
        <w:rPr>
          <w:rFonts w:ascii="Times New Roman" w:hAnsi="Times New Roman" w:cs="Times New Roman"/>
          <w:b/>
          <w:sz w:val="28"/>
          <w:szCs w:val="28"/>
        </w:rPr>
        <w:t xml:space="preserve">ПУБЛИЧНАЯ ОФЕРТА О ЗАКЛЮЧЕНИИ </w:t>
      </w:r>
      <w:r w:rsidR="009D3AFD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9D3AFD">
        <w:rPr>
          <w:rFonts w:ascii="Times New Roman" w:hAnsi="Times New Roman" w:cs="Times New Roman"/>
          <w:b/>
          <w:sz w:val="28"/>
          <w:szCs w:val="28"/>
        </w:rPr>
        <w:br/>
      </w:r>
      <w:r w:rsidRPr="00C3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AFD">
        <w:rPr>
          <w:rFonts w:ascii="Times New Roman" w:hAnsi="Times New Roman" w:cs="Times New Roman"/>
          <w:b/>
          <w:sz w:val="28"/>
          <w:szCs w:val="28"/>
        </w:rPr>
        <w:t>ОБ ИНФОМАЦИОННОМ ВЗАИМОДЕЙСТВИИ</w:t>
      </w:r>
    </w:p>
    <w:p w14:paraId="0F1975CB" w14:textId="77777777" w:rsidR="00CD178F" w:rsidRPr="00C30D7A" w:rsidRDefault="00CD178F" w:rsidP="00CD17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3E3F48" w14:textId="2D81835E" w:rsidR="00CD178F" w:rsidRDefault="00FF7E56" w:rsidP="00CE0649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C30D7A">
        <w:rPr>
          <w:rFonts w:cs="Times New Roman"/>
          <w:sz w:val="28"/>
          <w:szCs w:val="28"/>
        </w:rPr>
        <w:t xml:space="preserve">Публичная оферта о заключении </w:t>
      </w:r>
      <w:r w:rsidR="0046123D">
        <w:rPr>
          <w:rFonts w:cs="Times New Roman"/>
          <w:sz w:val="28"/>
          <w:szCs w:val="28"/>
        </w:rPr>
        <w:t>соглашения</w:t>
      </w:r>
      <w:r w:rsidR="00CD178F" w:rsidRPr="00C30D7A">
        <w:rPr>
          <w:rFonts w:cs="Times New Roman"/>
          <w:sz w:val="28"/>
          <w:szCs w:val="28"/>
        </w:rPr>
        <w:t xml:space="preserve"> </w:t>
      </w:r>
      <w:r w:rsidR="0046123D">
        <w:rPr>
          <w:rFonts w:cs="Times New Roman"/>
          <w:sz w:val="28"/>
          <w:szCs w:val="28"/>
        </w:rPr>
        <w:t>об информационном взаимодействии</w:t>
      </w:r>
      <w:r w:rsidR="00DD549E" w:rsidRPr="00C30D7A">
        <w:rPr>
          <w:rFonts w:cs="Times New Roman"/>
          <w:sz w:val="28"/>
          <w:szCs w:val="28"/>
        </w:rPr>
        <w:t xml:space="preserve"> </w:t>
      </w:r>
      <w:r w:rsidR="003B42F0" w:rsidRPr="00C30D7A">
        <w:rPr>
          <w:rFonts w:cs="Times New Roman"/>
          <w:sz w:val="28"/>
          <w:szCs w:val="28"/>
        </w:rPr>
        <w:t>в</w:t>
      </w:r>
      <w:r w:rsidR="00CD178F" w:rsidRPr="00C30D7A">
        <w:rPr>
          <w:rFonts w:cs="Times New Roman"/>
          <w:sz w:val="28"/>
          <w:szCs w:val="28"/>
        </w:rPr>
        <w:t xml:space="preserve"> </w:t>
      </w:r>
      <w:r w:rsidR="00D94838" w:rsidRPr="00D94838">
        <w:rPr>
          <w:rFonts w:cs="Times New Roman"/>
          <w:sz w:val="28"/>
          <w:szCs w:val="28"/>
        </w:rPr>
        <w:t>Муниципальном автономном учреждении «Многофункциональный центр предоставления государственных и муниципальных услуг Октябрьского района»</w:t>
      </w:r>
    </w:p>
    <w:p w14:paraId="2592BBC0" w14:textId="77777777" w:rsidR="00CE0649" w:rsidRPr="00CE0649" w:rsidRDefault="00CE0649" w:rsidP="00CE0649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14:paraId="730E8006" w14:textId="572EA6A7" w:rsidR="00CD178F" w:rsidRDefault="004A3F92" w:rsidP="004A3F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178F" w:rsidRPr="00F4672E">
        <w:rPr>
          <w:rFonts w:ascii="Times New Roman" w:hAnsi="Times New Roman" w:cs="Times New Roman"/>
          <w:sz w:val="28"/>
          <w:szCs w:val="28"/>
        </w:rPr>
        <w:t xml:space="preserve">Настоящая публичная оферта представляет собой предложение </w:t>
      </w:r>
      <w:r w:rsidR="00D94838" w:rsidRPr="00D94838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 Октябрьского района»</w:t>
      </w:r>
      <w:r w:rsidR="00CD178F" w:rsidRPr="00F4672E">
        <w:rPr>
          <w:rFonts w:ascii="Times New Roman" w:hAnsi="Times New Roman" w:cs="Times New Roman"/>
          <w:sz w:val="28"/>
          <w:szCs w:val="28"/>
        </w:rPr>
        <w:t xml:space="preserve"> (далее — МФЦ) заключить </w:t>
      </w:r>
      <w:r w:rsidR="00EF4B5C" w:rsidRPr="00F4672E">
        <w:rPr>
          <w:rFonts w:ascii="Times New Roman" w:hAnsi="Times New Roman" w:cs="Times New Roman"/>
          <w:sz w:val="28"/>
          <w:szCs w:val="28"/>
        </w:rPr>
        <w:t>соглашение</w:t>
      </w:r>
      <w:r w:rsidR="00CD178F" w:rsidRPr="00F4672E">
        <w:rPr>
          <w:rFonts w:ascii="Times New Roman" w:hAnsi="Times New Roman" w:cs="Times New Roman"/>
          <w:sz w:val="28"/>
          <w:szCs w:val="28"/>
        </w:rPr>
        <w:t xml:space="preserve"> </w:t>
      </w:r>
      <w:r w:rsidR="00615710" w:rsidRPr="00F4672E">
        <w:rPr>
          <w:rFonts w:ascii="Times New Roman" w:hAnsi="Times New Roman" w:cs="Times New Roman"/>
          <w:sz w:val="28"/>
          <w:szCs w:val="28"/>
        </w:rPr>
        <w:t xml:space="preserve">об информационном взаимодействии </w:t>
      </w:r>
      <w:r w:rsidR="00E57AE1" w:rsidRPr="00F4672E">
        <w:rPr>
          <w:rFonts w:ascii="Times New Roman" w:hAnsi="Times New Roman" w:cs="Times New Roman"/>
          <w:sz w:val="28"/>
          <w:szCs w:val="28"/>
        </w:rPr>
        <w:t xml:space="preserve">по привлечению физических лиц для заключения ими публичного </w:t>
      </w:r>
      <w:r w:rsidR="00014CEC">
        <w:rPr>
          <w:rFonts w:ascii="Times New Roman" w:hAnsi="Times New Roman" w:cs="Times New Roman"/>
          <w:sz w:val="28"/>
          <w:szCs w:val="28"/>
        </w:rPr>
        <w:t>соглашения</w:t>
      </w:r>
      <w:r w:rsidR="00E57AE1" w:rsidRPr="00F4672E">
        <w:rPr>
          <w:rFonts w:ascii="Times New Roman" w:hAnsi="Times New Roman" w:cs="Times New Roman"/>
          <w:sz w:val="28"/>
          <w:szCs w:val="28"/>
        </w:rPr>
        <w:t>-оферты о предоставлении услуг информационно-технического обслуживания</w:t>
      </w:r>
      <w:r w:rsidR="00DD549E" w:rsidRPr="00F4672E">
        <w:rPr>
          <w:rFonts w:ascii="Times New Roman" w:hAnsi="Times New Roman" w:cs="Times New Roman"/>
          <w:sz w:val="28"/>
          <w:szCs w:val="28"/>
        </w:rPr>
        <w:t>,</w:t>
      </w:r>
      <w:r w:rsidR="00CD178F" w:rsidRPr="00F4672E">
        <w:rPr>
          <w:rFonts w:ascii="Times New Roman" w:hAnsi="Times New Roman" w:cs="Times New Roman"/>
          <w:sz w:val="28"/>
          <w:szCs w:val="28"/>
        </w:rPr>
        <w:t xml:space="preserve"> </w:t>
      </w:r>
      <w:r w:rsidR="00496D81" w:rsidRPr="00F4672E">
        <w:rPr>
          <w:rFonts w:ascii="Times New Roman" w:hAnsi="Times New Roman" w:cs="Times New Roman"/>
          <w:sz w:val="28"/>
          <w:szCs w:val="28"/>
        </w:rPr>
        <w:t xml:space="preserve">являющееся приложением к настоящей оферте (Приложение </w:t>
      </w:r>
      <w:r w:rsidR="009D1074">
        <w:rPr>
          <w:rFonts w:ascii="Times New Roman" w:hAnsi="Times New Roman" w:cs="Times New Roman"/>
          <w:sz w:val="28"/>
          <w:szCs w:val="28"/>
        </w:rPr>
        <w:t xml:space="preserve">№ </w:t>
      </w:r>
      <w:r w:rsidR="00496D81" w:rsidRPr="00F4672E">
        <w:rPr>
          <w:rFonts w:ascii="Times New Roman" w:hAnsi="Times New Roman" w:cs="Times New Roman"/>
          <w:sz w:val="28"/>
          <w:szCs w:val="28"/>
        </w:rPr>
        <w:t>2)</w:t>
      </w:r>
      <w:r w:rsidR="00CD178F" w:rsidRPr="00F467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526257" w14:textId="0477C5E5" w:rsidR="00CD178F" w:rsidRPr="00FC61A0" w:rsidRDefault="00CD178F" w:rsidP="00FC61A0">
      <w:pPr>
        <w:pStyle w:val="2"/>
        <w:shd w:val="clear" w:color="auto" w:fill="FFFFFF"/>
        <w:spacing w:before="0" w:beforeAutospacing="0" w:after="0" w:afterAutospacing="0" w:line="360" w:lineRule="atLeast"/>
        <w:ind w:right="-30"/>
        <w:jc w:val="both"/>
        <w:rPr>
          <w:b w:val="0"/>
          <w:bCs w:val="0"/>
        </w:rPr>
      </w:pPr>
      <w:r w:rsidRPr="00FC61A0">
        <w:rPr>
          <w:rFonts w:eastAsiaTheme="minorHAnsi"/>
          <w:b w:val="0"/>
          <w:bCs w:val="0"/>
          <w:sz w:val="28"/>
          <w:szCs w:val="28"/>
          <w:lang w:eastAsia="en-US"/>
        </w:rPr>
        <w:t xml:space="preserve">2. Оферта вступает в силу со дня, следующего за днем размещения её на официальном сайте МФЦ </w:t>
      </w:r>
      <w:r w:rsidR="00FC61A0" w:rsidRPr="00FC61A0">
        <w:rPr>
          <w:rFonts w:eastAsiaTheme="minorHAnsi"/>
          <w:b w:val="0"/>
          <w:bCs w:val="0"/>
          <w:sz w:val="28"/>
          <w:szCs w:val="28"/>
          <w:lang w:eastAsia="en-US"/>
        </w:rPr>
        <w:t>(</w:t>
      </w:r>
      <w:r w:rsidR="00FC61A0">
        <w:rPr>
          <w:rFonts w:eastAsiaTheme="minorHAnsi"/>
          <w:b w:val="0"/>
          <w:bCs w:val="0"/>
          <w:sz w:val="28"/>
          <w:szCs w:val="28"/>
          <w:lang w:val="en-US" w:eastAsia="en-US"/>
        </w:rPr>
        <w:t>www</w:t>
      </w:r>
      <w:r w:rsidR="00FC61A0" w:rsidRPr="00FC61A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42188B">
        <w:rPr>
          <w:rFonts w:eastAsiaTheme="minorHAnsi"/>
          <w:b w:val="0"/>
          <w:bCs w:val="0"/>
          <w:sz w:val="28"/>
          <w:szCs w:val="28"/>
          <w:lang w:eastAsia="en-US"/>
        </w:rPr>
        <w:t>oktregion.ru</w:t>
      </w:r>
      <w:r w:rsidRPr="00FC61A0">
        <w:rPr>
          <w:rFonts w:eastAsiaTheme="minorHAnsi"/>
          <w:b w:val="0"/>
          <w:bCs w:val="0"/>
          <w:sz w:val="28"/>
          <w:szCs w:val="28"/>
          <w:lang w:eastAsia="en-US"/>
        </w:rPr>
        <w:t xml:space="preserve">) и действует до </w:t>
      </w:r>
      <w:r w:rsidR="00AA5C6E" w:rsidRPr="00FC61A0">
        <w:rPr>
          <w:rFonts w:eastAsiaTheme="minorHAnsi"/>
          <w:b w:val="0"/>
          <w:bCs w:val="0"/>
          <w:sz w:val="28"/>
          <w:szCs w:val="28"/>
          <w:lang w:eastAsia="en-US"/>
        </w:rPr>
        <w:t>31.12.20</w:t>
      </w:r>
      <w:r w:rsidR="001B6D63">
        <w:rPr>
          <w:rFonts w:eastAsiaTheme="minorHAnsi"/>
          <w:b w:val="0"/>
          <w:bCs w:val="0"/>
          <w:sz w:val="28"/>
          <w:szCs w:val="28"/>
          <w:lang w:eastAsia="en-US"/>
        </w:rPr>
        <w:t>20</w:t>
      </w:r>
      <w:r w:rsidRPr="00FC61A0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года. МФЦ вправе отменить Оферту в любое время без объяснения причин.</w:t>
      </w:r>
    </w:p>
    <w:p w14:paraId="09935656" w14:textId="77777777" w:rsidR="00CD178F" w:rsidRPr="00C30D7A" w:rsidRDefault="00CD178F" w:rsidP="00CD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3. Акцептовать Оферту (отозваться на Оферту) вправе </w:t>
      </w:r>
      <w:r w:rsidR="00FF7E56" w:rsidRPr="00C30D7A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имеющий все необходимые разрешительные документы (лицензи</w:t>
      </w:r>
      <w:r w:rsidR="004A3F92">
        <w:rPr>
          <w:rFonts w:ascii="Times New Roman" w:hAnsi="Times New Roman" w:cs="Times New Roman"/>
          <w:sz w:val="28"/>
          <w:szCs w:val="28"/>
        </w:rPr>
        <w:t>й</w:t>
      </w:r>
      <w:r w:rsidR="00FF7E56" w:rsidRPr="00C30D7A">
        <w:rPr>
          <w:rFonts w:ascii="Times New Roman" w:hAnsi="Times New Roman" w:cs="Times New Roman"/>
          <w:sz w:val="28"/>
          <w:szCs w:val="28"/>
        </w:rPr>
        <w:t>, разрешений и проч.), (далее – Заинтересованное лицо) предусмотренных действующим законодательством</w:t>
      </w:r>
      <w:r w:rsidRPr="00C30D7A">
        <w:rPr>
          <w:rFonts w:ascii="Times New Roman" w:hAnsi="Times New Roman" w:cs="Times New Roman"/>
          <w:sz w:val="28"/>
          <w:szCs w:val="28"/>
        </w:rPr>
        <w:t>.</w:t>
      </w:r>
    </w:p>
    <w:p w14:paraId="7463D397" w14:textId="143F2032" w:rsidR="00CD178F" w:rsidRPr="00C30D7A" w:rsidRDefault="00CD178F" w:rsidP="00CD1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4. Акцепт настоящей публичной оферты осуществляется путем </w:t>
      </w:r>
      <w:r w:rsidR="00AA5C6E" w:rsidRPr="00C30D7A">
        <w:rPr>
          <w:rFonts w:ascii="Times New Roman" w:hAnsi="Times New Roman" w:cs="Times New Roman"/>
          <w:sz w:val="28"/>
          <w:szCs w:val="28"/>
        </w:rPr>
        <w:t>направления в срок до 31.12.20</w:t>
      </w:r>
      <w:r w:rsidR="001B6D63">
        <w:rPr>
          <w:rFonts w:ascii="Times New Roman" w:hAnsi="Times New Roman" w:cs="Times New Roman"/>
          <w:sz w:val="28"/>
          <w:szCs w:val="28"/>
        </w:rPr>
        <w:t>20</w:t>
      </w:r>
      <w:r w:rsidRPr="00C30D7A">
        <w:rPr>
          <w:rFonts w:ascii="Times New Roman" w:hAnsi="Times New Roman" w:cs="Times New Roman"/>
          <w:sz w:val="28"/>
          <w:szCs w:val="28"/>
        </w:rPr>
        <w:t xml:space="preserve"> года Заинтересованным лицом ответа о полном и безоговорочном согласии с условиями </w:t>
      </w:r>
      <w:r w:rsidR="00014CEC">
        <w:rPr>
          <w:rFonts w:ascii="Times New Roman" w:hAnsi="Times New Roman" w:cs="Times New Roman"/>
          <w:sz w:val="28"/>
          <w:szCs w:val="28"/>
        </w:rPr>
        <w:t>соглашения</w:t>
      </w:r>
      <w:r w:rsidRPr="00C30D7A">
        <w:rPr>
          <w:rFonts w:ascii="Times New Roman" w:hAnsi="Times New Roman" w:cs="Times New Roman"/>
          <w:sz w:val="28"/>
          <w:szCs w:val="28"/>
        </w:rPr>
        <w:t>, предлагаемого к заключению настоящей Офертой</w:t>
      </w:r>
      <w:r w:rsidR="00AA5C6E" w:rsidRPr="00C30D7A">
        <w:rPr>
          <w:rFonts w:ascii="Times New Roman" w:hAnsi="Times New Roman" w:cs="Times New Roman"/>
          <w:sz w:val="28"/>
          <w:szCs w:val="28"/>
        </w:rPr>
        <w:t>, изложенными в П</w:t>
      </w:r>
      <w:r w:rsidR="009A6FA1">
        <w:rPr>
          <w:rFonts w:ascii="Times New Roman" w:hAnsi="Times New Roman" w:cs="Times New Roman"/>
          <w:sz w:val="28"/>
          <w:szCs w:val="28"/>
        </w:rPr>
        <w:t>риложении</w:t>
      </w:r>
      <w:r w:rsidR="00182CCF">
        <w:rPr>
          <w:rFonts w:ascii="Times New Roman" w:hAnsi="Times New Roman" w:cs="Times New Roman"/>
          <w:sz w:val="28"/>
          <w:szCs w:val="28"/>
        </w:rPr>
        <w:t xml:space="preserve"> №</w:t>
      </w:r>
      <w:r w:rsidR="009A6FA1">
        <w:rPr>
          <w:rFonts w:ascii="Times New Roman" w:hAnsi="Times New Roman" w:cs="Times New Roman"/>
          <w:sz w:val="28"/>
          <w:szCs w:val="28"/>
        </w:rPr>
        <w:t xml:space="preserve"> 2</w:t>
      </w:r>
      <w:r w:rsidRPr="00C30D7A">
        <w:rPr>
          <w:rFonts w:ascii="Times New Roman" w:hAnsi="Times New Roman" w:cs="Times New Roman"/>
          <w:sz w:val="28"/>
          <w:szCs w:val="28"/>
        </w:rPr>
        <w:t xml:space="preserve"> к настоящей Оферте, на электронный адрес МФЦ</w:t>
      </w:r>
      <w:r w:rsidRPr="00B72682">
        <w:rPr>
          <w:rFonts w:ascii="Times New Roman" w:hAnsi="Times New Roman" w:cs="Times New Roman"/>
          <w:sz w:val="28"/>
          <w:szCs w:val="28"/>
        </w:rPr>
        <w:t xml:space="preserve">: </w:t>
      </w:r>
      <w:r w:rsidR="00D94838" w:rsidRPr="00D94838">
        <w:rPr>
          <w:rFonts w:ascii="Times New Roman" w:hAnsi="Times New Roman" w:cs="Times New Roman"/>
          <w:sz w:val="28"/>
          <w:szCs w:val="28"/>
        </w:rPr>
        <w:t>mfc_okt@mail.ru.</w:t>
      </w:r>
    </w:p>
    <w:p w14:paraId="34B94A75" w14:textId="4AB3C82F" w:rsidR="00CD178F" w:rsidRPr="00C30D7A" w:rsidRDefault="00CD178F" w:rsidP="00CD1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5. В соответствии со статьей 433 Гражданского Кодекса Российской Федерации датой акцепта Оферты и моментом заключения </w:t>
      </w:r>
      <w:r w:rsidR="00014CEC">
        <w:rPr>
          <w:rFonts w:ascii="Times New Roman" w:hAnsi="Times New Roman" w:cs="Times New Roman"/>
          <w:sz w:val="28"/>
          <w:szCs w:val="28"/>
        </w:rPr>
        <w:t>соглашения</w:t>
      </w:r>
      <w:r w:rsidRPr="00C30D7A">
        <w:rPr>
          <w:rFonts w:ascii="Times New Roman" w:hAnsi="Times New Roman" w:cs="Times New Roman"/>
          <w:sz w:val="28"/>
          <w:szCs w:val="28"/>
        </w:rPr>
        <w:t xml:space="preserve"> будет признана дата получения ответа от Заинтересованного лица о полном</w:t>
      </w:r>
      <w:r w:rsidR="004A3F92">
        <w:rPr>
          <w:rFonts w:ascii="Times New Roman" w:hAnsi="Times New Roman" w:cs="Times New Roman"/>
          <w:sz w:val="28"/>
          <w:szCs w:val="28"/>
        </w:rPr>
        <w:br/>
      </w:r>
      <w:r w:rsidRPr="00C30D7A">
        <w:rPr>
          <w:rFonts w:ascii="Times New Roman" w:hAnsi="Times New Roman" w:cs="Times New Roman"/>
          <w:sz w:val="28"/>
          <w:szCs w:val="28"/>
        </w:rPr>
        <w:t xml:space="preserve"> и безоговорочном согласии с усл</w:t>
      </w:r>
      <w:r w:rsidR="00AA5C6E" w:rsidRPr="00C30D7A">
        <w:rPr>
          <w:rFonts w:ascii="Times New Roman" w:hAnsi="Times New Roman" w:cs="Times New Roman"/>
          <w:sz w:val="28"/>
          <w:szCs w:val="28"/>
        </w:rPr>
        <w:t xml:space="preserve">овиями </w:t>
      </w:r>
      <w:r w:rsidR="00014CEC">
        <w:rPr>
          <w:rFonts w:ascii="Times New Roman" w:hAnsi="Times New Roman" w:cs="Times New Roman"/>
          <w:sz w:val="28"/>
          <w:szCs w:val="28"/>
        </w:rPr>
        <w:t>соглашения</w:t>
      </w:r>
      <w:r w:rsidR="00AA5C6E" w:rsidRPr="00C30D7A">
        <w:rPr>
          <w:rFonts w:ascii="Times New Roman" w:hAnsi="Times New Roman" w:cs="Times New Roman"/>
          <w:sz w:val="28"/>
          <w:szCs w:val="28"/>
        </w:rPr>
        <w:t>, изложенными в П</w:t>
      </w:r>
      <w:r w:rsidR="00164AA6" w:rsidRPr="00C30D7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182CCF">
        <w:rPr>
          <w:rFonts w:ascii="Times New Roman" w:hAnsi="Times New Roman" w:cs="Times New Roman"/>
          <w:sz w:val="28"/>
          <w:szCs w:val="28"/>
        </w:rPr>
        <w:t xml:space="preserve">№ </w:t>
      </w:r>
      <w:r w:rsidR="00164AA6" w:rsidRPr="00C30D7A">
        <w:rPr>
          <w:rFonts w:ascii="Times New Roman" w:hAnsi="Times New Roman" w:cs="Times New Roman"/>
          <w:sz w:val="28"/>
          <w:szCs w:val="28"/>
        </w:rPr>
        <w:t>2</w:t>
      </w:r>
      <w:r w:rsidRPr="00C30D7A">
        <w:rPr>
          <w:rFonts w:ascii="Times New Roman" w:hAnsi="Times New Roman" w:cs="Times New Roman"/>
          <w:sz w:val="28"/>
          <w:szCs w:val="28"/>
        </w:rPr>
        <w:t xml:space="preserve"> к настоящей Оферте. Заключение </w:t>
      </w:r>
      <w:r w:rsidR="00014CEC">
        <w:rPr>
          <w:rFonts w:ascii="Times New Roman" w:hAnsi="Times New Roman" w:cs="Times New Roman"/>
          <w:sz w:val="28"/>
          <w:szCs w:val="28"/>
        </w:rPr>
        <w:t>соглашения</w:t>
      </w:r>
      <w:r w:rsidRPr="00C30D7A">
        <w:rPr>
          <w:rFonts w:ascii="Times New Roman" w:hAnsi="Times New Roman" w:cs="Times New Roman"/>
          <w:sz w:val="28"/>
          <w:szCs w:val="28"/>
        </w:rPr>
        <w:t xml:space="preserve"> на бумажном носителе (подписание сторонами и скрепление печатями) является обязательным условием настоящей оферты.</w:t>
      </w:r>
    </w:p>
    <w:p w14:paraId="277EA3E2" w14:textId="33DC7B9D" w:rsidR="006C1493" w:rsidRDefault="00CD178F" w:rsidP="006C1493">
      <w:pPr>
        <w:spacing w:after="0" w:line="240" w:lineRule="auto"/>
        <w:jc w:val="both"/>
        <w:rPr>
          <w:color w:val="000000"/>
          <w:sz w:val="24"/>
          <w:szCs w:val="24"/>
          <w:lang w:eastAsia="ru" w:bidi="ru"/>
        </w:rPr>
      </w:pPr>
      <w:r w:rsidRPr="00F4672E">
        <w:rPr>
          <w:rFonts w:ascii="Times New Roman" w:hAnsi="Times New Roman" w:cs="Times New Roman"/>
          <w:sz w:val="28"/>
          <w:szCs w:val="28"/>
        </w:rPr>
        <w:t xml:space="preserve">6. Место фактического исполнения </w:t>
      </w:r>
      <w:r w:rsidR="00014CEC">
        <w:rPr>
          <w:rFonts w:ascii="Times New Roman" w:hAnsi="Times New Roman" w:cs="Times New Roman"/>
          <w:sz w:val="28"/>
          <w:szCs w:val="28"/>
        </w:rPr>
        <w:t>Соглашения</w:t>
      </w:r>
      <w:r w:rsidRPr="00F4672E">
        <w:rPr>
          <w:rFonts w:ascii="Times New Roman" w:hAnsi="Times New Roman" w:cs="Times New Roman"/>
          <w:sz w:val="28"/>
          <w:szCs w:val="28"/>
        </w:rPr>
        <w:t xml:space="preserve"> – отдел</w:t>
      </w:r>
      <w:r w:rsidR="00013608">
        <w:rPr>
          <w:rFonts w:ascii="Times New Roman" w:hAnsi="Times New Roman" w:cs="Times New Roman"/>
          <w:sz w:val="28"/>
          <w:szCs w:val="28"/>
        </w:rPr>
        <w:t>ы</w:t>
      </w:r>
      <w:r w:rsidRPr="00F4672E">
        <w:rPr>
          <w:rFonts w:ascii="Times New Roman" w:hAnsi="Times New Roman" w:cs="Times New Roman"/>
          <w:sz w:val="28"/>
          <w:szCs w:val="28"/>
        </w:rPr>
        <w:t xml:space="preserve"> МФЦ</w:t>
      </w:r>
      <w:r w:rsidR="00B95F1F" w:rsidRPr="00F4672E">
        <w:rPr>
          <w:rFonts w:ascii="Times New Roman" w:hAnsi="Times New Roman" w:cs="Times New Roman"/>
          <w:sz w:val="28"/>
          <w:szCs w:val="28"/>
        </w:rPr>
        <w:t>, расположенны</w:t>
      </w:r>
      <w:r w:rsidR="00013608">
        <w:rPr>
          <w:rFonts w:ascii="Times New Roman" w:hAnsi="Times New Roman" w:cs="Times New Roman"/>
          <w:sz w:val="28"/>
          <w:szCs w:val="28"/>
        </w:rPr>
        <w:t>е</w:t>
      </w:r>
      <w:r w:rsidR="00B95F1F" w:rsidRPr="00F4672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C1493" w:rsidRPr="006C1493">
        <w:rPr>
          <w:rFonts w:ascii="Times New Roman" w:hAnsi="Times New Roman" w:cs="Times New Roman"/>
          <w:sz w:val="28"/>
          <w:szCs w:val="28"/>
        </w:rPr>
        <w:t xml:space="preserve">628100, </w:t>
      </w:r>
      <w:proofErr w:type="spellStart"/>
      <w:r w:rsidR="006C1493" w:rsidRPr="006C149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6C1493" w:rsidRPr="006C1493">
        <w:rPr>
          <w:rFonts w:ascii="Times New Roman" w:hAnsi="Times New Roman" w:cs="Times New Roman"/>
          <w:sz w:val="28"/>
          <w:szCs w:val="28"/>
        </w:rPr>
        <w:t xml:space="preserve">. Октябрьское, ул. Советская д.13А, 628126, </w:t>
      </w:r>
      <w:proofErr w:type="spellStart"/>
      <w:r w:rsidR="006C1493" w:rsidRPr="006C149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C1493" w:rsidRPr="006C1493">
        <w:rPr>
          <w:rFonts w:ascii="Times New Roman" w:hAnsi="Times New Roman" w:cs="Times New Roman"/>
          <w:sz w:val="28"/>
          <w:szCs w:val="28"/>
        </w:rPr>
        <w:t>. Приобье, ул. Крымская д.1</w:t>
      </w:r>
      <w:r w:rsidR="006C1493">
        <w:t xml:space="preserve">      </w:t>
      </w:r>
      <w:r w:rsidR="006C1493">
        <w:rPr>
          <w:color w:val="000000"/>
          <w:sz w:val="24"/>
          <w:szCs w:val="24"/>
          <w:lang w:eastAsia="ru" w:bidi="ru"/>
        </w:rPr>
        <w:t xml:space="preserve"> </w:t>
      </w:r>
    </w:p>
    <w:p w14:paraId="5C825006" w14:textId="77F9FECA" w:rsidR="00CD178F" w:rsidRPr="00D94838" w:rsidRDefault="00CD178F" w:rsidP="006C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7. МФЦ оставляет за собой право вносить изменения в Оферту, в </w:t>
      </w:r>
      <w:proofErr w:type="gramStart"/>
      <w:r w:rsidRPr="00C30D7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30D7A">
        <w:rPr>
          <w:rFonts w:ascii="Times New Roman" w:hAnsi="Times New Roman" w:cs="Times New Roman"/>
          <w:sz w:val="28"/>
          <w:szCs w:val="28"/>
        </w:rPr>
        <w:t xml:space="preserve"> с чем Заинтересованные лица обязуются самостоятельно контролировать наличие изменений в них. Уведомление об изменении Оферты МФЦ </w:t>
      </w:r>
      <w:proofErr w:type="gramStart"/>
      <w:r w:rsidRPr="00C30D7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30D7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МФЦ </w:t>
      </w:r>
      <w:r w:rsidRPr="0042188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42188B" w:rsidRPr="0042188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42188B" w:rsidRPr="0042188B">
          <w:rPr>
            <w:rStyle w:val="a3"/>
            <w:color w:val="auto"/>
            <w:sz w:val="28"/>
            <w:szCs w:val="28"/>
            <w:u w:val="none"/>
          </w:rPr>
          <w:t>.</w:t>
        </w:r>
        <w:r w:rsidR="0042188B" w:rsidRPr="0042188B">
          <w:rPr>
            <w:rStyle w:val="a3"/>
            <w:bCs/>
            <w:color w:val="auto"/>
            <w:sz w:val="28"/>
            <w:szCs w:val="28"/>
            <w:u w:val="none"/>
          </w:rPr>
          <w:t>oktregion.ru</w:t>
        </w:r>
      </w:hyperlink>
      <w:r w:rsidR="0042188B" w:rsidRPr="0042188B">
        <w:rPr>
          <w:rFonts w:ascii="Times New Roman" w:hAnsi="Times New Roman" w:cs="Times New Roman"/>
          <w:sz w:val="28"/>
          <w:szCs w:val="28"/>
        </w:rPr>
        <w:t xml:space="preserve">) </w:t>
      </w:r>
      <w:r w:rsidRPr="00C30D7A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C30D7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информационного сообщения не позднее, чем за 2 (два) рабочих дня до даты </w:t>
      </w:r>
      <w:r w:rsidRPr="00D94838">
        <w:rPr>
          <w:rFonts w:ascii="Times New Roman" w:hAnsi="Times New Roman" w:cs="Times New Roman"/>
          <w:sz w:val="28"/>
          <w:szCs w:val="28"/>
        </w:rPr>
        <w:t>вступления таких изменений в силу.</w:t>
      </w:r>
    </w:p>
    <w:p w14:paraId="0E44CC47" w14:textId="77777777" w:rsidR="00CD178F" w:rsidRDefault="00CD178F" w:rsidP="004A3F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4838">
        <w:rPr>
          <w:rFonts w:ascii="Times New Roman" w:hAnsi="Times New Roman" w:cs="Times New Roman"/>
          <w:sz w:val="28"/>
          <w:szCs w:val="28"/>
        </w:rPr>
        <w:t>8. Реквизиты МФЦ:</w:t>
      </w:r>
      <w:r w:rsidRPr="00C30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306A5" w14:textId="77777777" w:rsidR="00D94838" w:rsidRPr="00D94838" w:rsidRDefault="00D94838" w:rsidP="00D9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38">
        <w:rPr>
          <w:rFonts w:ascii="Times New Roman" w:hAnsi="Times New Roman" w:cs="Times New Roman"/>
          <w:sz w:val="28"/>
          <w:szCs w:val="28"/>
        </w:rPr>
        <w:t>Муниципальное автономное учреждение «Многофункциональный центр предоставления государственных и муниципальных услуг Октябрьского района»</w:t>
      </w:r>
    </w:p>
    <w:p w14:paraId="3442B0D9" w14:textId="77777777" w:rsidR="00D94838" w:rsidRPr="00D94838" w:rsidRDefault="00D94838" w:rsidP="00D9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38">
        <w:rPr>
          <w:rFonts w:ascii="Times New Roman" w:hAnsi="Times New Roman" w:cs="Times New Roman"/>
          <w:sz w:val="28"/>
          <w:szCs w:val="28"/>
        </w:rPr>
        <w:t xml:space="preserve">Юридический адрес: 628100, Россия, Тюменская обл., ХМАО-Югра, </w:t>
      </w:r>
      <w:proofErr w:type="spellStart"/>
      <w:r w:rsidRPr="00D9483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94838">
        <w:rPr>
          <w:rFonts w:ascii="Times New Roman" w:hAnsi="Times New Roman" w:cs="Times New Roman"/>
          <w:sz w:val="28"/>
          <w:szCs w:val="28"/>
        </w:rPr>
        <w:t>. Октябрьское, ул. Советская, д.13А</w:t>
      </w:r>
    </w:p>
    <w:p w14:paraId="7D87448D" w14:textId="77777777" w:rsidR="00D94838" w:rsidRPr="00D94838" w:rsidRDefault="00D94838" w:rsidP="00D9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38">
        <w:rPr>
          <w:rFonts w:ascii="Times New Roman" w:hAnsi="Times New Roman" w:cs="Times New Roman"/>
          <w:sz w:val="28"/>
          <w:szCs w:val="28"/>
        </w:rPr>
        <w:t xml:space="preserve">Фактический адрес: 628100, Россия, Тюменская обл., ХМАО-Югра, </w:t>
      </w:r>
      <w:proofErr w:type="spellStart"/>
      <w:r w:rsidRPr="00D9483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94838">
        <w:rPr>
          <w:rFonts w:ascii="Times New Roman" w:hAnsi="Times New Roman" w:cs="Times New Roman"/>
          <w:sz w:val="28"/>
          <w:szCs w:val="28"/>
        </w:rPr>
        <w:t>. Октябрьское, ул. Советская, д.13А</w:t>
      </w:r>
    </w:p>
    <w:p w14:paraId="495DDF9D" w14:textId="77777777" w:rsidR="00D94838" w:rsidRPr="00D94838" w:rsidRDefault="00D94838" w:rsidP="00D9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38">
        <w:rPr>
          <w:rFonts w:ascii="Times New Roman" w:hAnsi="Times New Roman" w:cs="Times New Roman"/>
          <w:sz w:val="28"/>
          <w:szCs w:val="28"/>
        </w:rPr>
        <w:t>ИНН 8614009176 КПП 861401001</w:t>
      </w:r>
    </w:p>
    <w:p w14:paraId="315876C2" w14:textId="77777777" w:rsidR="00D94838" w:rsidRPr="00D94838" w:rsidRDefault="00D94838" w:rsidP="00D94838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D94838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14:paraId="29D0B975" w14:textId="77777777" w:rsidR="00D94838" w:rsidRPr="00D94838" w:rsidRDefault="00D94838" w:rsidP="00D9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838">
        <w:rPr>
          <w:rFonts w:ascii="Times New Roman" w:hAnsi="Times New Roman" w:cs="Times New Roman"/>
          <w:sz w:val="28"/>
          <w:szCs w:val="28"/>
        </w:rPr>
        <w:t>УФК по Ханты-Мансийскому автономному округу-Югре (Комитет по управлению муниципальными финансами (МАУ «МФЦ Октябрьского района» 070.31.619.1),</w:t>
      </w:r>
      <w:proofErr w:type="gramEnd"/>
    </w:p>
    <w:p w14:paraId="47679432" w14:textId="77777777" w:rsidR="00D94838" w:rsidRPr="00D94838" w:rsidRDefault="00D94838" w:rsidP="00D9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838">
        <w:rPr>
          <w:rFonts w:ascii="Times New Roman" w:hAnsi="Times New Roman" w:cs="Times New Roman"/>
          <w:sz w:val="28"/>
          <w:szCs w:val="28"/>
        </w:rPr>
        <w:t>р.сч</w:t>
      </w:r>
      <w:proofErr w:type="spellEnd"/>
      <w:r w:rsidRPr="00D94838">
        <w:rPr>
          <w:rFonts w:ascii="Times New Roman" w:hAnsi="Times New Roman" w:cs="Times New Roman"/>
          <w:sz w:val="28"/>
          <w:szCs w:val="28"/>
        </w:rPr>
        <w:t>. 40701810300001000023</w:t>
      </w:r>
    </w:p>
    <w:p w14:paraId="7104424B" w14:textId="6BAD2212" w:rsidR="006C2874" w:rsidRPr="00D1271A" w:rsidRDefault="00D94838" w:rsidP="00D94838">
      <w:pPr>
        <w:pStyle w:val="Standard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94838">
        <w:rPr>
          <w:rFonts w:eastAsiaTheme="minorHAnsi" w:cs="Times New Roman"/>
          <w:kern w:val="0"/>
          <w:sz w:val="28"/>
          <w:szCs w:val="28"/>
          <w:lang w:eastAsia="en-US" w:bidi="ar-SA"/>
        </w:rPr>
        <w:t>БИК 047162000, РКЦ Ханты-Мансийск, г. Ханты-Мансийск</w:t>
      </w:r>
    </w:p>
    <w:p w14:paraId="0885C342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B18A33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511341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A49DAD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02E205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BE0E2C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B21EF7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47E0AC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61F748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7927EE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B63211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6E0CEA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918D9E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E099BB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E12A58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066377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D3750F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13C1AB" w14:textId="77777777" w:rsidR="006C1493" w:rsidRDefault="006C1493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73D77D" w14:textId="7F25107C" w:rsidR="00CD178F" w:rsidRPr="00D1271A" w:rsidRDefault="00CD178F" w:rsidP="00CD178F">
      <w:pPr>
        <w:jc w:val="right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D1271A">
        <w:rPr>
          <w:rFonts w:ascii="Times New Roman" w:hAnsi="Times New Roman" w:cs="Times New Roman"/>
          <w:sz w:val="28"/>
          <w:szCs w:val="28"/>
        </w:rPr>
        <w:t xml:space="preserve"> № 1 </w:t>
      </w:r>
    </w:p>
    <w:p w14:paraId="4F1EA070" w14:textId="77777777" w:rsidR="00CD178F" w:rsidRPr="00C30D7A" w:rsidRDefault="00CD178F" w:rsidP="00CD1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>Ответ о полном и безоговорочном согласии с условиями оферты</w:t>
      </w:r>
    </w:p>
    <w:p w14:paraId="64FDD435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2E831" w14:textId="68A981D0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        В ответ на Публ</w:t>
      </w:r>
      <w:r w:rsidR="003D2C58" w:rsidRPr="00C30D7A">
        <w:rPr>
          <w:rFonts w:ascii="Times New Roman" w:hAnsi="Times New Roman" w:cs="Times New Roman"/>
          <w:sz w:val="28"/>
          <w:szCs w:val="28"/>
        </w:rPr>
        <w:t>ичную оферту от «__» ______ 201__</w:t>
      </w:r>
      <w:r w:rsidRPr="00C30D7A">
        <w:rPr>
          <w:rFonts w:ascii="Times New Roman" w:hAnsi="Times New Roman" w:cs="Times New Roman"/>
          <w:sz w:val="28"/>
          <w:szCs w:val="28"/>
        </w:rPr>
        <w:t xml:space="preserve"> г. на заключение </w:t>
      </w:r>
      <w:r w:rsidR="00B95F1F">
        <w:rPr>
          <w:rFonts w:ascii="Times New Roman" w:hAnsi="Times New Roman" w:cs="Times New Roman"/>
          <w:sz w:val="28"/>
          <w:szCs w:val="28"/>
        </w:rPr>
        <w:t>Соглашения</w:t>
      </w:r>
      <w:r w:rsidR="00C7056C" w:rsidRPr="00C30D7A">
        <w:rPr>
          <w:rFonts w:ascii="Times New Roman" w:hAnsi="Times New Roman" w:cs="Times New Roman"/>
          <w:sz w:val="28"/>
          <w:szCs w:val="28"/>
        </w:rPr>
        <w:t xml:space="preserve"> </w:t>
      </w:r>
      <w:r w:rsidR="00B95F1F">
        <w:rPr>
          <w:rFonts w:ascii="Times New Roman" w:hAnsi="Times New Roman" w:cs="Times New Roman"/>
          <w:sz w:val="28"/>
          <w:szCs w:val="28"/>
        </w:rPr>
        <w:t>об информационном взаимодействии</w:t>
      </w:r>
      <w:r w:rsidRPr="00C30D7A">
        <w:rPr>
          <w:rFonts w:ascii="Times New Roman" w:hAnsi="Times New Roman" w:cs="Times New Roman"/>
          <w:sz w:val="28"/>
          <w:szCs w:val="28"/>
        </w:rPr>
        <w:t>, размещённую на сайте в сети Интерне</w:t>
      </w:r>
      <w:r w:rsidR="009C3A1E">
        <w:rPr>
          <w:rFonts w:ascii="Times New Roman" w:hAnsi="Times New Roman" w:cs="Times New Roman"/>
          <w:sz w:val="28"/>
          <w:szCs w:val="28"/>
        </w:rPr>
        <w:t xml:space="preserve">т </w:t>
      </w:r>
      <w:bookmarkStart w:id="0" w:name="_GoBack"/>
      <w:bookmarkEnd w:id="0"/>
      <w:r w:rsidR="00AB4FBC">
        <w:rPr>
          <w:sz w:val="28"/>
          <w:szCs w:val="28"/>
          <w:lang w:val="en-US"/>
        </w:rPr>
        <w:fldChar w:fldCharType="begin"/>
      </w:r>
      <w:r w:rsidR="00AB4FBC" w:rsidRPr="00AB4FBC">
        <w:rPr>
          <w:sz w:val="28"/>
          <w:szCs w:val="28"/>
        </w:rPr>
        <w:instrText xml:space="preserve"> </w:instrText>
      </w:r>
      <w:r w:rsidR="00AB4FBC">
        <w:rPr>
          <w:sz w:val="28"/>
          <w:szCs w:val="28"/>
          <w:lang w:val="en-US"/>
        </w:rPr>
        <w:instrText>HYPERLINK</w:instrText>
      </w:r>
      <w:r w:rsidR="00AB4FBC" w:rsidRPr="00AB4FBC">
        <w:rPr>
          <w:sz w:val="28"/>
          <w:szCs w:val="28"/>
        </w:rPr>
        <w:instrText xml:space="preserve"> "</w:instrText>
      </w:r>
      <w:r w:rsidR="00AB4FBC">
        <w:rPr>
          <w:sz w:val="28"/>
          <w:szCs w:val="28"/>
          <w:lang w:val="en-US"/>
        </w:rPr>
        <w:instrText>http</w:instrText>
      </w:r>
      <w:r w:rsidR="00AB4FBC" w:rsidRPr="00AB4FBC">
        <w:rPr>
          <w:sz w:val="28"/>
          <w:szCs w:val="28"/>
        </w:rPr>
        <w:instrText>://</w:instrText>
      </w:r>
      <w:r w:rsidR="00AB4FBC">
        <w:rPr>
          <w:sz w:val="28"/>
          <w:szCs w:val="28"/>
          <w:lang w:val="en-US"/>
        </w:rPr>
        <w:instrText>www</w:instrText>
      </w:r>
      <w:r w:rsidR="00AB4FBC" w:rsidRPr="00FC61A0">
        <w:rPr>
          <w:sz w:val="28"/>
          <w:szCs w:val="28"/>
        </w:rPr>
        <w:instrText>.</w:instrText>
      </w:r>
      <w:r w:rsidR="00AB4FBC">
        <w:rPr>
          <w:sz w:val="28"/>
          <w:szCs w:val="28"/>
        </w:rPr>
        <w:instrText>oktregion.ru</w:instrText>
      </w:r>
      <w:r w:rsidR="00AB4FBC" w:rsidRPr="00AB4FBC">
        <w:rPr>
          <w:sz w:val="28"/>
          <w:szCs w:val="28"/>
        </w:rPr>
        <w:instrText xml:space="preserve">" </w:instrText>
      </w:r>
      <w:r w:rsidR="00AB4FBC">
        <w:rPr>
          <w:sz w:val="28"/>
          <w:szCs w:val="28"/>
          <w:lang w:val="en-US"/>
        </w:rPr>
        <w:fldChar w:fldCharType="separate"/>
      </w:r>
      <w:r w:rsidR="00AB4FBC" w:rsidRPr="009E2436">
        <w:rPr>
          <w:rStyle w:val="a3"/>
          <w:sz w:val="28"/>
          <w:szCs w:val="28"/>
          <w:lang w:val="en-US"/>
        </w:rPr>
        <w:t>www</w:t>
      </w:r>
      <w:r w:rsidR="00AB4FBC" w:rsidRPr="009E2436">
        <w:rPr>
          <w:rStyle w:val="a3"/>
          <w:sz w:val="28"/>
          <w:szCs w:val="28"/>
        </w:rPr>
        <w:t>.oktregion.ru</w:t>
      </w:r>
      <w:r w:rsidR="00AB4FBC">
        <w:rPr>
          <w:sz w:val="28"/>
          <w:szCs w:val="28"/>
          <w:lang w:val="en-US"/>
        </w:rPr>
        <w:fldChar w:fldCharType="end"/>
      </w:r>
      <w:r w:rsidR="00AB4FBC">
        <w:rPr>
          <w:sz w:val="28"/>
          <w:szCs w:val="28"/>
        </w:rPr>
        <w:t xml:space="preserve"> </w:t>
      </w:r>
      <w:r w:rsidRPr="00C30D7A">
        <w:rPr>
          <w:rFonts w:ascii="Times New Roman" w:hAnsi="Times New Roman" w:cs="Times New Roman"/>
          <w:sz w:val="28"/>
          <w:szCs w:val="28"/>
        </w:rPr>
        <w:t>(далее – «Публичная оферта»), в соответствии со статьёй 438 Гражданского кодекса Российской Федерации направляем настоящий Ответ для целей акцепта Публичной оферты.</w:t>
      </w:r>
    </w:p>
    <w:p w14:paraId="68529210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       Настоящим Ответом подтверждаем полное и безоговорочное согласие с условиями Публичной оферты, </w:t>
      </w:r>
      <w:r w:rsidR="00B95F1F">
        <w:rPr>
          <w:rFonts w:ascii="Times New Roman" w:hAnsi="Times New Roman" w:cs="Times New Roman"/>
          <w:sz w:val="28"/>
          <w:szCs w:val="28"/>
        </w:rPr>
        <w:t>Соглашения</w:t>
      </w:r>
      <w:r w:rsidRPr="00C30D7A">
        <w:rPr>
          <w:rFonts w:ascii="Times New Roman" w:hAnsi="Times New Roman" w:cs="Times New Roman"/>
          <w:sz w:val="28"/>
          <w:szCs w:val="28"/>
        </w:rPr>
        <w:t>, являющегося приложением к Публичной оферте, а также подтверждаем полное соответствие требованиям, предъявляемым к организации, акцептующей Публичную оферту, указанным в Публичной оферте.</w:t>
      </w:r>
    </w:p>
    <w:p w14:paraId="42BA702A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5098"/>
        <w:gridCol w:w="3821"/>
      </w:tblGrid>
      <w:tr w:rsidR="00CD178F" w:rsidRPr="00C30D7A" w14:paraId="51EC628A" w14:textId="77777777" w:rsidTr="00FB3CE1">
        <w:tc>
          <w:tcPr>
            <w:tcW w:w="426" w:type="dxa"/>
          </w:tcPr>
          <w:p w14:paraId="45BD1E85" w14:textId="53481440" w:rsidR="00CD178F" w:rsidRPr="00C30D7A" w:rsidRDefault="00013608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0348B8F3" w14:textId="77777777" w:rsidR="00CD178F" w:rsidRPr="00C30D7A" w:rsidRDefault="00B95F1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  <w:tc>
          <w:tcPr>
            <w:tcW w:w="3821" w:type="dxa"/>
          </w:tcPr>
          <w:p w14:paraId="17EBF395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14:paraId="166A8E63" w14:textId="77777777" w:rsidTr="00FB3CE1">
        <w:tc>
          <w:tcPr>
            <w:tcW w:w="426" w:type="dxa"/>
          </w:tcPr>
          <w:p w14:paraId="748D1694" w14:textId="4C9E2D6F" w:rsidR="00CD178F" w:rsidRPr="00C30D7A" w:rsidRDefault="00013608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63A832C9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Устава</w:t>
            </w:r>
          </w:p>
        </w:tc>
        <w:tc>
          <w:tcPr>
            <w:tcW w:w="3821" w:type="dxa"/>
          </w:tcPr>
          <w:p w14:paraId="46B12F26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14:paraId="53FDA755" w14:textId="77777777" w:rsidTr="00FB3CE1">
        <w:tc>
          <w:tcPr>
            <w:tcW w:w="426" w:type="dxa"/>
          </w:tcPr>
          <w:p w14:paraId="10E52DAE" w14:textId="57705FDE" w:rsidR="00CD178F" w:rsidRPr="00C30D7A" w:rsidRDefault="00013608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43162B27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</w:t>
            </w:r>
          </w:p>
        </w:tc>
        <w:tc>
          <w:tcPr>
            <w:tcW w:w="3821" w:type="dxa"/>
          </w:tcPr>
          <w:p w14:paraId="448240D3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14:paraId="7891F810" w14:textId="77777777" w:rsidTr="00FB3CE1">
        <w:tc>
          <w:tcPr>
            <w:tcW w:w="426" w:type="dxa"/>
          </w:tcPr>
          <w:p w14:paraId="45094910" w14:textId="55276240" w:rsidR="00CD178F" w:rsidRPr="00C30D7A" w:rsidRDefault="00013608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1044B4D8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по месту нахождения организации</w:t>
            </w:r>
          </w:p>
        </w:tc>
        <w:tc>
          <w:tcPr>
            <w:tcW w:w="3821" w:type="dxa"/>
          </w:tcPr>
          <w:p w14:paraId="36DA87A1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14:paraId="5D40F5DA" w14:textId="77777777" w:rsidTr="00FB3CE1">
        <w:tc>
          <w:tcPr>
            <w:tcW w:w="426" w:type="dxa"/>
          </w:tcPr>
          <w:p w14:paraId="12E67015" w14:textId="53B3897E" w:rsidR="00CD178F" w:rsidRPr="00C30D7A" w:rsidRDefault="00013608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2D668942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решения об избрании лица, имеющего право действовать от имени организации без доверенности</w:t>
            </w:r>
          </w:p>
        </w:tc>
        <w:tc>
          <w:tcPr>
            <w:tcW w:w="3821" w:type="dxa"/>
          </w:tcPr>
          <w:p w14:paraId="51AC6239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14:paraId="1F6CDC32" w14:textId="77777777" w:rsidTr="00FB3CE1">
        <w:tc>
          <w:tcPr>
            <w:tcW w:w="426" w:type="dxa"/>
          </w:tcPr>
          <w:p w14:paraId="2024A189" w14:textId="2899C0EA" w:rsidR="00CD178F" w:rsidRPr="00C30D7A" w:rsidRDefault="00013608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3855C97B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Выписка из ЕГРЮЛ, полученная не позднее 5 дней до момента акцепта Оферты</w:t>
            </w:r>
          </w:p>
        </w:tc>
        <w:tc>
          <w:tcPr>
            <w:tcW w:w="3821" w:type="dxa"/>
          </w:tcPr>
          <w:p w14:paraId="4E1F3CD0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</w:tbl>
    <w:p w14:paraId="136917E4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6418C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>__________________ (должность)</w:t>
      </w:r>
    </w:p>
    <w:p w14:paraId="6DCD68C8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>__________________/_______________</w:t>
      </w:r>
    </w:p>
    <w:p w14:paraId="7C39A116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0D7A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14:paraId="49E5C081" w14:textId="77777777" w:rsidR="00CD178F" w:rsidRDefault="00CD178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16E3EA" w14:textId="77777777" w:rsidR="00B95F1F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3253B0" w14:textId="77777777" w:rsidR="00B95F1F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8C14BF2" w14:textId="77777777" w:rsidR="00B95F1F" w:rsidRPr="00C30D7A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8B67EB" w14:textId="77777777" w:rsidR="00CD178F" w:rsidRPr="00C30D7A" w:rsidRDefault="00CD178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6584D7C" w14:textId="77777777" w:rsidR="00BA1D58" w:rsidRDefault="00BA1D58" w:rsidP="00164AA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B57737" w14:textId="77777777" w:rsidR="00446B91" w:rsidRDefault="00446B91" w:rsidP="00164AA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1E7684" w14:textId="3F395D57" w:rsidR="00164AA6" w:rsidRDefault="00164AA6" w:rsidP="00164AA6">
      <w:pPr>
        <w:jc w:val="right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B81150D" w14:textId="77777777" w:rsidR="001A64BA" w:rsidRPr="001A64BA" w:rsidRDefault="001A64BA" w:rsidP="001A64BA">
      <w:pPr>
        <w:jc w:val="center"/>
        <w:rPr>
          <w:rFonts w:ascii="Times New Roman" w:hAnsi="Times New Roman"/>
          <w:b/>
          <w:sz w:val="24"/>
          <w:szCs w:val="24"/>
        </w:rPr>
      </w:pPr>
      <w:r w:rsidRPr="001A64BA">
        <w:rPr>
          <w:rFonts w:ascii="Times New Roman" w:hAnsi="Times New Roman"/>
          <w:b/>
          <w:sz w:val="24"/>
          <w:szCs w:val="24"/>
        </w:rPr>
        <w:t>Соглашение №______</w:t>
      </w:r>
    </w:p>
    <w:p w14:paraId="72115DC0" w14:textId="77777777" w:rsidR="001A64BA" w:rsidRDefault="001A64BA" w:rsidP="001A64BA">
      <w:pPr>
        <w:pStyle w:val="21"/>
        <w:ind w:firstLine="0"/>
        <w:jc w:val="center"/>
        <w:rPr>
          <w:b/>
        </w:rPr>
      </w:pPr>
      <w:r w:rsidRPr="00B802F3">
        <w:rPr>
          <w:b/>
        </w:rPr>
        <w:t>об информационном взаимодействии</w:t>
      </w:r>
    </w:p>
    <w:p w14:paraId="1F4688A7" w14:textId="77777777" w:rsidR="001A64BA" w:rsidRPr="001A64BA" w:rsidRDefault="001A64BA" w:rsidP="001A64BA">
      <w:pPr>
        <w:tabs>
          <w:tab w:val="right" w:pos="9349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64BA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1A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A6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1A6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________________ 2020 г.</w:t>
      </w:r>
    </w:p>
    <w:p w14:paraId="6FF5273C" w14:textId="788D1198" w:rsidR="001A64BA" w:rsidRPr="00FB3343" w:rsidRDefault="001A64BA" w:rsidP="001A64BA">
      <w:pPr>
        <w:pStyle w:val="aa"/>
        <w:shd w:val="clear" w:color="auto" w:fill="FFFFFF"/>
        <w:spacing w:line="259" w:lineRule="atLeast"/>
        <w:jc w:val="both"/>
        <w:rPr>
          <w:color w:val="000000"/>
        </w:rPr>
      </w:pPr>
      <w:proofErr w:type="gramStart"/>
      <w:r>
        <w:t>_____________________________________</w:t>
      </w:r>
      <w:r w:rsidRPr="00306E6F">
        <w:t xml:space="preserve">, именуемое в дальнейшем «Провайдер», в лице </w:t>
      </w:r>
      <w:r>
        <w:t>______________________</w:t>
      </w:r>
      <w:r w:rsidRPr="00306E6F">
        <w:t xml:space="preserve">, действующего на основании </w:t>
      </w:r>
      <w:r>
        <w:t>_________________</w:t>
      </w:r>
      <w:r w:rsidRPr="00306E6F">
        <w:t xml:space="preserve">, с одной стороны, </w:t>
      </w:r>
      <w:r w:rsidRPr="00306E6F">
        <w:rPr>
          <w:rFonts w:eastAsia="Calibri"/>
        </w:rPr>
        <w:t>Муниципальное автономное учреждение «Многофункциональный центр предоставления государственных и муниципальных услуг Октябрьского района»</w:t>
      </w:r>
      <w:r w:rsidRPr="00306E6F">
        <w:t xml:space="preserve">, именуемый  в дальнейшем «МФЦ», в лице директора Белых Людмилы Борисовны, </w:t>
      </w:r>
      <w:r w:rsidRPr="00306E6F">
        <w:rPr>
          <w:rFonts w:eastAsia="Calibri"/>
        </w:rPr>
        <w:t xml:space="preserve">действующей на основании Устава, с другой стороны, при совместном упоминании именуемые «Стороны», заключили настоящее соглашение </w:t>
      </w:r>
      <w:r w:rsidRPr="00306E6F">
        <w:t>о нижеследующем.</w:t>
      </w:r>
      <w:proofErr w:type="gramEnd"/>
    </w:p>
    <w:p w14:paraId="2AEF2E52" w14:textId="77777777" w:rsidR="001A64BA" w:rsidRDefault="001A64BA" w:rsidP="001A64BA">
      <w:pPr>
        <w:pStyle w:val="a8"/>
        <w:numPr>
          <w:ilvl w:val="0"/>
          <w:numId w:val="2"/>
        </w:numPr>
      </w:pPr>
      <w:r>
        <w:t>Термины и определения</w:t>
      </w:r>
    </w:p>
    <w:p w14:paraId="34D0CDA4" w14:textId="77777777" w:rsidR="001A64BA" w:rsidRDefault="001A64BA" w:rsidP="001A64BA">
      <w:pPr>
        <w:pStyle w:val="21"/>
        <w:numPr>
          <w:ilvl w:val="1"/>
          <w:numId w:val="2"/>
        </w:numPr>
      </w:pPr>
      <w:r>
        <w:t>Перевод в бюджетную систему Российской Федерации – перевод денежных сре</w:t>
      </w:r>
      <w:proofErr w:type="gramStart"/>
      <w:r>
        <w:t>дств в б</w:t>
      </w:r>
      <w:proofErr w:type="gramEnd"/>
      <w:r>
        <w:t>юджетную систему Российской Федерации в качестве уплаты предусмотренных законодательством Российской Федерации налогов, сборов, взносов, в том числе государственных пошлин, штрафов, пени, а также в целях совершения иных платежей.</w:t>
      </w:r>
    </w:p>
    <w:p w14:paraId="496DDBDA" w14:textId="77777777" w:rsidR="001A64BA" w:rsidRDefault="001A64BA" w:rsidP="001A64BA">
      <w:pPr>
        <w:pStyle w:val="21"/>
        <w:numPr>
          <w:ilvl w:val="1"/>
          <w:numId w:val="2"/>
        </w:numPr>
      </w:pPr>
      <w:r w:rsidRPr="00AE2E3C">
        <w:t xml:space="preserve">Плательщик – физическое лицо, являющееся налогоплательщиком, плательщиком сбора (в том числе государственной пошлины) или плательщиком иного перевода в бюджетную систему </w:t>
      </w:r>
      <w:r>
        <w:t>Российской Федерации</w:t>
      </w:r>
      <w:r w:rsidRPr="00AE2E3C">
        <w:t xml:space="preserve">, а также физическое лицо, непосредственно совершающее Перевод в бюджетную систему </w:t>
      </w:r>
      <w:r>
        <w:t>Российской Федерации.</w:t>
      </w:r>
    </w:p>
    <w:p w14:paraId="16981AC8" w14:textId="7C747BA0" w:rsidR="001A64BA" w:rsidRDefault="001A64BA" w:rsidP="001A64BA">
      <w:pPr>
        <w:pStyle w:val="21"/>
        <w:numPr>
          <w:ilvl w:val="1"/>
          <w:numId w:val="2"/>
        </w:numPr>
      </w:pPr>
      <w:r w:rsidRPr="00E842F8">
        <w:t xml:space="preserve">Сервис </w:t>
      </w:r>
      <w:r>
        <w:t>____________</w:t>
      </w:r>
      <w:r w:rsidRPr="00E842F8">
        <w:t xml:space="preserve"> – информационная система</w:t>
      </w:r>
      <w:r>
        <w:t xml:space="preserve"> Провайдера</w:t>
      </w:r>
      <w:r w:rsidRPr="00E842F8">
        <w:t xml:space="preserve">, подключенная к сети Интернет и </w:t>
      </w:r>
      <w:r>
        <w:t>доступная по адресу _____________________.</w:t>
      </w:r>
    </w:p>
    <w:p w14:paraId="6448234D" w14:textId="25A67D08" w:rsidR="001A64BA" w:rsidRPr="006D08CA" w:rsidRDefault="001A64BA" w:rsidP="001A64BA">
      <w:pPr>
        <w:pStyle w:val="21"/>
        <w:numPr>
          <w:ilvl w:val="1"/>
          <w:numId w:val="2"/>
        </w:numPr>
      </w:pPr>
      <w:proofErr w:type="gramStart"/>
      <w:r>
        <w:t xml:space="preserve">Услуга Информационно-технического обслуживания (ИТО) Провайдера – услуга, оказываемая Провайдером с помощью сервиса _____________, по автоматической передаче кредитной организации электронных запросов (распоряжений) об осуществлении переводов денежных средств в бюджетную систему Российской Федерации с использованием электронных средств платежа, а также получению от кредитной организации электронных сообщений о результатах обработки указанных запросов, их </w:t>
      </w:r>
      <w:r w:rsidRPr="006D08CA">
        <w:t>обработку и передачу плательщику.</w:t>
      </w:r>
      <w:proofErr w:type="gramEnd"/>
    </w:p>
    <w:p w14:paraId="3E7F271A" w14:textId="77777777" w:rsidR="001A64BA" w:rsidRPr="006D08CA" w:rsidRDefault="001A64BA" w:rsidP="001A64BA">
      <w:pPr>
        <w:pStyle w:val="21"/>
        <w:numPr>
          <w:ilvl w:val="1"/>
          <w:numId w:val="2"/>
        </w:numPr>
      </w:pPr>
      <w:r w:rsidRPr="006D08CA">
        <w:t>Клиентский договор-оферта – публичный договор-оферта о предоставлении Услуги ИТО Провайдера.</w:t>
      </w:r>
    </w:p>
    <w:p w14:paraId="2F0BDA07" w14:textId="77777777" w:rsidR="001A64BA" w:rsidRDefault="001A64BA" w:rsidP="001A64BA">
      <w:pPr>
        <w:pStyle w:val="a8"/>
        <w:numPr>
          <w:ilvl w:val="0"/>
          <w:numId w:val="2"/>
        </w:numPr>
      </w:pPr>
      <w:r>
        <w:t>Предмет соглашения</w:t>
      </w:r>
    </w:p>
    <w:p w14:paraId="74B80041" w14:textId="77777777" w:rsidR="001A64BA" w:rsidRPr="00E17572" w:rsidRDefault="001A64BA" w:rsidP="001A64BA">
      <w:pPr>
        <w:pStyle w:val="21"/>
        <w:numPr>
          <w:ilvl w:val="1"/>
          <w:numId w:val="2"/>
        </w:numPr>
      </w:pPr>
      <w:r w:rsidRPr="00E17572">
        <w:t xml:space="preserve">В целях реализации </w:t>
      </w:r>
      <w:proofErr w:type="spellStart"/>
      <w:r w:rsidRPr="00E17572">
        <w:t>пп</w:t>
      </w:r>
      <w:proofErr w:type="spellEnd"/>
      <w:r w:rsidRPr="00E17572">
        <w:t xml:space="preserve">. </w:t>
      </w:r>
      <w:r>
        <w:t>«</w:t>
      </w:r>
      <w:r w:rsidRPr="00E17572">
        <w:t>в</w:t>
      </w:r>
      <w:r>
        <w:t>»</w:t>
      </w:r>
      <w:r w:rsidRPr="00E17572">
        <w:t xml:space="preserve"> п. 3 Постановления Правительства РФ от 22 декабря 2012 г. № 1376 «Об утверждении </w:t>
      </w:r>
      <w:proofErr w:type="gramStart"/>
      <w:r w:rsidRPr="00E17572">
        <w:t>Правил организации деятельности многофункциональных центров предоставления государственных</w:t>
      </w:r>
      <w:proofErr w:type="gramEnd"/>
      <w:r w:rsidRPr="00E17572">
        <w:t xml:space="preserve"> и муниципальных услуг», МФЦ и Провайдер пришли к соглашению об информационном взаимодействии в целях оказания физическим лицам Услуги ИТО Провайдера.</w:t>
      </w:r>
    </w:p>
    <w:p w14:paraId="51EEA2EA" w14:textId="71615B08" w:rsidR="001A64BA" w:rsidRDefault="001A64BA" w:rsidP="001A64BA">
      <w:pPr>
        <w:pStyle w:val="21"/>
        <w:numPr>
          <w:ilvl w:val="1"/>
          <w:numId w:val="2"/>
        </w:numPr>
      </w:pPr>
      <w:r>
        <w:t>МФЦ передает Провайдеру сведения о физическом лице, желающем осуществить платеж в бюджетную систему Российской Федерации в автоматическом режиме через сервис ________</w:t>
      </w:r>
      <w:r w:rsidRPr="00E230B6">
        <w:t xml:space="preserve"> </w:t>
      </w:r>
      <w:r>
        <w:t>непосредственно перед осуществлением перевода плательщиком. Указанные сведения должны включать сведения о плательщике, реквизитах и сумме перевода в бюджетную систему Российской Федерации в объеме достаточном для выполнения перевода.</w:t>
      </w:r>
    </w:p>
    <w:p w14:paraId="4AECDB06" w14:textId="77777777" w:rsidR="001A64BA" w:rsidRDefault="001A64BA" w:rsidP="001A64BA">
      <w:pPr>
        <w:pStyle w:val="a8"/>
        <w:numPr>
          <w:ilvl w:val="0"/>
          <w:numId w:val="2"/>
        </w:numPr>
      </w:pPr>
      <w:r>
        <w:lastRenderedPageBreak/>
        <w:t>Права и обязанности Сторон</w:t>
      </w:r>
    </w:p>
    <w:p w14:paraId="7B9B6438" w14:textId="77777777" w:rsidR="001A64BA" w:rsidRPr="00F710C1" w:rsidRDefault="001A64BA" w:rsidP="001A64BA">
      <w:pPr>
        <w:pStyle w:val="21"/>
        <w:keepNext/>
        <w:numPr>
          <w:ilvl w:val="1"/>
          <w:numId w:val="2"/>
        </w:numPr>
        <w:rPr>
          <w:u w:val="single"/>
        </w:rPr>
      </w:pPr>
      <w:r w:rsidRPr="00F710C1">
        <w:rPr>
          <w:u w:val="single"/>
        </w:rPr>
        <w:t>Провайдер обязан:</w:t>
      </w:r>
    </w:p>
    <w:p w14:paraId="1360BFE4" w14:textId="77777777" w:rsidR="001A64BA" w:rsidRPr="00823A5A" w:rsidRDefault="001A64BA" w:rsidP="001A64BA">
      <w:pPr>
        <w:pStyle w:val="21"/>
        <w:numPr>
          <w:ilvl w:val="2"/>
          <w:numId w:val="2"/>
        </w:numPr>
      </w:pPr>
      <w:r>
        <w:t xml:space="preserve">Обеспечить передачу МФЦ </w:t>
      </w:r>
      <w:r w:rsidRPr="00F710C1">
        <w:t>устрой</w:t>
      </w:r>
      <w:proofErr w:type="gramStart"/>
      <w:r w:rsidRPr="00F710C1">
        <w:t>ств дл</w:t>
      </w:r>
      <w:proofErr w:type="gramEnd"/>
      <w:r w:rsidRPr="00F710C1">
        <w:t xml:space="preserve">я осуществления операций по передаче с использованием электронных средств платежа распоряжений кредитной </w:t>
      </w:r>
      <w:r w:rsidRPr="00823A5A">
        <w:t>организации об осуществлении перевода денежных средств согласно Приложению № 1.</w:t>
      </w:r>
    </w:p>
    <w:p w14:paraId="01AE57F0" w14:textId="77F8DB64" w:rsidR="001A64BA" w:rsidRPr="00A01337" w:rsidRDefault="001A64BA" w:rsidP="001A64BA">
      <w:pPr>
        <w:pStyle w:val="21"/>
        <w:numPr>
          <w:ilvl w:val="2"/>
          <w:numId w:val="2"/>
        </w:numPr>
      </w:pPr>
      <w:bookmarkStart w:id="1" w:name="_Hlk17453399"/>
      <w:r w:rsidRPr="00A01337">
        <w:t>В случае</w:t>
      </w:r>
      <w:proofErr w:type="gramStart"/>
      <w:r w:rsidRPr="00A01337">
        <w:t>,</w:t>
      </w:r>
      <w:proofErr w:type="gramEnd"/>
      <w:r w:rsidRPr="00A01337">
        <w:t xml:space="preserve"> если от МФЦ поступила информация о технической неисправности устройства по средствам электронной почты: </w:t>
      </w:r>
      <w:hyperlink r:id="rId8" w:history="1">
        <w:r>
          <w:rPr>
            <w:rStyle w:val="a3"/>
          </w:rPr>
          <w:t>______________</w:t>
        </w:r>
      </w:hyperlink>
      <w:r w:rsidRPr="00A01337">
        <w:t xml:space="preserve">, Провайдер обязан в течение 10 рабочих дней со дня поступления информации принять по акту приема-передачи (Приложение № 2) устройство от МФЦ и передать устройство на экспертизу </w:t>
      </w:r>
      <w:proofErr w:type="gramStart"/>
      <w:r w:rsidRPr="00A01337">
        <w:t>в</w:t>
      </w:r>
      <w:proofErr w:type="gramEnd"/>
      <w:r w:rsidRPr="00A01337">
        <w:t xml:space="preserve"> </w:t>
      </w:r>
      <w:r>
        <w:t>___________</w:t>
      </w:r>
      <w:r w:rsidRPr="00A01337">
        <w:t>.</w:t>
      </w:r>
    </w:p>
    <w:p w14:paraId="187037F4" w14:textId="77777777" w:rsidR="001A64BA" w:rsidRPr="00A01337" w:rsidRDefault="001A64BA" w:rsidP="001A64BA">
      <w:pPr>
        <w:pStyle w:val="21"/>
        <w:numPr>
          <w:ilvl w:val="2"/>
          <w:numId w:val="2"/>
        </w:numPr>
      </w:pPr>
      <w:bookmarkStart w:id="2" w:name="_Hlk17453413"/>
      <w:bookmarkEnd w:id="1"/>
      <w:r w:rsidRPr="00A01337">
        <w:t>Принять от МФЦ по акту приема-передачи устройства при прекращении действия настоящего соглашения.</w:t>
      </w:r>
    </w:p>
    <w:p w14:paraId="241F541A" w14:textId="09937C2F" w:rsidR="001A64BA" w:rsidRPr="00A01337" w:rsidRDefault="001A64BA" w:rsidP="001A64BA">
      <w:pPr>
        <w:pStyle w:val="21"/>
        <w:numPr>
          <w:ilvl w:val="2"/>
          <w:numId w:val="2"/>
        </w:numPr>
      </w:pPr>
      <w:bookmarkStart w:id="3" w:name="_Hlk17453437"/>
      <w:bookmarkEnd w:id="2"/>
      <w:r w:rsidRPr="00A01337">
        <w:t xml:space="preserve">Обеспечить прием через сервис </w:t>
      </w:r>
      <w:r>
        <w:t>_____________</w:t>
      </w:r>
      <w:r w:rsidRPr="00A01337">
        <w:t xml:space="preserve"> данных о привлеченных МФЦ клиентах и оказывать привлеченным МФЦ клиентам Услугу ИТО Провайдера.</w:t>
      </w:r>
    </w:p>
    <w:bookmarkEnd w:id="3"/>
    <w:p w14:paraId="60EA265C" w14:textId="38A48F8E" w:rsidR="001A64BA" w:rsidRPr="00A01337" w:rsidRDefault="001A64BA" w:rsidP="001A64BA">
      <w:pPr>
        <w:pStyle w:val="21"/>
        <w:numPr>
          <w:ilvl w:val="2"/>
          <w:numId w:val="2"/>
        </w:numPr>
      </w:pPr>
      <w:r w:rsidRPr="00A01337">
        <w:t xml:space="preserve">При предоставлении Услуги ИТО Провайдера придерживаться следующих предельных тарифов: </w:t>
      </w:r>
      <w:r>
        <w:t>_______________________.</w:t>
      </w:r>
    </w:p>
    <w:p w14:paraId="11CE8B1D" w14:textId="77777777" w:rsidR="001A64BA" w:rsidRPr="00A01337" w:rsidRDefault="001A64BA" w:rsidP="001A64BA">
      <w:pPr>
        <w:pStyle w:val="21"/>
        <w:numPr>
          <w:ilvl w:val="2"/>
          <w:numId w:val="2"/>
        </w:numPr>
      </w:pPr>
      <w:bookmarkStart w:id="4" w:name="_Hlk17453319"/>
      <w:r w:rsidRPr="00A01337">
        <w:t>Направлять в МФЦ для выдачи плательщикам результаты выполнения переводов в бюджетную систему Российской Федерации и оплату Услуги ИТО Провайдера.</w:t>
      </w:r>
    </w:p>
    <w:p w14:paraId="3BBB9C65" w14:textId="77777777" w:rsidR="001A64BA" w:rsidRPr="00A01337" w:rsidRDefault="001A64BA" w:rsidP="001A64BA">
      <w:pPr>
        <w:pStyle w:val="21"/>
        <w:numPr>
          <w:ilvl w:val="2"/>
          <w:numId w:val="2"/>
        </w:numPr>
      </w:pPr>
      <w:bookmarkStart w:id="5" w:name="_Hlk17453383"/>
      <w:bookmarkEnd w:id="4"/>
      <w:r w:rsidRPr="00A01337">
        <w:t>Соблюдать обязанности, руководствуясь Федеральным законом от 27.07.2006 №152 - ФЗ «</w:t>
      </w:r>
      <w:r w:rsidRPr="00A01337">
        <w:rPr>
          <w:rStyle w:val="extended-textshort"/>
        </w:rPr>
        <w:t>О персональных данных».</w:t>
      </w:r>
    </w:p>
    <w:bookmarkEnd w:id="5"/>
    <w:p w14:paraId="276BA5C3" w14:textId="77777777" w:rsidR="001A64BA" w:rsidRPr="00A01337" w:rsidRDefault="001A64BA" w:rsidP="001A64BA">
      <w:pPr>
        <w:pStyle w:val="21"/>
        <w:numPr>
          <w:ilvl w:val="1"/>
          <w:numId w:val="2"/>
        </w:numPr>
        <w:rPr>
          <w:u w:val="single"/>
        </w:rPr>
      </w:pPr>
      <w:r w:rsidRPr="00A01337">
        <w:rPr>
          <w:u w:val="single"/>
        </w:rPr>
        <w:t>МФЦ обязан:</w:t>
      </w:r>
    </w:p>
    <w:p w14:paraId="67C2DFDC" w14:textId="77777777" w:rsidR="001A64BA" w:rsidRPr="00A01337" w:rsidRDefault="001A64BA" w:rsidP="001A64BA">
      <w:pPr>
        <w:pStyle w:val="21"/>
        <w:numPr>
          <w:ilvl w:val="2"/>
          <w:numId w:val="2"/>
        </w:numPr>
      </w:pPr>
      <w:r w:rsidRPr="00A01337">
        <w:t xml:space="preserve">Принять от Провайдера по акту приема-передачи и предоставить возможность установки </w:t>
      </w:r>
      <w:proofErr w:type="gramStart"/>
      <w:r w:rsidRPr="00A01337">
        <w:t>в офисах обслуживания устройства для осуществления операций по передаче с использованием электронных средств платежа распоряжений кредитной организации об осуществлении</w:t>
      </w:r>
      <w:proofErr w:type="gramEnd"/>
      <w:r w:rsidRPr="00A01337">
        <w:t xml:space="preserve"> перевода денежных средств.</w:t>
      </w:r>
    </w:p>
    <w:p w14:paraId="3A12F9B4" w14:textId="77777777" w:rsidR="001A64BA" w:rsidRPr="00A01337" w:rsidRDefault="001A64BA" w:rsidP="001A64BA">
      <w:pPr>
        <w:pStyle w:val="21"/>
        <w:numPr>
          <w:ilvl w:val="2"/>
          <w:numId w:val="2"/>
        </w:numPr>
      </w:pPr>
      <w:bookmarkStart w:id="6" w:name="_Hlk17453518"/>
      <w:r w:rsidRPr="00A01337">
        <w:t>Обеспечить сохранность и бережную эксплуатацию устройств в соответствии с их назначением и эксплуатационной документацией на устройства.</w:t>
      </w:r>
    </w:p>
    <w:p w14:paraId="05022EC2" w14:textId="0636AB4B" w:rsidR="001A64BA" w:rsidRPr="00A01337" w:rsidRDefault="001A64BA" w:rsidP="001A64BA">
      <w:pPr>
        <w:pStyle w:val="21"/>
        <w:numPr>
          <w:ilvl w:val="2"/>
          <w:numId w:val="2"/>
        </w:numPr>
      </w:pPr>
      <w:bookmarkStart w:id="7" w:name="_Hlk17453527"/>
      <w:bookmarkEnd w:id="6"/>
      <w:r w:rsidRPr="00A01337">
        <w:t>В случае обнаружения МФЦ технической неисправности устройства, МФЦ обязано сообщить Провайдеру по средствам электронной почты:</w:t>
      </w:r>
      <w:r>
        <w:t xml:space="preserve"> ______________</w:t>
      </w:r>
      <w:r w:rsidRPr="00A01337">
        <w:t xml:space="preserve"> о возникших технических неисправностях. </w:t>
      </w:r>
    </w:p>
    <w:p w14:paraId="3FC87D14" w14:textId="2B626363" w:rsidR="001A64BA" w:rsidRPr="00A01337" w:rsidRDefault="001A64BA" w:rsidP="001A64BA">
      <w:pPr>
        <w:pStyle w:val="21"/>
        <w:numPr>
          <w:ilvl w:val="2"/>
          <w:numId w:val="2"/>
        </w:numPr>
      </w:pPr>
      <w:bookmarkStart w:id="8" w:name="_Hlk17453544"/>
      <w:bookmarkEnd w:id="7"/>
      <w:r w:rsidRPr="00A01337">
        <w:t xml:space="preserve">Возместить Провайдеру стоимость утраченных или поврежденных по вине МФЦ устройств указанной в акте приема-передачи за вычетом накопленной линейной амортизации, исходя из срока изнашивания </w:t>
      </w:r>
      <w:r>
        <w:t>____________</w:t>
      </w:r>
      <w:r w:rsidRPr="00A01337">
        <w:t>.</w:t>
      </w:r>
    </w:p>
    <w:p w14:paraId="09732F60" w14:textId="38753CF2" w:rsidR="001A64BA" w:rsidRPr="00823A5A" w:rsidRDefault="001A64BA" w:rsidP="001A64BA">
      <w:pPr>
        <w:pStyle w:val="21"/>
        <w:numPr>
          <w:ilvl w:val="2"/>
          <w:numId w:val="2"/>
        </w:numPr>
      </w:pPr>
      <w:bookmarkStart w:id="9" w:name="_Hlk17453557"/>
      <w:bookmarkEnd w:id="8"/>
      <w:r w:rsidRPr="00823A5A">
        <w:t xml:space="preserve">Передать Провайдеру по акту приема-передачи устройства в течение </w:t>
      </w:r>
      <w:r>
        <w:t xml:space="preserve">___ </w:t>
      </w:r>
      <w:r w:rsidRPr="00823A5A">
        <w:t xml:space="preserve">рабочих дней со дня прекращения действия настоящего </w:t>
      </w:r>
      <w:r>
        <w:t>соглашения</w:t>
      </w:r>
      <w:r w:rsidRPr="00823A5A">
        <w:t>.</w:t>
      </w:r>
    </w:p>
    <w:bookmarkEnd w:id="9"/>
    <w:p w14:paraId="22ED37D0" w14:textId="77777777" w:rsidR="001A64BA" w:rsidRDefault="001A64BA" w:rsidP="001A64BA">
      <w:pPr>
        <w:pStyle w:val="21"/>
        <w:numPr>
          <w:ilvl w:val="2"/>
          <w:numId w:val="2"/>
        </w:numPr>
      </w:pPr>
      <w:r>
        <w:t>О</w:t>
      </w:r>
      <w:r w:rsidRPr="00F34A51">
        <w:t xml:space="preserve">беспечить </w:t>
      </w:r>
      <w:r>
        <w:t xml:space="preserve">прямой выход </w:t>
      </w:r>
      <w:proofErr w:type="gramStart"/>
      <w:r>
        <w:t xml:space="preserve">в интернет с </w:t>
      </w:r>
      <w:r w:rsidRPr="00F710C1">
        <w:t>устройств для осуществления операций по передаче с использованием</w:t>
      </w:r>
      <w:proofErr w:type="gramEnd"/>
      <w:r w:rsidRPr="00F710C1">
        <w:t xml:space="preserve"> электронных средств платежа распоряжений кредитной организации</w:t>
      </w:r>
      <w:r>
        <w:t>.</w:t>
      </w:r>
    </w:p>
    <w:p w14:paraId="0182FA69" w14:textId="2095DD0E" w:rsidR="001A64BA" w:rsidRDefault="001A64BA" w:rsidP="001A64BA">
      <w:pPr>
        <w:pStyle w:val="21"/>
        <w:numPr>
          <w:ilvl w:val="2"/>
          <w:numId w:val="2"/>
        </w:numPr>
      </w:pPr>
      <w:r>
        <w:t>Обеспечить наличие канала связи с рабочих мест операторов МФЦ до сервиса _________.</w:t>
      </w:r>
    </w:p>
    <w:p w14:paraId="18CD4B70" w14:textId="77777777" w:rsidR="001A64BA" w:rsidRDefault="001A64BA" w:rsidP="001A64BA">
      <w:pPr>
        <w:pStyle w:val="21"/>
        <w:numPr>
          <w:ilvl w:val="2"/>
          <w:numId w:val="2"/>
        </w:numPr>
      </w:pPr>
      <w:r>
        <w:t>Установить на рабочих местах сотрудников МФЦ, осуществляющих обязанности по настоящему соглашению, программное обеспечение Провайдера.</w:t>
      </w:r>
    </w:p>
    <w:p w14:paraId="16D3D17F" w14:textId="63B848B3" w:rsidR="001A64BA" w:rsidRPr="00881BA9" w:rsidRDefault="001A64BA" w:rsidP="001A64BA">
      <w:pPr>
        <w:pStyle w:val="21"/>
        <w:numPr>
          <w:ilvl w:val="2"/>
          <w:numId w:val="2"/>
        </w:numPr>
      </w:pPr>
      <w:r w:rsidRPr="00881BA9">
        <w:t xml:space="preserve">Осуществлять привлечение физических лиц для заключения ими с Провайдером Клиентского договора-оферты и передавать через сервис </w:t>
      </w:r>
      <w:r>
        <w:t>________</w:t>
      </w:r>
      <w:r w:rsidRPr="00881BA9">
        <w:t xml:space="preserve"> данные о привлеченных клиентах и реквизитах переводов в бюджетную систему Российской Федерации.</w:t>
      </w:r>
    </w:p>
    <w:p w14:paraId="5718B0E4" w14:textId="77777777" w:rsidR="001A64BA" w:rsidRDefault="001A64BA" w:rsidP="001A64BA">
      <w:pPr>
        <w:pStyle w:val="21"/>
        <w:numPr>
          <w:ilvl w:val="2"/>
          <w:numId w:val="2"/>
        </w:numPr>
      </w:pPr>
      <w:r>
        <w:t>Выдавать</w:t>
      </w:r>
      <w:r w:rsidRPr="00FD7449">
        <w:t xml:space="preserve"> плательщикам результаты выполнения переводов в бюджетную систему Российской Федерации и оплат</w:t>
      </w:r>
      <w:r>
        <w:t>ы</w:t>
      </w:r>
      <w:r w:rsidRPr="00FD7449">
        <w:t xml:space="preserve"> Услуг ИТО Провайдера</w:t>
      </w:r>
      <w:r>
        <w:t>, полученные от Провайдера.</w:t>
      </w:r>
    </w:p>
    <w:p w14:paraId="6947026A" w14:textId="77777777" w:rsidR="001A64BA" w:rsidRDefault="001A64BA" w:rsidP="001A64BA">
      <w:pPr>
        <w:pStyle w:val="a8"/>
        <w:numPr>
          <w:ilvl w:val="0"/>
          <w:numId w:val="2"/>
        </w:numPr>
      </w:pPr>
      <w:r>
        <w:lastRenderedPageBreak/>
        <w:t>Конфиденциальность</w:t>
      </w:r>
    </w:p>
    <w:p w14:paraId="64348E19" w14:textId="77777777" w:rsidR="001A64BA" w:rsidRDefault="001A64BA" w:rsidP="001A64BA">
      <w:pPr>
        <w:pStyle w:val="21"/>
        <w:numPr>
          <w:ilvl w:val="1"/>
          <w:numId w:val="2"/>
        </w:numPr>
      </w:pPr>
      <w:r>
        <w:t>Информация, полученная Сторонами в ходе исполнения соглашения и не предназначенная представившей ее Стороной для рекламных целей, считается конфиденциальной.</w:t>
      </w:r>
    </w:p>
    <w:p w14:paraId="4F3C3D02" w14:textId="77777777" w:rsidR="001A64BA" w:rsidRDefault="001A64BA" w:rsidP="001A64BA">
      <w:pPr>
        <w:pStyle w:val="21"/>
        <w:numPr>
          <w:ilvl w:val="1"/>
          <w:numId w:val="2"/>
        </w:numPr>
      </w:pPr>
      <w:r>
        <w:t>Стороны обязуются принимать все необходимые и достаточные меры для того, чтобы конфиденциальная информация не стала известна третьим лицам.</w:t>
      </w:r>
    </w:p>
    <w:p w14:paraId="54FD4D18" w14:textId="77777777" w:rsidR="001A64BA" w:rsidRDefault="001A64BA" w:rsidP="001A64BA">
      <w:pPr>
        <w:pStyle w:val="21"/>
        <w:numPr>
          <w:ilvl w:val="1"/>
          <w:numId w:val="2"/>
        </w:numPr>
      </w:pPr>
      <w:r>
        <w:t>Стороны гарантируют тайну сведений и сообщений, полученных ими в ходе выполнения настоящего соглашения.</w:t>
      </w:r>
    </w:p>
    <w:p w14:paraId="1483639E" w14:textId="77777777" w:rsidR="001A64BA" w:rsidRDefault="001A64BA" w:rsidP="001A64BA">
      <w:pPr>
        <w:pStyle w:val="a8"/>
        <w:numPr>
          <w:ilvl w:val="0"/>
          <w:numId w:val="2"/>
        </w:numPr>
      </w:pPr>
      <w:r>
        <w:t>Ответственность Сторон</w:t>
      </w:r>
    </w:p>
    <w:p w14:paraId="0F916C55" w14:textId="77777777" w:rsidR="001A64BA" w:rsidRDefault="001A64BA" w:rsidP="001A64BA">
      <w:pPr>
        <w:pStyle w:val="21"/>
        <w:numPr>
          <w:ilvl w:val="1"/>
          <w:numId w:val="2"/>
        </w:numPr>
      </w:pPr>
      <w:r>
        <w:t>Стороны несут ответственность за неисполнение или ненадлежащее исполнение своих обязательств по настоящему соглашению. Каждая из Сторон обязана возместить другой Стороне в полном объеме документально подтвержденные реальные убытки, возникшие вследствие невыполнения или ненадлежащего выполнения Стороной своих обязательств по соглашению.</w:t>
      </w:r>
    </w:p>
    <w:p w14:paraId="58F5BABD" w14:textId="77777777" w:rsidR="001A64BA" w:rsidRDefault="001A64BA" w:rsidP="001A64BA">
      <w:pPr>
        <w:pStyle w:val="21"/>
        <w:numPr>
          <w:ilvl w:val="1"/>
          <w:numId w:val="2"/>
        </w:numPr>
      </w:pPr>
      <w:r>
        <w:t>Стороны освобождаются от ответственности за частичное или полное неисполнение обязательств по соглашению, если это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Сторона не могла ни предвидеть, ни предотвратить разумными мерами.</w:t>
      </w:r>
    </w:p>
    <w:p w14:paraId="6609D7E6" w14:textId="77777777" w:rsidR="001A64BA" w:rsidRDefault="001A64BA" w:rsidP="001A64BA">
      <w:pPr>
        <w:pStyle w:val="21"/>
        <w:numPr>
          <w:ilvl w:val="1"/>
          <w:numId w:val="2"/>
        </w:numPr>
      </w:pPr>
      <w:r>
        <w:t>При наступлении указанных в настоящем разделе обстоятельств, Сторона, для которой создалась невозможность исполнения ею обязательств по соглашению, должна в течение 5 (Пяти) дней известить другую Сторону, приложив документальное доказательство.</w:t>
      </w:r>
    </w:p>
    <w:p w14:paraId="22AC7A55" w14:textId="77777777" w:rsidR="001A64BA" w:rsidRDefault="001A64BA" w:rsidP="001A64BA">
      <w:pPr>
        <w:pStyle w:val="a8"/>
        <w:numPr>
          <w:ilvl w:val="0"/>
          <w:numId w:val="2"/>
        </w:numPr>
      </w:pPr>
      <w:r>
        <w:t>Срок действия соглашения</w:t>
      </w:r>
    </w:p>
    <w:p w14:paraId="4DDDD84F" w14:textId="77777777" w:rsidR="001A64BA" w:rsidRDefault="001A64BA" w:rsidP="001A64BA">
      <w:pPr>
        <w:pStyle w:val="21"/>
        <w:numPr>
          <w:ilvl w:val="1"/>
          <w:numId w:val="2"/>
        </w:numPr>
      </w:pPr>
      <w:r>
        <w:t>Соглашение вступает в силу с момента его подписания уполномоченными представителями обеих Сторон и действует до 31.12.2020. Каждая из Сторон вправе в одностороннем внесудебном порядке расторгнуть соглашение, уведомив другую Сторону не позднее, чем за 30 (Тридцать) календарных дней до предполагаемой даты расторжения.</w:t>
      </w:r>
    </w:p>
    <w:p w14:paraId="52C028D6" w14:textId="77777777" w:rsidR="001A64BA" w:rsidRDefault="001A64BA" w:rsidP="001A64BA">
      <w:pPr>
        <w:pStyle w:val="21"/>
        <w:numPr>
          <w:ilvl w:val="1"/>
          <w:numId w:val="2"/>
        </w:numPr>
      </w:pPr>
      <w:r>
        <w:t>Уведомление о расторжении соглашения должно быть отправлено инициирующей Стороной по почте (с уведомлением о вручении) или курьером.</w:t>
      </w:r>
    </w:p>
    <w:p w14:paraId="30EB874A" w14:textId="77777777" w:rsidR="001A64BA" w:rsidRDefault="001A64BA" w:rsidP="001A64BA">
      <w:pPr>
        <w:pStyle w:val="21"/>
        <w:numPr>
          <w:ilvl w:val="1"/>
          <w:numId w:val="2"/>
        </w:numPr>
      </w:pPr>
      <w:r>
        <w:t>Любые изменения и дополнения к соглашению вступают в силу, если они составлены в письменной форме, подписаны уполномоченными лицами Сторон и скреплены оттисками печатей Сторон.</w:t>
      </w:r>
    </w:p>
    <w:p w14:paraId="56B1EAC9" w14:textId="77777777" w:rsidR="001A64BA" w:rsidRDefault="001A64BA" w:rsidP="001A64BA">
      <w:pPr>
        <w:pStyle w:val="21"/>
        <w:numPr>
          <w:ilvl w:val="1"/>
          <w:numId w:val="2"/>
        </w:numPr>
      </w:pPr>
      <w:r>
        <w:t>Расторжение соглашения не освобождает Стороны от выполнения обязательств, возникших до даты расторжения соглашения.</w:t>
      </w:r>
    </w:p>
    <w:p w14:paraId="0289171C" w14:textId="77777777" w:rsidR="001A64BA" w:rsidRDefault="001A64BA" w:rsidP="001A64BA">
      <w:pPr>
        <w:pStyle w:val="a8"/>
        <w:numPr>
          <w:ilvl w:val="0"/>
          <w:numId w:val="2"/>
        </w:numPr>
      </w:pPr>
      <w:r>
        <w:t>Разрешение споров</w:t>
      </w:r>
    </w:p>
    <w:p w14:paraId="60484AD6" w14:textId="77777777" w:rsidR="001A64BA" w:rsidRDefault="001A64BA" w:rsidP="001A64BA">
      <w:pPr>
        <w:pStyle w:val="21"/>
        <w:numPr>
          <w:ilvl w:val="1"/>
          <w:numId w:val="2"/>
        </w:numPr>
      </w:pPr>
      <w:r>
        <w:t>Любой спор, возникший из настоящего соглашения либо связанный с его исполнением, подлежит разрешению, прежде всего, в претензионном порядке.</w:t>
      </w:r>
    </w:p>
    <w:p w14:paraId="506BE064" w14:textId="77777777" w:rsidR="001A64BA" w:rsidRDefault="001A64BA" w:rsidP="001A64BA">
      <w:pPr>
        <w:pStyle w:val="21"/>
        <w:numPr>
          <w:ilvl w:val="1"/>
          <w:numId w:val="2"/>
        </w:numPr>
      </w:pPr>
      <w:r>
        <w:t>Сторона, получившая от другой Стороны претензию, обязана в течение 20 (Двадцати) рабочих дней удовлетворить заявленные в претензии требования или направить другой Стороне мотивированный отказ. К ответу должны быть приложены все необходимые документы.</w:t>
      </w:r>
    </w:p>
    <w:p w14:paraId="558C3558" w14:textId="77777777" w:rsidR="001A64BA" w:rsidRDefault="001A64BA" w:rsidP="001A64BA">
      <w:pPr>
        <w:pStyle w:val="21"/>
        <w:numPr>
          <w:ilvl w:val="1"/>
          <w:numId w:val="2"/>
        </w:numPr>
      </w:pPr>
      <w:r>
        <w:t>В случае если возникший спор не будет разрешен в претензионном порядке, он подлежит рассмотрению в арбитражном суде по месту нахождения ответчика.</w:t>
      </w:r>
    </w:p>
    <w:p w14:paraId="7EE742B6" w14:textId="77777777" w:rsidR="001A64BA" w:rsidRDefault="001A64BA" w:rsidP="001A64BA">
      <w:pPr>
        <w:pStyle w:val="a8"/>
        <w:numPr>
          <w:ilvl w:val="0"/>
          <w:numId w:val="2"/>
        </w:numPr>
      </w:pPr>
      <w:r>
        <w:lastRenderedPageBreak/>
        <w:t>Прочие условия</w:t>
      </w:r>
    </w:p>
    <w:p w14:paraId="08F746D8" w14:textId="77777777" w:rsidR="001A64BA" w:rsidRDefault="001A64BA" w:rsidP="001A64BA">
      <w:pPr>
        <w:pStyle w:val="21"/>
        <w:numPr>
          <w:ilvl w:val="1"/>
          <w:numId w:val="2"/>
        </w:numPr>
      </w:pPr>
      <w:r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14:paraId="1165705D" w14:textId="77777777" w:rsidR="001A64BA" w:rsidRDefault="001A64BA" w:rsidP="001A64BA">
      <w:pPr>
        <w:pStyle w:val="21"/>
        <w:numPr>
          <w:ilvl w:val="1"/>
          <w:numId w:val="2"/>
        </w:numPr>
      </w:pPr>
      <w:r>
        <w:t>Стороны обязуются незамедлительно письменно сообщать друг другу об изменении своего наименования, места нахождения, банковских и других реквизитов, а также об иных обстоятельствах, имеющих существенное значение для исполнения Сторонами своих обязательств по соглашению.</w:t>
      </w:r>
    </w:p>
    <w:p w14:paraId="7B94537B" w14:textId="77777777" w:rsidR="001A64BA" w:rsidRDefault="001A64BA" w:rsidP="001A64BA">
      <w:pPr>
        <w:pStyle w:val="a8"/>
        <w:numPr>
          <w:ilvl w:val="0"/>
          <w:numId w:val="2"/>
        </w:numPr>
      </w:pPr>
      <w:r>
        <w:t>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A64BA" w:rsidRPr="00AA405D" w14:paraId="300288B8" w14:textId="77777777" w:rsidTr="00707D3D">
        <w:tc>
          <w:tcPr>
            <w:tcW w:w="4669" w:type="dxa"/>
          </w:tcPr>
          <w:p w14:paraId="0453A2A1" w14:textId="77777777" w:rsidR="001A64BA" w:rsidRPr="001A64BA" w:rsidRDefault="001A64BA" w:rsidP="00707D3D">
            <w:pPr>
              <w:rPr>
                <w:rFonts w:ascii="Times New Roman" w:hAnsi="Times New Roman" w:cs="Times New Roman"/>
                <w:b/>
              </w:rPr>
            </w:pPr>
            <w:r w:rsidRPr="001A64BA">
              <w:rPr>
                <w:rFonts w:ascii="Times New Roman" w:hAnsi="Times New Roman" w:cs="Times New Roman"/>
                <w:b/>
              </w:rPr>
              <w:t xml:space="preserve">ПРОВАЙДЕР:      </w:t>
            </w:r>
          </w:p>
          <w:p w14:paraId="0061299C" w14:textId="77777777" w:rsidR="001A64BA" w:rsidRPr="001A64BA" w:rsidRDefault="001A64BA" w:rsidP="00707D3D">
            <w:pPr>
              <w:rPr>
                <w:rFonts w:ascii="Times New Roman" w:hAnsi="Times New Roman" w:cs="Times New Roman"/>
                <w:lang w:val="en-US"/>
              </w:rPr>
            </w:pPr>
            <w:r w:rsidRPr="001A64BA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</w:t>
            </w:r>
          </w:p>
        </w:tc>
        <w:tc>
          <w:tcPr>
            <w:tcW w:w="4670" w:type="dxa"/>
          </w:tcPr>
          <w:p w14:paraId="2A85ECF0" w14:textId="77777777" w:rsidR="001A64BA" w:rsidRPr="001A64BA" w:rsidRDefault="001A64BA" w:rsidP="00707D3D">
            <w:pPr>
              <w:rPr>
                <w:rFonts w:ascii="Times New Roman" w:hAnsi="Times New Roman" w:cs="Times New Roman"/>
                <w:b/>
              </w:rPr>
            </w:pPr>
            <w:r w:rsidRPr="001A64BA">
              <w:rPr>
                <w:rFonts w:ascii="Times New Roman" w:hAnsi="Times New Roman" w:cs="Times New Roman"/>
                <w:b/>
              </w:rPr>
              <w:t>МФЦ:</w:t>
            </w:r>
          </w:p>
          <w:p w14:paraId="6EDF6D8E" w14:textId="77777777" w:rsidR="001A64BA" w:rsidRPr="001A64BA" w:rsidRDefault="001A64BA" w:rsidP="00707D3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64BA">
              <w:rPr>
                <w:rFonts w:ascii="Times New Roman" w:hAnsi="Times New Roman" w:cs="Times New Roman"/>
                <w:b/>
                <w:bCs/>
              </w:rPr>
              <w:t>Муниципальное автономное учреждение «Многофункциональный центр предоставления государственных и муниципальных услуг Октябрьского района»</w:t>
            </w:r>
          </w:p>
          <w:p w14:paraId="0C7ADBEC" w14:textId="77777777" w:rsidR="001A64BA" w:rsidRPr="001A64BA" w:rsidRDefault="001A64BA" w:rsidP="00707D3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64BA">
              <w:rPr>
                <w:rFonts w:ascii="Times New Roman" w:hAnsi="Times New Roman" w:cs="Times New Roman"/>
                <w:b/>
                <w:color w:val="000000"/>
              </w:rPr>
              <w:t>Юридический адрес</w:t>
            </w:r>
            <w:r w:rsidRPr="001A64BA">
              <w:rPr>
                <w:rFonts w:ascii="Times New Roman" w:hAnsi="Times New Roman" w:cs="Times New Roman"/>
                <w:color w:val="000000"/>
              </w:rPr>
              <w:t xml:space="preserve">: 628100, Россия, Тюменская обл., ХМАО-Югра, </w:t>
            </w:r>
            <w:proofErr w:type="spellStart"/>
            <w:r w:rsidRPr="001A64BA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A64BA">
              <w:rPr>
                <w:rFonts w:ascii="Times New Roman" w:hAnsi="Times New Roman" w:cs="Times New Roman"/>
                <w:color w:val="000000"/>
              </w:rPr>
              <w:t>. Октябрьское, ул. Советская, д.13А</w:t>
            </w:r>
          </w:p>
          <w:p w14:paraId="60539F9C" w14:textId="77777777" w:rsidR="001A64BA" w:rsidRPr="001A64BA" w:rsidRDefault="001A64BA" w:rsidP="00707D3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64BA">
              <w:rPr>
                <w:rFonts w:ascii="Times New Roman" w:hAnsi="Times New Roman" w:cs="Times New Roman"/>
                <w:b/>
                <w:color w:val="000000"/>
              </w:rPr>
              <w:t>Фактический адрес</w:t>
            </w:r>
            <w:r w:rsidRPr="001A64BA">
              <w:rPr>
                <w:rFonts w:ascii="Times New Roman" w:hAnsi="Times New Roman" w:cs="Times New Roman"/>
                <w:color w:val="000000"/>
              </w:rPr>
              <w:t xml:space="preserve">: 628100, Россия, Тюменская обл., ХМАО-Югра, </w:t>
            </w:r>
            <w:proofErr w:type="spellStart"/>
            <w:r w:rsidRPr="001A64BA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A64BA">
              <w:rPr>
                <w:rFonts w:ascii="Times New Roman" w:hAnsi="Times New Roman" w:cs="Times New Roman"/>
                <w:color w:val="000000"/>
              </w:rPr>
              <w:t>. Октябрьское, ул. Советская, д.13А</w:t>
            </w:r>
          </w:p>
          <w:p w14:paraId="031F0A54" w14:textId="77777777" w:rsidR="001A64BA" w:rsidRPr="001A64BA" w:rsidRDefault="001A64BA" w:rsidP="00707D3D">
            <w:pPr>
              <w:jc w:val="both"/>
              <w:rPr>
                <w:rFonts w:ascii="Times New Roman" w:hAnsi="Times New Roman" w:cs="Times New Roman"/>
              </w:rPr>
            </w:pPr>
            <w:r w:rsidRPr="001A64BA">
              <w:rPr>
                <w:rFonts w:ascii="Times New Roman" w:hAnsi="Times New Roman" w:cs="Times New Roman"/>
              </w:rPr>
              <w:t>ИНН 8614009176 КПП 861401001</w:t>
            </w:r>
          </w:p>
          <w:p w14:paraId="58DBE625" w14:textId="77777777" w:rsidR="001A64BA" w:rsidRPr="001A64BA" w:rsidRDefault="001A64BA" w:rsidP="00707D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64BA">
              <w:rPr>
                <w:rFonts w:ascii="Times New Roman" w:hAnsi="Times New Roman" w:cs="Times New Roman"/>
                <w:b/>
                <w:bCs/>
                <w:color w:val="000000"/>
              </w:rPr>
              <w:t>Банковские реквизиты:</w:t>
            </w:r>
          </w:p>
          <w:p w14:paraId="07190B0A" w14:textId="77777777" w:rsidR="001A64BA" w:rsidRPr="001A64BA" w:rsidRDefault="001A64BA" w:rsidP="00707D3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64BA">
              <w:rPr>
                <w:rFonts w:ascii="Times New Roman" w:hAnsi="Times New Roman" w:cs="Times New Roman"/>
              </w:rPr>
              <w:t>УФК по Ханты-Мансийскому автономному округу-Югре (Комитет по управлению муниципальными финансами (МАУ «МФЦ Октябрьского района» 070.31.619.1),</w:t>
            </w:r>
            <w:proofErr w:type="gramEnd"/>
          </w:p>
          <w:p w14:paraId="66C930D5" w14:textId="77777777" w:rsidR="001A64BA" w:rsidRPr="001A64BA" w:rsidRDefault="001A64BA" w:rsidP="00707D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64BA">
              <w:rPr>
                <w:rFonts w:ascii="Times New Roman" w:hAnsi="Times New Roman" w:cs="Times New Roman"/>
              </w:rPr>
              <w:t>р.сч</w:t>
            </w:r>
            <w:proofErr w:type="spellEnd"/>
            <w:r w:rsidRPr="001A64BA">
              <w:rPr>
                <w:rFonts w:ascii="Times New Roman" w:hAnsi="Times New Roman" w:cs="Times New Roman"/>
              </w:rPr>
              <w:t>. 40701810300001000023</w:t>
            </w:r>
          </w:p>
          <w:p w14:paraId="2C94069C" w14:textId="77777777" w:rsidR="001A64BA" w:rsidRDefault="001A64BA" w:rsidP="00707D3D">
            <w:pPr>
              <w:jc w:val="both"/>
              <w:rPr>
                <w:rFonts w:ascii="Times New Roman" w:hAnsi="Times New Roman" w:cs="Times New Roman"/>
              </w:rPr>
            </w:pPr>
            <w:r w:rsidRPr="001A64BA">
              <w:rPr>
                <w:rFonts w:ascii="Times New Roman" w:hAnsi="Times New Roman" w:cs="Times New Roman"/>
              </w:rPr>
              <w:t>БИК 047162000, РКЦ Ханты-Мансийск, г. Ханты-Мансийск</w:t>
            </w:r>
          </w:p>
          <w:p w14:paraId="1A024179" w14:textId="77777777" w:rsidR="001A64BA" w:rsidRDefault="001A64BA" w:rsidP="00707D3D">
            <w:pPr>
              <w:jc w:val="both"/>
              <w:rPr>
                <w:rFonts w:ascii="Times New Roman" w:hAnsi="Times New Roman" w:cs="Times New Roman"/>
              </w:rPr>
            </w:pPr>
          </w:p>
          <w:p w14:paraId="1E85946E" w14:textId="77777777" w:rsidR="001A64BA" w:rsidRDefault="001A64BA" w:rsidP="00707D3D">
            <w:pPr>
              <w:jc w:val="both"/>
              <w:rPr>
                <w:rFonts w:ascii="Times New Roman" w:hAnsi="Times New Roman" w:cs="Times New Roman"/>
              </w:rPr>
            </w:pPr>
          </w:p>
          <w:p w14:paraId="4B105EC6" w14:textId="77777777" w:rsidR="001A64BA" w:rsidRDefault="001A64BA" w:rsidP="00707D3D">
            <w:pPr>
              <w:jc w:val="both"/>
              <w:rPr>
                <w:rFonts w:ascii="Times New Roman" w:hAnsi="Times New Roman" w:cs="Times New Roman"/>
              </w:rPr>
            </w:pPr>
          </w:p>
          <w:p w14:paraId="4F63500B" w14:textId="059BF4F0" w:rsidR="001A64BA" w:rsidRPr="001A64BA" w:rsidRDefault="001A64BA" w:rsidP="00707D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4BA" w14:paraId="19BA2010" w14:textId="77777777" w:rsidTr="00707D3D">
        <w:tc>
          <w:tcPr>
            <w:tcW w:w="4669" w:type="dxa"/>
          </w:tcPr>
          <w:p w14:paraId="6C43C2B3" w14:textId="77777777" w:rsidR="001A64BA" w:rsidRPr="001A64BA" w:rsidRDefault="001A64BA" w:rsidP="00707D3D">
            <w:pPr>
              <w:keepNext/>
              <w:spacing w:before="120"/>
              <w:ind w:right="72"/>
              <w:rPr>
                <w:rFonts w:ascii="Times New Roman" w:hAnsi="Times New Roman" w:cs="Times New Roman"/>
                <w:color w:val="000000"/>
              </w:rPr>
            </w:pPr>
            <w:r w:rsidRPr="001A64BA">
              <w:rPr>
                <w:rFonts w:ascii="Times New Roman" w:hAnsi="Times New Roman" w:cs="Times New Roman"/>
                <w:b/>
                <w:color w:val="000000"/>
              </w:rPr>
              <w:t>Директор</w:t>
            </w:r>
            <w:r w:rsidRPr="001A64BA">
              <w:rPr>
                <w:rFonts w:ascii="Times New Roman" w:hAnsi="Times New Roman" w:cs="Times New Roman"/>
                <w:color w:val="000000"/>
              </w:rPr>
              <w:t xml:space="preserve">:      </w:t>
            </w:r>
          </w:p>
          <w:p w14:paraId="7E912E48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</w:rPr>
            </w:pPr>
          </w:p>
          <w:p w14:paraId="22A977AB" w14:textId="1F0A6CD1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</w:t>
            </w:r>
            <w:r w:rsidRPr="001A64BA"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1A64BA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14:paraId="5A60AA2B" w14:textId="77777777" w:rsidR="001A64BA" w:rsidRPr="001A64BA" w:rsidRDefault="001A64BA" w:rsidP="00707D3D">
            <w:pPr>
              <w:keepNext/>
              <w:widowControl w:val="0"/>
              <w:ind w:right="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64B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(подпись) </w:t>
            </w:r>
          </w:p>
          <w:p w14:paraId="496D25A9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</w:rPr>
            </w:pPr>
            <w:r w:rsidRPr="001A64BA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14:paraId="7B4AAFC3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</w:rPr>
            </w:pPr>
            <w:r w:rsidRPr="001A64BA">
              <w:rPr>
                <w:rFonts w:ascii="Times New Roman" w:hAnsi="Times New Roman" w:cs="Times New Roman"/>
                <w:color w:val="000000"/>
              </w:rPr>
              <w:t xml:space="preserve">           “____” _____________ 2020 г.                      </w:t>
            </w:r>
          </w:p>
          <w:p w14:paraId="7B45D734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</w:rPr>
            </w:pPr>
          </w:p>
          <w:p w14:paraId="415DE066" w14:textId="77777777" w:rsidR="001A64BA" w:rsidRPr="001A64BA" w:rsidRDefault="001A64BA" w:rsidP="00707D3D">
            <w:pPr>
              <w:rPr>
                <w:rFonts w:ascii="Times New Roman" w:hAnsi="Times New Roman" w:cs="Times New Roman"/>
              </w:rPr>
            </w:pPr>
            <w:r w:rsidRPr="001A64BA">
              <w:rPr>
                <w:rFonts w:ascii="Times New Roman" w:hAnsi="Times New Roman" w:cs="Times New Roman"/>
                <w:color w:val="FF0000"/>
              </w:rPr>
              <w:t xml:space="preserve">                                  </w:t>
            </w:r>
            <w:r w:rsidRPr="001A64BA">
              <w:rPr>
                <w:rFonts w:ascii="Times New Roman" w:hAnsi="Times New Roman" w:cs="Times New Roman"/>
                <w:color w:val="000000"/>
              </w:rPr>
              <w:t>М. П.</w:t>
            </w:r>
          </w:p>
        </w:tc>
        <w:tc>
          <w:tcPr>
            <w:tcW w:w="4670" w:type="dxa"/>
          </w:tcPr>
          <w:p w14:paraId="4976824B" w14:textId="77777777" w:rsidR="001A64BA" w:rsidRPr="001A64BA" w:rsidRDefault="001A64BA" w:rsidP="00707D3D">
            <w:pPr>
              <w:keepNext/>
              <w:spacing w:before="120"/>
              <w:ind w:right="72"/>
              <w:rPr>
                <w:rFonts w:ascii="Times New Roman" w:hAnsi="Times New Roman" w:cs="Times New Roman"/>
                <w:color w:val="000000"/>
              </w:rPr>
            </w:pPr>
            <w:r w:rsidRPr="001A64BA">
              <w:rPr>
                <w:rFonts w:ascii="Times New Roman" w:hAnsi="Times New Roman" w:cs="Times New Roman"/>
                <w:b/>
                <w:color w:val="000000"/>
              </w:rPr>
              <w:t>Директор</w:t>
            </w:r>
            <w:r w:rsidRPr="001A64BA">
              <w:rPr>
                <w:rFonts w:ascii="Times New Roman" w:hAnsi="Times New Roman" w:cs="Times New Roman"/>
                <w:color w:val="000000"/>
              </w:rPr>
              <w:t xml:space="preserve">:      </w:t>
            </w:r>
          </w:p>
          <w:p w14:paraId="62715DE5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</w:rPr>
            </w:pPr>
          </w:p>
          <w:p w14:paraId="322C148D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</w:rPr>
            </w:pPr>
            <w:r w:rsidRPr="001A64BA">
              <w:rPr>
                <w:rFonts w:ascii="Times New Roman" w:hAnsi="Times New Roman" w:cs="Times New Roman"/>
              </w:rPr>
              <w:t xml:space="preserve">       Белых Л.Б.                       </w:t>
            </w:r>
            <w:r w:rsidRPr="001A64BA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14:paraId="601D3073" w14:textId="77777777" w:rsidR="001A64BA" w:rsidRPr="001A64BA" w:rsidRDefault="001A64BA" w:rsidP="00707D3D">
            <w:pPr>
              <w:keepNext/>
              <w:widowControl w:val="0"/>
              <w:ind w:right="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64B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(подпись) </w:t>
            </w:r>
          </w:p>
          <w:p w14:paraId="5AD893B4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</w:rPr>
            </w:pPr>
            <w:r w:rsidRPr="001A64BA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14:paraId="41A737C2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</w:rPr>
            </w:pPr>
            <w:r w:rsidRPr="001A64BA">
              <w:rPr>
                <w:rFonts w:ascii="Times New Roman" w:hAnsi="Times New Roman" w:cs="Times New Roman"/>
                <w:color w:val="000000"/>
              </w:rPr>
              <w:t xml:space="preserve">           “____” _____________ 2020 г.                      </w:t>
            </w:r>
          </w:p>
          <w:p w14:paraId="4712DF60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</w:rPr>
            </w:pPr>
          </w:p>
          <w:p w14:paraId="3A102DCF" w14:textId="77777777" w:rsidR="001A64BA" w:rsidRPr="001A64BA" w:rsidRDefault="001A64BA" w:rsidP="00707D3D">
            <w:pPr>
              <w:rPr>
                <w:rFonts w:ascii="Times New Roman" w:hAnsi="Times New Roman" w:cs="Times New Roman"/>
              </w:rPr>
            </w:pPr>
            <w:r w:rsidRPr="001A64BA">
              <w:rPr>
                <w:rFonts w:ascii="Times New Roman" w:hAnsi="Times New Roman" w:cs="Times New Roman"/>
                <w:color w:val="FF0000"/>
              </w:rPr>
              <w:t xml:space="preserve">                                  </w:t>
            </w:r>
            <w:r w:rsidRPr="001A64BA">
              <w:rPr>
                <w:rFonts w:ascii="Times New Roman" w:hAnsi="Times New Roman" w:cs="Times New Roman"/>
                <w:color w:val="000000"/>
              </w:rPr>
              <w:t>М. П.</w:t>
            </w:r>
          </w:p>
        </w:tc>
      </w:tr>
      <w:tr w:rsidR="001A64BA" w14:paraId="5B71E2E9" w14:textId="77777777" w:rsidTr="00707D3D">
        <w:tc>
          <w:tcPr>
            <w:tcW w:w="4669" w:type="dxa"/>
          </w:tcPr>
          <w:p w14:paraId="146CD2B1" w14:textId="77777777" w:rsidR="001A64BA" w:rsidRDefault="001A64BA" w:rsidP="00707D3D"/>
        </w:tc>
        <w:tc>
          <w:tcPr>
            <w:tcW w:w="4670" w:type="dxa"/>
          </w:tcPr>
          <w:p w14:paraId="2DDB91B7" w14:textId="77777777" w:rsidR="001A64BA" w:rsidRDefault="001A64BA" w:rsidP="00707D3D"/>
        </w:tc>
      </w:tr>
    </w:tbl>
    <w:p w14:paraId="3B1ADEC9" w14:textId="77777777" w:rsidR="001A64BA" w:rsidRDefault="001A64BA" w:rsidP="001A64BA">
      <w:pPr>
        <w:spacing w:after="80" w:line="360" w:lineRule="auto"/>
        <w:jc w:val="right"/>
        <w:rPr>
          <w:rFonts w:eastAsia="Times New Roman" w:cs="Times New Roman"/>
          <w:color w:val="000000"/>
          <w:lang w:eastAsia="ru" w:bidi="ru"/>
        </w:rPr>
      </w:pPr>
    </w:p>
    <w:p w14:paraId="10E18C34" w14:textId="77777777" w:rsidR="001A64BA" w:rsidRDefault="001A64BA" w:rsidP="001A64BA">
      <w:pPr>
        <w:spacing w:after="80" w:line="360" w:lineRule="auto"/>
        <w:jc w:val="right"/>
        <w:rPr>
          <w:rFonts w:eastAsia="Times New Roman" w:cs="Times New Roman"/>
          <w:color w:val="000000"/>
          <w:lang w:eastAsia="ru" w:bidi="ru"/>
        </w:rPr>
      </w:pPr>
    </w:p>
    <w:p w14:paraId="37CC6FCC" w14:textId="4E10A5A0" w:rsidR="001A64BA" w:rsidRDefault="001A64BA" w:rsidP="001A64BA">
      <w:pPr>
        <w:spacing w:after="80" w:line="360" w:lineRule="auto"/>
        <w:jc w:val="right"/>
        <w:rPr>
          <w:rFonts w:eastAsia="Times New Roman" w:cs="Times New Roman"/>
          <w:color w:val="000000"/>
          <w:lang w:eastAsia="ru" w:bidi="ru"/>
        </w:rPr>
      </w:pPr>
    </w:p>
    <w:p w14:paraId="6FAEC0D7" w14:textId="1E28F085" w:rsidR="001A64BA" w:rsidRDefault="001A64BA" w:rsidP="001A64BA">
      <w:pPr>
        <w:spacing w:after="80" w:line="360" w:lineRule="auto"/>
        <w:jc w:val="right"/>
        <w:rPr>
          <w:rFonts w:eastAsia="Times New Roman" w:cs="Times New Roman"/>
          <w:color w:val="000000"/>
          <w:lang w:eastAsia="ru" w:bidi="ru"/>
        </w:rPr>
      </w:pPr>
    </w:p>
    <w:p w14:paraId="239FCDE6" w14:textId="44AAB125" w:rsidR="001A64BA" w:rsidRDefault="001A64BA" w:rsidP="001A64BA">
      <w:pPr>
        <w:spacing w:after="80" w:line="360" w:lineRule="auto"/>
        <w:jc w:val="right"/>
        <w:rPr>
          <w:rFonts w:eastAsia="Times New Roman" w:cs="Times New Roman"/>
          <w:color w:val="000000"/>
          <w:lang w:eastAsia="ru" w:bidi="ru"/>
        </w:rPr>
      </w:pPr>
    </w:p>
    <w:p w14:paraId="38E9B4D5" w14:textId="77777777" w:rsidR="001A64BA" w:rsidRPr="001A64BA" w:rsidRDefault="001A64BA" w:rsidP="001A64BA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lang w:eastAsia="ru" w:bidi="ru"/>
        </w:rPr>
      </w:pPr>
      <w:r w:rsidRPr="001A64BA">
        <w:rPr>
          <w:rFonts w:ascii="Times New Roman" w:eastAsia="Times New Roman" w:hAnsi="Times New Roman" w:cs="Times New Roman"/>
          <w:color w:val="000000"/>
          <w:lang w:eastAsia="ru" w:bidi="ru"/>
        </w:rPr>
        <w:lastRenderedPageBreak/>
        <w:t xml:space="preserve">Приложение № 1 </w:t>
      </w:r>
    </w:p>
    <w:p w14:paraId="78CB3368" w14:textId="77777777" w:rsidR="001A64BA" w:rsidRPr="001A64BA" w:rsidRDefault="001A64BA" w:rsidP="001A64BA">
      <w:pPr>
        <w:pStyle w:val="21"/>
        <w:ind w:left="709" w:firstLine="0"/>
        <w:jc w:val="right"/>
        <w:rPr>
          <w:rFonts w:cs="Times New Roman"/>
          <w:sz w:val="22"/>
          <w:szCs w:val="22"/>
        </w:rPr>
      </w:pPr>
      <w:r w:rsidRPr="001A64BA">
        <w:rPr>
          <w:rFonts w:eastAsia="Times New Roman" w:cs="Times New Roman"/>
          <w:color w:val="000000"/>
          <w:sz w:val="22"/>
          <w:szCs w:val="22"/>
          <w:lang w:eastAsia="ru" w:bidi="ru"/>
        </w:rPr>
        <w:t>к Соглашению об информационном взаимодействии</w:t>
      </w:r>
    </w:p>
    <w:p w14:paraId="2680096E" w14:textId="77777777" w:rsidR="001A64BA" w:rsidRPr="001A64BA" w:rsidRDefault="001A64BA" w:rsidP="001A64BA">
      <w:pPr>
        <w:jc w:val="right"/>
        <w:rPr>
          <w:rFonts w:ascii="Times New Roman" w:hAnsi="Times New Roman" w:cs="Times New Roman"/>
          <w:b/>
        </w:rPr>
      </w:pPr>
    </w:p>
    <w:p w14:paraId="18F68320" w14:textId="77777777" w:rsidR="001A64BA" w:rsidRPr="001A64BA" w:rsidRDefault="001A64BA" w:rsidP="001A64BA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lang w:eastAsia="ru" w:bidi="ru"/>
        </w:rPr>
      </w:pPr>
      <w:r w:rsidRPr="001A64BA">
        <w:rPr>
          <w:rFonts w:ascii="Times New Roman" w:eastAsia="Times New Roman" w:hAnsi="Times New Roman" w:cs="Times New Roman"/>
          <w:color w:val="000000"/>
          <w:lang w:eastAsia="ru" w:bidi="ru"/>
        </w:rPr>
        <w:br/>
        <w:t xml:space="preserve"> от «___» ____________ 2020 г. №______</w:t>
      </w:r>
    </w:p>
    <w:p w14:paraId="44112503" w14:textId="77777777" w:rsidR="001A64BA" w:rsidRPr="001A64BA" w:rsidRDefault="001A64BA" w:rsidP="001A64BA">
      <w:pPr>
        <w:spacing w:after="80" w:line="360" w:lineRule="auto"/>
        <w:jc w:val="center"/>
        <w:rPr>
          <w:rFonts w:ascii="Times New Roman" w:eastAsia="Times New Roman" w:hAnsi="Times New Roman" w:cs="Times New Roman"/>
          <w:color w:val="000000"/>
          <w:lang w:eastAsia="ru" w:bidi="ru"/>
        </w:rPr>
      </w:pPr>
    </w:p>
    <w:p w14:paraId="60C5BB61" w14:textId="77777777" w:rsidR="001A64BA" w:rsidRPr="001A64BA" w:rsidRDefault="001A64BA" w:rsidP="001A64BA">
      <w:pPr>
        <w:spacing w:after="80" w:line="360" w:lineRule="auto"/>
        <w:jc w:val="center"/>
        <w:rPr>
          <w:rFonts w:ascii="Times New Roman" w:hAnsi="Times New Roman" w:cs="Times New Roman"/>
        </w:rPr>
      </w:pPr>
      <w:r w:rsidRPr="001A64BA">
        <w:rPr>
          <w:rFonts w:ascii="Times New Roman" w:hAnsi="Times New Roman" w:cs="Times New Roman"/>
        </w:rPr>
        <w:t>Перечень адресов для размещения Оборудования: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4359"/>
        <w:gridCol w:w="1744"/>
        <w:gridCol w:w="2892"/>
      </w:tblGrid>
      <w:tr w:rsidR="001A64BA" w:rsidRPr="001A64BA" w14:paraId="1416AF99" w14:textId="77777777" w:rsidTr="00707D3D">
        <w:trPr>
          <w:trHeight w:val="717"/>
        </w:trPr>
        <w:tc>
          <w:tcPr>
            <w:tcW w:w="301" w:type="pct"/>
          </w:tcPr>
          <w:p w14:paraId="1CB26988" w14:textId="77777777" w:rsidR="001A64BA" w:rsidRPr="001A64BA" w:rsidRDefault="001A64BA" w:rsidP="00707D3D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" w:bidi="ru"/>
              </w:rPr>
            </w:pPr>
            <w:r w:rsidRPr="001A64BA">
              <w:rPr>
                <w:color w:val="000000"/>
                <w:sz w:val="24"/>
                <w:szCs w:val="24"/>
                <w:lang w:eastAsia="ru" w:bidi="ru"/>
              </w:rPr>
              <w:t xml:space="preserve">№ </w:t>
            </w:r>
            <w:proofErr w:type="gramStart"/>
            <w:r w:rsidRPr="001A64BA">
              <w:rPr>
                <w:color w:val="000000"/>
                <w:sz w:val="24"/>
                <w:szCs w:val="24"/>
                <w:lang w:eastAsia="ru" w:bidi="ru"/>
              </w:rPr>
              <w:t>п</w:t>
            </w:r>
            <w:proofErr w:type="gramEnd"/>
            <w:r w:rsidRPr="001A64BA">
              <w:rPr>
                <w:color w:val="000000"/>
                <w:sz w:val="24"/>
                <w:szCs w:val="24"/>
                <w:lang w:eastAsia="ru" w:bidi="ru"/>
              </w:rPr>
              <w:t>/п</w:t>
            </w:r>
          </w:p>
        </w:tc>
        <w:tc>
          <w:tcPr>
            <w:tcW w:w="2277" w:type="pct"/>
          </w:tcPr>
          <w:p w14:paraId="03875276" w14:textId="77777777" w:rsidR="001A64BA" w:rsidRPr="001A64BA" w:rsidRDefault="001A64BA" w:rsidP="00707D3D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" w:bidi="ru"/>
              </w:rPr>
            </w:pPr>
            <w:r w:rsidRPr="001A64BA">
              <w:rPr>
                <w:color w:val="000000"/>
                <w:sz w:val="24"/>
                <w:szCs w:val="24"/>
                <w:lang w:eastAsia="ru" w:bidi="ru"/>
              </w:rPr>
              <w:t xml:space="preserve">Адрес установки и эксплуатации Оборудования </w:t>
            </w:r>
          </w:p>
        </w:tc>
        <w:tc>
          <w:tcPr>
            <w:tcW w:w="911" w:type="pct"/>
          </w:tcPr>
          <w:p w14:paraId="79733A5A" w14:textId="77777777" w:rsidR="001A64BA" w:rsidRPr="001A64BA" w:rsidRDefault="001A64BA" w:rsidP="00707D3D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" w:bidi="ru"/>
              </w:rPr>
            </w:pPr>
            <w:r w:rsidRPr="001A64BA">
              <w:rPr>
                <w:color w:val="000000"/>
                <w:sz w:val="24"/>
                <w:szCs w:val="24"/>
                <w:lang w:eastAsia="ru" w:bidi="ru"/>
              </w:rPr>
              <w:t>Количество размещаемого оборудования</w:t>
            </w:r>
          </w:p>
        </w:tc>
        <w:tc>
          <w:tcPr>
            <w:tcW w:w="1511" w:type="pct"/>
          </w:tcPr>
          <w:p w14:paraId="54928575" w14:textId="77777777" w:rsidR="001A64BA" w:rsidRPr="001A64BA" w:rsidRDefault="001A64BA" w:rsidP="00707D3D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" w:bidi="ru"/>
              </w:rPr>
            </w:pPr>
            <w:r w:rsidRPr="001A64BA">
              <w:rPr>
                <w:color w:val="000000"/>
                <w:sz w:val="24"/>
                <w:szCs w:val="24"/>
                <w:lang w:eastAsia="ru" w:bidi="ru"/>
              </w:rPr>
              <w:t>Режим работы МФЦ</w:t>
            </w:r>
          </w:p>
        </w:tc>
      </w:tr>
      <w:tr w:rsidR="001A64BA" w:rsidRPr="001A64BA" w14:paraId="3825720E" w14:textId="77777777" w:rsidTr="00707D3D">
        <w:tc>
          <w:tcPr>
            <w:tcW w:w="301" w:type="pct"/>
          </w:tcPr>
          <w:p w14:paraId="455B4F1B" w14:textId="77777777" w:rsidR="001A64BA" w:rsidRPr="001A64BA" w:rsidRDefault="001A64BA" w:rsidP="00707D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" w:bidi="ru"/>
              </w:rPr>
            </w:pPr>
            <w:r w:rsidRPr="001A64BA">
              <w:rPr>
                <w:color w:val="000000"/>
                <w:sz w:val="24"/>
                <w:szCs w:val="24"/>
                <w:lang w:eastAsia="ru" w:bidi="ru"/>
              </w:rPr>
              <w:t>1</w:t>
            </w:r>
          </w:p>
        </w:tc>
        <w:tc>
          <w:tcPr>
            <w:tcW w:w="2277" w:type="pct"/>
          </w:tcPr>
          <w:p w14:paraId="5AF6A66F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24"/>
                <w:szCs w:val="24"/>
                <w:lang w:eastAsia="ru" w:bidi="ru"/>
              </w:rPr>
            </w:pPr>
            <w:r w:rsidRPr="001A64BA">
              <w:rPr>
                <w:color w:val="000000"/>
                <w:sz w:val="24"/>
                <w:szCs w:val="24"/>
                <w:lang w:eastAsia="ru" w:bidi="ru"/>
              </w:rPr>
              <w:t xml:space="preserve">628100, </w:t>
            </w:r>
            <w:proofErr w:type="spellStart"/>
            <w:r w:rsidRPr="001A64BA">
              <w:rPr>
                <w:color w:val="000000"/>
                <w:sz w:val="24"/>
                <w:szCs w:val="24"/>
                <w:lang w:eastAsia="ru" w:bidi="ru"/>
              </w:rPr>
              <w:t>гп</w:t>
            </w:r>
            <w:proofErr w:type="spellEnd"/>
            <w:r w:rsidRPr="001A64BA">
              <w:rPr>
                <w:color w:val="000000"/>
                <w:sz w:val="24"/>
                <w:szCs w:val="24"/>
                <w:lang w:eastAsia="ru" w:bidi="ru"/>
              </w:rPr>
              <w:t xml:space="preserve">. Октябрьское, ул. Советская д.13А </w:t>
            </w:r>
          </w:p>
          <w:p w14:paraId="435BD22E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24"/>
                <w:szCs w:val="24"/>
                <w:lang w:eastAsia="ru" w:bidi="ru"/>
              </w:rPr>
            </w:pPr>
          </w:p>
        </w:tc>
        <w:tc>
          <w:tcPr>
            <w:tcW w:w="911" w:type="pct"/>
            <w:vAlign w:val="center"/>
          </w:tcPr>
          <w:p w14:paraId="349B1118" w14:textId="411AE80F" w:rsidR="001A64BA" w:rsidRPr="001A64BA" w:rsidRDefault="001A64BA" w:rsidP="00707D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" w:bidi="ru"/>
              </w:rPr>
            </w:pPr>
          </w:p>
        </w:tc>
        <w:tc>
          <w:tcPr>
            <w:tcW w:w="1511" w:type="pct"/>
          </w:tcPr>
          <w:p w14:paraId="3BEB8C27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16"/>
                <w:szCs w:val="16"/>
                <w:lang w:eastAsia="ru" w:bidi="ru"/>
              </w:rPr>
            </w:pPr>
            <w:r w:rsidRPr="001A64BA">
              <w:rPr>
                <w:color w:val="000000"/>
                <w:sz w:val="16"/>
                <w:szCs w:val="16"/>
                <w:lang w:eastAsia="ru" w:bidi="ru"/>
              </w:rPr>
              <w:t>понедельник   с 08.00 до 20.00</w:t>
            </w:r>
          </w:p>
          <w:p w14:paraId="566C841E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16"/>
                <w:szCs w:val="16"/>
                <w:lang w:eastAsia="ru" w:bidi="ru"/>
              </w:rPr>
            </w:pPr>
            <w:r w:rsidRPr="001A64BA">
              <w:rPr>
                <w:color w:val="000000"/>
                <w:sz w:val="16"/>
                <w:szCs w:val="16"/>
                <w:lang w:eastAsia="ru" w:bidi="ru"/>
              </w:rPr>
              <w:t>вторник   с 08.00 до 20.00</w:t>
            </w:r>
          </w:p>
          <w:p w14:paraId="1C154579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16"/>
                <w:szCs w:val="16"/>
                <w:lang w:eastAsia="ru" w:bidi="ru"/>
              </w:rPr>
            </w:pPr>
            <w:r w:rsidRPr="001A64BA">
              <w:rPr>
                <w:color w:val="000000"/>
                <w:sz w:val="16"/>
                <w:szCs w:val="16"/>
                <w:lang w:eastAsia="ru" w:bidi="ru"/>
              </w:rPr>
              <w:t>среда   с 08.00 до 20.00</w:t>
            </w:r>
          </w:p>
          <w:p w14:paraId="7716ECE0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16"/>
                <w:szCs w:val="16"/>
                <w:lang w:eastAsia="ru" w:bidi="ru"/>
              </w:rPr>
            </w:pPr>
            <w:r w:rsidRPr="001A64BA">
              <w:rPr>
                <w:color w:val="000000"/>
                <w:sz w:val="16"/>
                <w:szCs w:val="16"/>
                <w:lang w:eastAsia="ru" w:bidi="ru"/>
              </w:rPr>
              <w:t>четверг   с 08.00 до 20.00</w:t>
            </w:r>
          </w:p>
          <w:p w14:paraId="458A36E0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16"/>
                <w:szCs w:val="16"/>
                <w:lang w:eastAsia="ru" w:bidi="ru"/>
              </w:rPr>
            </w:pPr>
            <w:r w:rsidRPr="001A64BA">
              <w:rPr>
                <w:color w:val="000000"/>
                <w:sz w:val="16"/>
                <w:szCs w:val="16"/>
                <w:lang w:eastAsia="ru" w:bidi="ru"/>
              </w:rPr>
              <w:t>пятница  с 08.00 до 20.00</w:t>
            </w:r>
          </w:p>
          <w:p w14:paraId="6267FF9F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16"/>
                <w:szCs w:val="16"/>
                <w:lang w:eastAsia="ru" w:bidi="ru"/>
              </w:rPr>
            </w:pPr>
            <w:r w:rsidRPr="001A64BA">
              <w:rPr>
                <w:color w:val="000000"/>
                <w:sz w:val="16"/>
                <w:szCs w:val="16"/>
                <w:lang w:eastAsia="ru" w:bidi="ru"/>
              </w:rPr>
              <w:t>суббота   с 09.00 до 15.00</w:t>
            </w:r>
          </w:p>
          <w:p w14:paraId="4AC66535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24"/>
                <w:szCs w:val="24"/>
                <w:lang w:eastAsia="ru" w:bidi="ru"/>
              </w:rPr>
            </w:pPr>
            <w:r w:rsidRPr="001A64BA">
              <w:rPr>
                <w:color w:val="000000"/>
                <w:sz w:val="16"/>
                <w:szCs w:val="16"/>
                <w:lang w:eastAsia="ru" w:bidi="ru"/>
              </w:rPr>
              <w:t>воскресенье   выходной день</w:t>
            </w:r>
          </w:p>
        </w:tc>
      </w:tr>
      <w:tr w:rsidR="001A64BA" w:rsidRPr="001A64BA" w14:paraId="602F5426" w14:textId="77777777" w:rsidTr="00707D3D">
        <w:tc>
          <w:tcPr>
            <w:tcW w:w="301" w:type="pct"/>
          </w:tcPr>
          <w:p w14:paraId="0F9547B9" w14:textId="77777777" w:rsidR="001A64BA" w:rsidRPr="001A64BA" w:rsidRDefault="001A64BA" w:rsidP="00707D3D">
            <w:pPr>
              <w:spacing w:line="276" w:lineRule="auto"/>
              <w:jc w:val="center"/>
              <w:rPr>
                <w:color w:val="000000"/>
                <w:lang w:eastAsia="ru" w:bidi="ru"/>
              </w:rPr>
            </w:pPr>
            <w:r w:rsidRPr="001A64BA">
              <w:rPr>
                <w:color w:val="000000"/>
                <w:lang w:eastAsia="ru" w:bidi="ru"/>
              </w:rPr>
              <w:t>2</w:t>
            </w:r>
          </w:p>
        </w:tc>
        <w:tc>
          <w:tcPr>
            <w:tcW w:w="2277" w:type="pct"/>
          </w:tcPr>
          <w:p w14:paraId="6CED465E" w14:textId="77777777" w:rsidR="001A64BA" w:rsidRPr="001A64BA" w:rsidRDefault="001A64BA" w:rsidP="00707D3D">
            <w:pPr>
              <w:spacing w:line="276" w:lineRule="auto"/>
              <w:jc w:val="both"/>
            </w:pPr>
            <w:r w:rsidRPr="001A64BA">
              <w:t xml:space="preserve">628126, </w:t>
            </w:r>
            <w:proofErr w:type="spellStart"/>
            <w:r w:rsidRPr="001A64BA">
              <w:t>пгт</w:t>
            </w:r>
            <w:proofErr w:type="spellEnd"/>
            <w:r w:rsidRPr="001A64BA">
              <w:t xml:space="preserve">. Приобье, ул. Крымская д.1      </w:t>
            </w:r>
          </w:p>
        </w:tc>
        <w:tc>
          <w:tcPr>
            <w:tcW w:w="911" w:type="pct"/>
            <w:vAlign w:val="center"/>
          </w:tcPr>
          <w:p w14:paraId="65B16CE5" w14:textId="40454F9B" w:rsidR="001A64BA" w:rsidRPr="001A64BA" w:rsidRDefault="001A64BA" w:rsidP="00707D3D">
            <w:pPr>
              <w:spacing w:line="276" w:lineRule="auto"/>
              <w:jc w:val="center"/>
              <w:rPr>
                <w:color w:val="000000"/>
                <w:lang w:eastAsia="ru" w:bidi="ru"/>
              </w:rPr>
            </w:pPr>
          </w:p>
        </w:tc>
        <w:tc>
          <w:tcPr>
            <w:tcW w:w="1511" w:type="pct"/>
          </w:tcPr>
          <w:p w14:paraId="62AB8AFF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16"/>
                <w:szCs w:val="16"/>
                <w:lang w:eastAsia="ru" w:bidi="ru"/>
              </w:rPr>
            </w:pPr>
            <w:r w:rsidRPr="001A64BA">
              <w:rPr>
                <w:color w:val="000000"/>
                <w:sz w:val="16"/>
                <w:szCs w:val="16"/>
                <w:lang w:eastAsia="ru" w:bidi="ru"/>
              </w:rPr>
              <w:t>понедельник   с 08.00 до 20.00</w:t>
            </w:r>
          </w:p>
          <w:p w14:paraId="6A003180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16"/>
                <w:szCs w:val="16"/>
                <w:lang w:eastAsia="ru" w:bidi="ru"/>
              </w:rPr>
            </w:pPr>
            <w:r w:rsidRPr="001A64BA">
              <w:rPr>
                <w:color w:val="000000"/>
                <w:sz w:val="16"/>
                <w:szCs w:val="16"/>
                <w:lang w:eastAsia="ru" w:bidi="ru"/>
              </w:rPr>
              <w:t>вторник   с 08.00 до 20.00</w:t>
            </w:r>
          </w:p>
          <w:p w14:paraId="2477E5AD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16"/>
                <w:szCs w:val="16"/>
                <w:lang w:eastAsia="ru" w:bidi="ru"/>
              </w:rPr>
            </w:pPr>
            <w:r w:rsidRPr="001A64BA">
              <w:rPr>
                <w:color w:val="000000"/>
                <w:sz w:val="16"/>
                <w:szCs w:val="16"/>
                <w:lang w:eastAsia="ru" w:bidi="ru"/>
              </w:rPr>
              <w:t>среда   с 08.00 до 20.00</w:t>
            </w:r>
          </w:p>
          <w:p w14:paraId="26B2E016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16"/>
                <w:szCs w:val="16"/>
                <w:lang w:eastAsia="ru" w:bidi="ru"/>
              </w:rPr>
            </w:pPr>
            <w:r w:rsidRPr="001A64BA">
              <w:rPr>
                <w:color w:val="000000"/>
                <w:sz w:val="16"/>
                <w:szCs w:val="16"/>
                <w:lang w:eastAsia="ru" w:bidi="ru"/>
              </w:rPr>
              <w:t>четверг   с 08.00 до 20.00</w:t>
            </w:r>
          </w:p>
          <w:p w14:paraId="374B7559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16"/>
                <w:szCs w:val="16"/>
                <w:lang w:eastAsia="ru" w:bidi="ru"/>
              </w:rPr>
            </w:pPr>
            <w:r w:rsidRPr="001A64BA">
              <w:rPr>
                <w:color w:val="000000"/>
                <w:sz w:val="16"/>
                <w:szCs w:val="16"/>
                <w:lang w:eastAsia="ru" w:bidi="ru"/>
              </w:rPr>
              <w:t>пятница  с  08.00 до 20.00</w:t>
            </w:r>
          </w:p>
          <w:p w14:paraId="64E1AA80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16"/>
                <w:szCs w:val="16"/>
                <w:lang w:eastAsia="ru" w:bidi="ru"/>
              </w:rPr>
            </w:pPr>
            <w:r w:rsidRPr="001A64BA">
              <w:rPr>
                <w:color w:val="000000"/>
                <w:sz w:val="16"/>
                <w:szCs w:val="16"/>
                <w:lang w:eastAsia="ru" w:bidi="ru"/>
              </w:rPr>
              <w:t>суббота   с 08.00 до 15.00</w:t>
            </w:r>
          </w:p>
          <w:p w14:paraId="4056E22B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16"/>
                <w:szCs w:val="16"/>
                <w:lang w:eastAsia="ru" w:bidi="ru"/>
              </w:rPr>
            </w:pPr>
            <w:r w:rsidRPr="001A64BA">
              <w:rPr>
                <w:color w:val="000000"/>
                <w:sz w:val="16"/>
                <w:szCs w:val="16"/>
                <w:lang w:eastAsia="ru" w:bidi="ru"/>
              </w:rPr>
              <w:t>воскресенье   выходной день</w:t>
            </w:r>
          </w:p>
        </w:tc>
      </w:tr>
      <w:tr w:rsidR="001A64BA" w:rsidRPr="001A64BA" w14:paraId="4FAD2BDC" w14:textId="77777777" w:rsidTr="00707D3D">
        <w:tc>
          <w:tcPr>
            <w:tcW w:w="301" w:type="pct"/>
          </w:tcPr>
          <w:p w14:paraId="12BC2F6B" w14:textId="77777777" w:rsidR="001A64BA" w:rsidRPr="001A64BA" w:rsidRDefault="001A64BA" w:rsidP="00707D3D">
            <w:pPr>
              <w:spacing w:line="276" w:lineRule="auto"/>
              <w:jc w:val="center"/>
              <w:rPr>
                <w:color w:val="000000"/>
                <w:lang w:eastAsia="ru" w:bidi="ru"/>
              </w:rPr>
            </w:pPr>
          </w:p>
        </w:tc>
        <w:tc>
          <w:tcPr>
            <w:tcW w:w="2277" w:type="pct"/>
          </w:tcPr>
          <w:p w14:paraId="5873C7C7" w14:textId="77777777" w:rsidR="001A64BA" w:rsidRPr="001A64BA" w:rsidRDefault="001A64BA" w:rsidP="00707D3D">
            <w:pPr>
              <w:spacing w:line="276" w:lineRule="auto"/>
              <w:jc w:val="both"/>
            </w:pPr>
          </w:p>
        </w:tc>
        <w:tc>
          <w:tcPr>
            <w:tcW w:w="911" w:type="pct"/>
          </w:tcPr>
          <w:p w14:paraId="6CC40810" w14:textId="3E0BC413" w:rsidR="001A64BA" w:rsidRPr="001A64BA" w:rsidRDefault="001A64BA" w:rsidP="00707D3D">
            <w:pPr>
              <w:spacing w:line="276" w:lineRule="auto"/>
              <w:jc w:val="center"/>
              <w:rPr>
                <w:color w:val="000000"/>
                <w:lang w:eastAsia="ru" w:bidi="ru"/>
              </w:rPr>
            </w:pPr>
          </w:p>
        </w:tc>
        <w:tc>
          <w:tcPr>
            <w:tcW w:w="1511" w:type="pct"/>
          </w:tcPr>
          <w:p w14:paraId="377647CC" w14:textId="77777777" w:rsidR="001A64BA" w:rsidRPr="001A64BA" w:rsidRDefault="001A64BA" w:rsidP="00707D3D">
            <w:pPr>
              <w:spacing w:line="276" w:lineRule="auto"/>
              <w:rPr>
                <w:color w:val="000000"/>
                <w:sz w:val="16"/>
                <w:szCs w:val="16"/>
                <w:lang w:eastAsia="ru" w:bidi="ru"/>
              </w:rPr>
            </w:pPr>
          </w:p>
        </w:tc>
      </w:tr>
    </w:tbl>
    <w:p w14:paraId="41786D17" w14:textId="77777777" w:rsidR="001A64BA" w:rsidRPr="001A64BA" w:rsidRDefault="001A64BA" w:rsidP="001A64BA">
      <w:pPr>
        <w:spacing w:after="8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43FDE0D9" w14:textId="77777777" w:rsidR="001A64BA" w:rsidRPr="001A64BA" w:rsidRDefault="001A64BA" w:rsidP="001A64BA">
      <w:pPr>
        <w:spacing w:after="8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DA7C855" w14:textId="77777777" w:rsidR="001A64BA" w:rsidRPr="001A64BA" w:rsidRDefault="001A64BA" w:rsidP="001A64BA">
      <w:pPr>
        <w:spacing w:after="8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28BD6D7A" w14:textId="77777777" w:rsidR="001A64BA" w:rsidRPr="001A64BA" w:rsidRDefault="001A64BA" w:rsidP="001A64BA">
      <w:pPr>
        <w:spacing w:after="8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061D99E5" w14:textId="77777777" w:rsidR="001A64BA" w:rsidRPr="001A64BA" w:rsidRDefault="001A64BA" w:rsidP="001A64BA">
      <w:pPr>
        <w:spacing w:after="8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A64BA" w:rsidRPr="001A64BA" w14:paraId="3A698194" w14:textId="77777777" w:rsidTr="00707D3D">
        <w:tc>
          <w:tcPr>
            <w:tcW w:w="4669" w:type="dxa"/>
          </w:tcPr>
          <w:p w14:paraId="38A59EFD" w14:textId="77777777" w:rsidR="001A64BA" w:rsidRPr="001A64BA" w:rsidRDefault="001A64BA" w:rsidP="00707D3D">
            <w:pPr>
              <w:keepNext/>
              <w:spacing w:before="120"/>
              <w:ind w:right="72"/>
              <w:rPr>
                <w:rFonts w:ascii="Times New Roman" w:hAnsi="Times New Roman" w:cs="Times New Roman"/>
                <w:color w:val="000000"/>
              </w:rPr>
            </w:pPr>
            <w:r w:rsidRPr="001A64BA">
              <w:rPr>
                <w:rFonts w:ascii="Times New Roman" w:hAnsi="Times New Roman" w:cs="Times New Roman"/>
                <w:b/>
                <w:color w:val="000000"/>
              </w:rPr>
              <w:t>Директор</w:t>
            </w:r>
            <w:r w:rsidRPr="001A64BA">
              <w:rPr>
                <w:rFonts w:ascii="Times New Roman" w:hAnsi="Times New Roman" w:cs="Times New Roman"/>
                <w:color w:val="000000"/>
              </w:rPr>
              <w:t xml:space="preserve">:      </w:t>
            </w:r>
          </w:p>
          <w:p w14:paraId="44D11D9C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</w:rPr>
            </w:pPr>
          </w:p>
          <w:p w14:paraId="2569D160" w14:textId="21715895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</w:t>
            </w:r>
            <w:r w:rsidRPr="001A64BA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14:paraId="67921256" w14:textId="77777777" w:rsidR="001A64BA" w:rsidRPr="001A64BA" w:rsidRDefault="001A64BA" w:rsidP="00707D3D">
            <w:pPr>
              <w:keepNext/>
              <w:widowControl w:val="0"/>
              <w:ind w:right="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64B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(подпись) </w:t>
            </w:r>
          </w:p>
          <w:p w14:paraId="69D64B80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</w:rPr>
            </w:pPr>
            <w:r w:rsidRPr="001A64BA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14:paraId="5D1B5AAB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</w:rPr>
            </w:pPr>
            <w:r w:rsidRPr="001A64BA">
              <w:rPr>
                <w:rFonts w:ascii="Times New Roman" w:hAnsi="Times New Roman" w:cs="Times New Roman"/>
                <w:color w:val="000000"/>
              </w:rPr>
              <w:t xml:space="preserve">           “____” _____________ 2020 г.                      </w:t>
            </w:r>
          </w:p>
          <w:p w14:paraId="7D7244E8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</w:rPr>
            </w:pPr>
          </w:p>
          <w:p w14:paraId="23CA82FA" w14:textId="77777777" w:rsidR="001A64BA" w:rsidRPr="001A64BA" w:rsidRDefault="001A64BA" w:rsidP="00707D3D">
            <w:pPr>
              <w:rPr>
                <w:rFonts w:ascii="Times New Roman" w:hAnsi="Times New Roman" w:cs="Times New Roman"/>
              </w:rPr>
            </w:pPr>
            <w:r w:rsidRPr="001A64BA">
              <w:rPr>
                <w:rFonts w:ascii="Times New Roman" w:hAnsi="Times New Roman" w:cs="Times New Roman"/>
                <w:color w:val="FF0000"/>
              </w:rPr>
              <w:t xml:space="preserve">                                  </w:t>
            </w:r>
            <w:r w:rsidRPr="001A64BA">
              <w:rPr>
                <w:rFonts w:ascii="Times New Roman" w:hAnsi="Times New Roman" w:cs="Times New Roman"/>
                <w:color w:val="000000"/>
              </w:rPr>
              <w:t>М. П.</w:t>
            </w:r>
          </w:p>
        </w:tc>
        <w:tc>
          <w:tcPr>
            <w:tcW w:w="4670" w:type="dxa"/>
          </w:tcPr>
          <w:p w14:paraId="2B0F6CB1" w14:textId="77777777" w:rsidR="001A64BA" w:rsidRPr="001A64BA" w:rsidRDefault="001A64BA" w:rsidP="00707D3D">
            <w:pPr>
              <w:keepNext/>
              <w:spacing w:before="120"/>
              <w:ind w:right="72"/>
              <w:rPr>
                <w:rFonts w:ascii="Times New Roman" w:hAnsi="Times New Roman" w:cs="Times New Roman"/>
                <w:color w:val="000000"/>
              </w:rPr>
            </w:pPr>
            <w:r w:rsidRPr="001A64BA">
              <w:rPr>
                <w:rFonts w:ascii="Times New Roman" w:hAnsi="Times New Roman" w:cs="Times New Roman"/>
                <w:b/>
                <w:color w:val="000000"/>
              </w:rPr>
              <w:t>Директор</w:t>
            </w:r>
            <w:r w:rsidRPr="001A64BA">
              <w:rPr>
                <w:rFonts w:ascii="Times New Roman" w:hAnsi="Times New Roman" w:cs="Times New Roman"/>
                <w:color w:val="000000"/>
              </w:rPr>
              <w:t xml:space="preserve">:      </w:t>
            </w:r>
          </w:p>
          <w:p w14:paraId="09C97ACD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</w:rPr>
            </w:pPr>
          </w:p>
          <w:p w14:paraId="1178BC4E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</w:rPr>
            </w:pPr>
            <w:r w:rsidRPr="001A64B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1A64BA">
              <w:rPr>
                <w:rFonts w:ascii="Times New Roman" w:hAnsi="Times New Roman" w:cs="Times New Roman"/>
              </w:rPr>
              <w:t xml:space="preserve">Белых Л.Б.                       </w:t>
            </w:r>
            <w:r w:rsidRPr="001A64BA">
              <w:rPr>
                <w:rFonts w:ascii="Times New Roman" w:hAnsi="Times New Roman" w:cs="Times New Roman"/>
                <w:color w:val="000000"/>
              </w:rPr>
              <w:t xml:space="preserve">     ___________</w:t>
            </w:r>
          </w:p>
          <w:p w14:paraId="5FDCA7CB" w14:textId="77777777" w:rsidR="001A64BA" w:rsidRPr="001A64BA" w:rsidRDefault="001A64BA" w:rsidP="00707D3D">
            <w:pPr>
              <w:keepNext/>
              <w:widowControl w:val="0"/>
              <w:ind w:right="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64B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(подпись) </w:t>
            </w:r>
          </w:p>
          <w:p w14:paraId="2F1DFE13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</w:rPr>
            </w:pPr>
            <w:r w:rsidRPr="001A64BA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14:paraId="2CA8E4E3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</w:rPr>
            </w:pPr>
            <w:r w:rsidRPr="001A64BA">
              <w:rPr>
                <w:rFonts w:ascii="Times New Roman" w:hAnsi="Times New Roman" w:cs="Times New Roman"/>
                <w:color w:val="000000"/>
              </w:rPr>
              <w:t xml:space="preserve">           “____” _____________ 2020 г.                      </w:t>
            </w:r>
          </w:p>
          <w:p w14:paraId="6661A4F7" w14:textId="77777777" w:rsidR="001A64BA" w:rsidRPr="001A64BA" w:rsidRDefault="001A64BA" w:rsidP="00707D3D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</w:rPr>
            </w:pPr>
          </w:p>
          <w:p w14:paraId="4B028307" w14:textId="77777777" w:rsidR="001A64BA" w:rsidRPr="001A64BA" w:rsidRDefault="001A64BA" w:rsidP="00707D3D">
            <w:pPr>
              <w:rPr>
                <w:rFonts w:ascii="Times New Roman" w:hAnsi="Times New Roman" w:cs="Times New Roman"/>
              </w:rPr>
            </w:pPr>
            <w:r w:rsidRPr="001A64BA">
              <w:rPr>
                <w:rFonts w:ascii="Times New Roman" w:hAnsi="Times New Roman" w:cs="Times New Roman"/>
                <w:color w:val="FF0000"/>
              </w:rPr>
              <w:t xml:space="preserve">                                  </w:t>
            </w:r>
            <w:r w:rsidRPr="001A64BA">
              <w:rPr>
                <w:rFonts w:ascii="Times New Roman" w:hAnsi="Times New Roman" w:cs="Times New Roman"/>
                <w:color w:val="000000"/>
              </w:rPr>
              <w:t>М. П.</w:t>
            </w:r>
          </w:p>
        </w:tc>
      </w:tr>
    </w:tbl>
    <w:p w14:paraId="7C9CE307" w14:textId="77777777" w:rsidR="001A64BA" w:rsidRDefault="001A64BA" w:rsidP="001A64BA"/>
    <w:p w14:paraId="29BE82B3" w14:textId="77777777" w:rsidR="001A64BA" w:rsidRDefault="001A64BA" w:rsidP="001A64BA"/>
    <w:p w14:paraId="0CA8C9F3" w14:textId="77777777" w:rsidR="001A64BA" w:rsidRDefault="001A64BA" w:rsidP="001A64BA">
      <w:pPr>
        <w:spacing w:after="80" w:line="360" w:lineRule="auto"/>
        <w:jc w:val="right"/>
        <w:rPr>
          <w:rFonts w:eastAsia="Times New Roman" w:cs="Times New Roman"/>
          <w:color w:val="000000"/>
          <w:lang w:eastAsia="ru" w:bidi="ru"/>
        </w:rPr>
      </w:pPr>
    </w:p>
    <w:p w14:paraId="4258163E" w14:textId="77777777" w:rsidR="001A64BA" w:rsidRDefault="001A64BA" w:rsidP="001A64BA">
      <w:pPr>
        <w:rPr>
          <w:rFonts w:eastAsia="Times New Roman" w:cs="Times New Roman"/>
          <w:color w:val="000000"/>
          <w:lang w:eastAsia="ru" w:bidi="ru"/>
        </w:rPr>
      </w:pPr>
      <w:r>
        <w:rPr>
          <w:rFonts w:eastAsia="Times New Roman" w:cs="Times New Roman"/>
          <w:color w:val="000000"/>
          <w:lang w:eastAsia="ru" w:bidi="ru"/>
        </w:rPr>
        <w:br w:type="page"/>
      </w:r>
    </w:p>
    <w:p w14:paraId="485A0D62" w14:textId="77777777" w:rsidR="001A64BA" w:rsidRPr="001A64BA" w:rsidRDefault="001A64BA" w:rsidP="001A64BA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lang w:eastAsia="ru" w:bidi="ru"/>
        </w:rPr>
      </w:pPr>
      <w:r w:rsidRPr="001A64BA">
        <w:rPr>
          <w:rFonts w:ascii="Times New Roman" w:eastAsia="Times New Roman" w:hAnsi="Times New Roman" w:cs="Times New Roman"/>
          <w:color w:val="000000"/>
          <w:lang w:eastAsia="ru" w:bidi="ru"/>
        </w:rPr>
        <w:lastRenderedPageBreak/>
        <w:t xml:space="preserve">Приложение № 2 </w:t>
      </w:r>
    </w:p>
    <w:p w14:paraId="41C03FAB" w14:textId="77777777" w:rsidR="001A64BA" w:rsidRPr="001A64BA" w:rsidRDefault="001A64BA" w:rsidP="001A64BA">
      <w:pPr>
        <w:pStyle w:val="21"/>
        <w:ind w:left="709" w:firstLine="0"/>
        <w:jc w:val="right"/>
        <w:rPr>
          <w:rFonts w:cs="Times New Roman"/>
          <w:sz w:val="22"/>
          <w:szCs w:val="22"/>
        </w:rPr>
      </w:pPr>
      <w:r w:rsidRPr="001A64BA">
        <w:rPr>
          <w:rFonts w:eastAsia="Times New Roman" w:cs="Times New Roman"/>
          <w:color w:val="000000"/>
          <w:sz w:val="22"/>
          <w:szCs w:val="22"/>
          <w:lang w:eastAsia="ru" w:bidi="ru"/>
        </w:rPr>
        <w:t>к Соглашению об информационном взаимодействии</w:t>
      </w:r>
    </w:p>
    <w:p w14:paraId="3DF7D6A4" w14:textId="776A2A1C" w:rsidR="001A64BA" w:rsidRPr="001A64BA" w:rsidRDefault="001A64BA" w:rsidP="001A64BA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lang w:eastAsia="ru" w:bidi="ru"/>
        </w:rPr>
      </w:pPr>
      <w:r w:rsidRPr="001A64BA">
        <w:rPr>
          <w:rFonts w:ascii="Times New Roman" w:eastAsia="Times New Roman" w:hAnsi="Times New Roman" w:cs="Times New Roman"/>
          <w:color w:val="000000"/>
          <w:lang w:eastAsia="ru" w:bidi="ru"/>
        </w:rPr>
        <w:t xml:space="preserve"> от «___» _____________ 2020 г. №______</w:t>
      </w:r>
    </w:p>
    <w:p w14:paraId="67F2384D" w14:textId="77777777" w:rsidR="001A64BA" w:rsidRPr="001A64BA" w:rsidRDefault="001A64BA" w:rsidP="001A64BA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6"/>
          <w:szCs w:val="6"/>
          <w:lang w:eastAsia="ru" w:bidi="ru"/>
        </w:rPr>
      </w:pPr>
      <w:r w:rsidRPr="001A64BA">
        <w:rPr>
          <w:rFonts w:ascii="Times New Roman" w:eastAsia="Times New Roman" w:hAnsi="Times New Roman" w:cs="Times New Roman"/>
          <w:color w:val="000000"/>
          <w:lang w:eastAsia="ru" w:bidi="ru"/>
        </w:rPr>
        <w:br/>
      </w:r>
    </w:p>
    <w:p w14:paraId="5266E34C" w14:textId="77777777" w:rsidR="001A64BA" w:rsidRPr="001A64BA" w:rsidRDefault="001A64BA" w:rsidP="001A64BA">
      <w:pPr>
        <w:pBdr>
          <w:bottom w:val="single" w:sz="6" w:space="1" w:color="auto"/>
        </w:pBdr>
        <w:spacing w:before="600" w:after="480" w:line="276" w:lineRule="auto"/>
        <w:jc w:val="center"/>
        <w:rPr>
          <w:rFonts w:ascii="Times New Roman" w:hAnsi="Times New Roman" w:cs="Times New Roman"/>
          <w:b/>
          <w:caps/>
        </w:rPr>
      </w:pPr>
      <w:r w:rsidRPr="001A64BA">
        <w:rPr>
          <w:rFonts w:ascii="Times New Roman" w:hAnsi="Times New Roman" w:cs="Times New Roman"/>
          <w:b/>
          <w:caps/>
        </w:rPr>
        <w:t>Форма Акта приема-передачи</w:t>
      </w:r>
    </w:p>
    <w:p w14:paraId="502AC814" w14:textId="77777777" w:rsidR="001A64BA" w:rsidRPr="001A64BA" w:rsidRDefault="001A64BA" w:rsidP="001A64BA">
      <w:pPr>
        <w:spacing w:before="360" w:after="240" w:line="276" w:lineRule="auto"/>
        <w:jc w:val="center"/>
        <w:rPr>
          <w:rFonts w:ascii="Times New Roman" w:hAnsi="Times New Roman" w:cs="Times New Roman"/>
          <w:b/>
        </w:rPr>
      </w:pPr>
      <w:r w:rsidRPr="001A64BA">
        <w:rPr>
          <w:rFonts w:ascii="Times New Roman" w:hAnsi="Times New Roman" w:cs="Times New Roman"/>
          <w:b/>
        </w:rPr>
        <w:t>Акт приема-передачи</w:t>
      </w:r>
    </w:p>
    <w:p w14:paraId="144A8F92" w14:textId="77777777" w:rsidR="001A64BA" w:rsidRPr="001A64BA" w:rsidRDefault="001A64BA" w:rsidP="001A64BA">
      <w:pPr>
        <w:tabs>
          <w:tab w:val="right" w:pos="9354"/>
        </w:tabs>
        <w:spacing w:before="240" w:after="240"/>
        <w:rPr>
          <w:rFonts w:ascii="Times New Roman" w:hAnsi="Times New Roman" w:cs="Times New Roman"/>
        </w:rPr>
      </w:pPr>
      <w:proofErr w:type="spellStart"/>
      <w:r w:rsidRPr="001A64BA">
        <w:rPr>
          <w:rFonts w:ascii="Times New Roman" w:hAnsi="Times New Roman" w:cs="Times New Roman"/>
        </w:rPr>
        <w:t>гп</w:t>
      </w:r>
      <w:proofErr w:type="spellEnd"/>
      <w:r w:rsidRPr="001A64BA">
        <w:rPr>
          <w:rFonts w:ascii="Times New Roman" w:hAnsi="Times New Roman" w:cs="Times New Roman"/>
        </w:rPr>
        <w:t xml:space="preserve">. </w:t>
      </w:r>
      <w:proofErr w:type="gramStart"/>
      <w:r w:rsidRPr="001A64BA">
        <w:rPr>
          <w:rFonts w:ascii="Times New Roman" w:hAnsi="Times New Roman" w:cs="Times New Roman"/>
        </w:rPr>
        <w:t>Октябрьское</w:t>
      </w:r>
      <w:proofErr w:type="gramEnd"/>
      <w:r w:rsidRPr="001A64BA">
        <w:rPr>
          <w:rFonts w:ascii="Times New Roman" w:hAnsi="Times New Roman" w:cs="Times New Roman"/>
        </w:rPr>
        <w:tab/>
        <w:t>«____» ______________ 2020 г.</w:t>
      </w:r>
    </w:p>
    <w:p w14:paraId="0B728186" w14:textId="7242CE0E" w:rsidR="001A64BA" w:rsidRPr="001A64BA" w:rsidRDefault="00107B9F" w:rsidP="001A64BA">
      <w:pPr>
        <w:pStyle w:val="aa"/>
        <w:shd w:val="clear" w:color="auto" w:fill="FFFFFF"/>
        <w:spacing w:line="259" w:lineRule="atLeast"/>
        <w:jc w:val="both"/>
        <w:rPr>
          <w:color w:val="000000"/>
        </w:rPr>
      </w:pPr>
      <w:proofErr w:type="gramStart"/>
      <w:r>
        <w:t>__________________</w:t>
      </w:r>
      <w:r w:rsidR="001A64BA" w:rsidRPr="001A64BA">
        <w:t xml:space="preserve"> в лице ______________________, </w:t>
      </w:r>
      <w:r w:rsidR="001A64BA" w:rsidRPr="001A64BA">
        <w:rPr>
          <w:rFonts w:eastAsiaTheme="minorHAnsi"/>
          <w:lang w:eastAsia="en-US"/>
        </w:rPr>
        <w:t xml:space="preserve">действующего на основании ____________________, именуемое в дальнейшем «Провайдер», с одной стороны, </w:t>
      </w:r>
      <w:r w:rsidR="001A64BA" w:rsidRPr="001A64BA">
        <w:t xml:space="preserve">и </w:t>
      </w:r>
      <w:r w:rsidR="001A64BA" w:rsidRPr="001A64BA">
        <w:rPr>
          <w:rFonts w:eastAsia="Calibri"/>
        </w:rPr>
        <w:t>Муниципальное автономное учреждение «Многофункциональный центр предоставления государственных и муниципальных услуг Октябрьского района»</w:t>
      </w:r>
      <w:r w:rsidR="001A64BA" w:rsidRPr="001A64BA">
        <w:t xml:space="preserve">, именуемый  в дальнейшем «МФЦ», в лице _________________________, </w:t>
      </w:r>
      <w:r w:rsidR="001A64BA" w:rsidRPr="001A64BA">
        <w:rPr>
          <w:rFonts w:eastAsia="Calibri"/>
        </w:rPr>
        <w:t xml:space="preserve">действующего на основании _______________, </w:t>
      </w:r>
      <w:r w:rsidR="001A64BA" w:rsidRPr="001A64BA">
        <w:t>именуемое в дальнейшем «МФЦ», с другой стороны, совместно именуемые «Стороны», составили настоящий Акт о нижеследующем:</w:t>
      </w:r>
      <w:proofErr w:type="gramEnd"/>
    </w:p>
    <w:p w14:paraId="42DFAEF9" w14:textId="77777777" w:rsidR="001A64BA" w:rsidRPr="001A64BA" w:rsidRDefault="001A64BA" w:rsidP="001A64BA">
      <w:pPr>
        <w:pStyle w:val="21"/>
        <w:ind w:firstLine="0"/>
        <w:rPr>
          <w:rFonts w:cs="Times New Roman"/>
        </w:rPr>
      </w:pPr>
      <w:r w:rsidRPr="001A64BA">
        <w:rPr>
          <w:rFonts w:cs="Times New Roman"/>
        </w:rPr>
        <w:t xml:space="preserve">В соответствии с условиями соглашения об информационном взаимодействии </w:t>
      </w:r>
      <w:proofErr w:type="gramStart"/>
      <w:r w:rsidRPr="001A64BA">
        <w:rPr>
          <w:rFonts w:cs="Times New Roman"/>
        </w:rPr>
        <w:t>от</w:t>
      </w:r>
      <w:proofErr w:type="gramEnd"/>
      <w:r w:rsidRPr="001A64BA">
        <w:rPr>
          <w:rFonts w:cs="Times New Roman"/>
        </w:rPr>
        <w:t xml:space="preserve"> _____________ №__________, </w:t>
      </w:r>
      <w:proofErr w:type="gramStart"/>
      <w:r w:rsidRPr="001A64BA">
        <w:rPr>
          <w:rFonts w:cs="Times New Roman"/>
        </w:rPr>
        <w:t>Провайдер</w:t>
      </w:r>
      <w:proofErr w:type="gramEnd"/>
      <w:r w:rsidRPr="001A64BA">
        <w:rPr>
          <w:rFonts w:cs="Times New Roman"/>
        </w:rPr>
        <w:t xml:space="preserve"> передал, а МФЦ принял следующие устройства для осуществления операций по передаче с использованием электронных средств платежа распоряжений кредитной организации об осуществлении перевода денежных средств (далее – Устройства):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518"/>
        <w:gridCol w:w="1399"/>
        <w:gridCol w:w="1074"/>
        <w:gridCol w:w="2258"/>
        <w:gridCol w:w="1792"/>
      </w:tblGrid>
      <w:tr w:rsidR="001A64BA" w:rsidRPr="001A64BA" w14:paraId="3F458E9D" w14:textId="77777777" w:rsidTr="00707D3D">
        <w:trPr>
          <w:jc w:val="center"/>
        </w:trPr>
        <w:tc>
          <w:tcPr>
            <w:tcW w:w="517" w:type="dxa"/>
            <w:vAlign w:val="center"/>
          </w:tcPr>
          <w:p w14:paraId="1A485044" w14:textId="77777777" w:rsidR="001A64BA" w:rsidRPr="001A64BA" w:rsidRDefault="001A64BA" w:rsidP="00707D3D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2"/>
              </w:rPr>
            </w:pPr>
            <w:r w:rsidRPr="001A64BA">
              <w:rPr>
                <w:sz w:val="22"/>
              </w:rPr>
              <w:t>№</w:t>
            </w:r>
            <w:r w:rsidRPr="001A64BA">
              <w:rPr>
                <w:sz w:val="22"/>
              </w:rPr>
              <w:br/>
            </w:r>
            <w:proofErr w:type="gramStart"/>
            <w:r w:rsidRPr="001A64BA">
              <w:rPr>
                <w:sz w:val="22"/>
              </w:rPr>
              <w:t>п</w:t>
            </w:r>
            <w:proofErr w:type="gramEnd"/>
            <w:r w:rsidRPr="001A64BA">
              <w:rPr>
                <w:sz w:val="22"/>
                <w:lang w:val="en-US"/>
              </w:rPr>
              <w:t>/</w:t>
            </w:r>
            <w:r w:rsidRPr="001A64BA">
              <w:rPr>
                <w:sz w:val="22"/>
              </w:rPr>
              <w:t>п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33BF0F5" w14:textId="77777777" w:rsidR="001A64BA" w:rsidRPr="001A64BA" w:rsidRDefault="001A64BA" w:rsidP="00707D3D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2"/>
              </w:rPr>
            </w:pPr>
            <w:r w:rsidRPr="001A64BA">
              <w:rPr>
                <w:sz w:val="22"/>
              </w:rPr>
              <w:t>Наименование устройства</w:t>
            </w:r>
          </w:p>
        </w:tc>
        <w:tc>
          <w:tcPr>
            <w:tcW w:w="1365" w:type="dxa"/>
            <w:vAlign w:val="center"/>
          </w:tcPr>
          <w:p w14:paraId="0D97BFF2" w14:textId="77777777" w:rsidR="001A64BA" w:rsidRPr="001A64BA" w:rsidRDefault="001A64BA" w:rsidP="00707D3D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2"/>
              </w:rPr>
            </w:pPr>
            <w:r w:rsidRPr="001A64BA">
              <w:rPr>
                <w:sz w:val="22"/>
              </w:rPr>
              <w:t>Серийный номер</w:t>
            </w:r>
          </w:p>
        </w:tc>
        <w:tc>
          <w:tcPr>
            <w:tcW w:w="1048" w:type="dxa"/>
            <w:vAlign w:val="center"/>
          </w:tcPr>
          <w:p w14:paraId="11AB71B2" w14:textId="77777777" w:rsidR="001A64BA" w:rsidRPr="001A64BA" w:rsidRDefault="001A64BA" w:rsidP="00707D3D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2"/>
              </w:rPr>
            </w:pPr>
            <w:r w:rsidRPr="001A64BA">
              <w:rPr>
                <w:sz w:val="22"/>
                <w:lang w:val="en-US"/>
              </w:rPr>
              <w:t>MAC</w:t>
            </w:r>
            <w:r w:rsidRPr="001A64BA">
              <w:rPr>
                <w:sz w:val="22"/>
              </w:rPr>
              <w:t>-адрес</w:t>
            </w:r>
          </w:p>
        </w:tc>
        <w:tc>
          <w:tcPr>
            <w:tcW w:w="2203" w:type="dxa"/>
            <w:vAlign w:val="center"/>
          </w:tcPr>
          <w:p w14:paraId="793577C7" w14:textId="77777777" w:rsidR="001A64BA" w:rsidRPr="001A64BA" w:rsidRDefault="001A64BA" w:rsidP="00707D3D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2"/>
              </w:rPr>
            </w:pPr>
            <w:r w:rsidRPr="001A64BA">
              <w:rPr>
                <w:sz w:val="22"/>
              </w:rPr>
              <w:t>Адрес размещения</w:t>
            </w:r>
          </w:p>
        </w:tc>
        <w:tc>
          <w:tcPr>
            <w:tcW w:w="1749" w:type="dxa"/>
          </w:tcPr>
          <w:p w14:paraId="1340FD64" w14:textId="77777777" w:rsidR="001A64BA" w:rsidRPr="001A64BA" w:rsidRDefault="001A64BA" w:rsidP="00707D3D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2"/>
              </w:rPr>
            </w:pPr>
            <w:r w:rsidRPr="001A64BA">
              <w:rPr>
                <w:sz w:val="22"/>
              </w:rPr>
              <w:t>Стоимость устройства</w:t>
            </w:r>
          </w:p>
        </w:tc>
      </w:tr>
      <w:tr w:rsidR="001A64BA" w:rsidRPr="001A64BA" w14:paraId="09796AC4" w14:textId="77777777" w:rsidTr="00707D3D">
        <w:trPr>
          <w:jc w:val="center"/>
        </w:trPr>
        <w:tc>
          <w:tcPr>
            <w:tcW w:w="517" w:type="dxa"/>
          </w:tcPr>
          <w:p w14:paraId="6A7CFA18" w14:textId="77777777" w:rsidR="001A64BA" w:rsidRPr="001A64BA" w:rsidRDefault="001A64BA" w:rsidP="00707D3D">
            <w:pPr>
              <w:pStyle w:val="aa"/>
              <w:tabs>
                <w:tab w:val="left" w:pos="239"/>
                <w:tab w:val="num" w:pos="993"/>
              </w:tabs>
              <w:spacing w:before="0" w:beforeAutospacing="0" w:after="0" w:line="240" w:lineRule="auto"/>
              <w:rPr>
                <w:sz w:val="22"/>
              </w:rPr>
            </w:pPr>
          </w:p>
        </w:tc>
        <w:tc>
          <w:tcPr>
            <w:tcW w:w="2457" w:type="dxa"/>
            <w:shd w:val="clear" w:color="auto" w:fill="auto"/>
          </w:tcPr>
          <w:p w14:paraId="57935B7C" w14:textId="77777777" w:rsidR="001A64BA" w:rsidRPr="001A64BA" w:rsidRDefault="001A64BA" w:rsidP="00707D3D">
            <w:pPr>
              <w:pStyle w:val="aa"/>
              <w:tabs>
                <w:tab w:val="left" w:pos="239"/>
                <w:tab w:val="num" w:pos="993"/>
              </w:tabs>
              <w:spacing w:before="0" w:beforeAutospacing="0" w:after="0" w:line="240" w:lineRule="auto"/>
              <w:rPr>
                <w:sz w:val="22"/>
              </w:rPr>
            </w:pPr>
          </w:p>
        </w:tc>
        <w:tc>
          <w:tcPr>
            <w:tcW w:w="1365" w:type="dxa"/>
          </w:tcPr>
          <w:p w14:paraId="4B298C0C" w14:textId="77777777" w:rsidR="001A64BA" w:rsidRPr="001A64BA" w:rsidRDefault="001A64BA" w:rsidP="00707D3D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2"/>
                <w:szCs w:val="20"/>
              </w:rPr>
            </w:pPr>
          </w:p>
        </w:tc>
        <w:tc>
          <w:tcPr>
            <w:tcW w:w="1048" w:type="dxa"/>
          </w:tcPr>
          <w:p w14:paraId="13EE86B2" w14:textId="77777777" w:rsidR="001A64BA" w:rsidRPr="001A64BA" w:rsidRDefault="001A64BA" w:rsidP="00707D3D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2"/>
                <w:szCs w:val="20"/>
              </w:rPr>
            </w:pPr>
          </w:p>
        </w:tc>
        <w:tc>
          <w:tcPr>
            <w:tcW w:w="2203" w:type="dxa"/>
          </w:tcPr>
          <w:p w14:paraId="40B22871" w14:textId="77777777" w:rsidR="001A64BA" w:rsidRPr="001A64BA" w:rsidRDefault="001A64BA" w:rsidP="00707D3D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2"/>
              </w:rPr>
            </w:pPr>
          </w:p>
        </w:tc>
        <w:tc>
          <w:tcPr>
            <w:tcW w:w="1749" w:type="dxa"/>
          </w:tcPr>
          <w:p w14:paraId="0DC63F5C" w14:textId="77777777" w:rsidR="001A64BA" w:rsidRPr="001A64BA" w:rsidRDefault="001A64BA" w:rsidP="00707D3D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2"/>
              </w:rPr>
            </w:pPr>
          </w:p>
        </w:tc>
      </w:tr>
    </w:tbl>
    <w:p w14:paraId="1201997A" w14:textId="77777777" w:rsidR="001A64BA" w:rsidRPr="001A64BA" w:rsidRDefault="001A64BA" w:rsidP="001A64BA">
      <w:pPr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4BA">
        <w:rPr>
          <w:rFonts w:ascii="Times New Roman" w:eastAsia="Calibri" w:hAnsi="Times New Roman" w:cs="Times New Roman"/>
          <w:sz w:val="24"/>
          <w:szCs w:val="24"/>
          <w:lang w:eastAsia="ru-RU"/>
        </w:rPr>
        <w:t>МФЦ претензий к Провайдеру по количеству, качеству, комплектности и характеристикам оборудования не имеет.</w:t>
      </w:r>
    </w:p>
    <w:p w14:paraId="6269A09B" w14:textId="77777777" w:rsidR="001A64BA" w:rsidRPr="001A64BA" w:rsidRDefault="001A64BA" w:rsidP="001A64B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4BA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для каждой Стороны.</w:t>
      </w:r>
    </w:p>
    <w:p w14:paraId="0943387F" w14:textId="77777777" w:rsidR="001A64BA" w:rsidRPr="001A64BA" w:rsidRDefault="001A64BA" w:rsidP="001A64BA">
      <w:pPr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p w14:paraId="72DB1FF9" w14:textId="77777777" w:rsidR="001A64BA" w:rsidRPr="001A64BA" w:rsidRDefault="001A64BA" w:rsidP="001A64BA">
      <w:pPr>
        <w:jc w:val="center"/>
        <w:rPr>
          <w:rFonts w:ascii="Times New Roman" w:hAnsi="Times New Roman" w:cs="Times New Roman"/>
          <w:b/>
        </w:rPr>
      </w:pPr>
      <w:r w:rsidRPr="001A64BA">
        <w:rPr>
          <w:rFonts w:ascii="Times New Roman" w:hAnsi="Times New Roman" w:cs="Times New Roman"/>
          <w:b/>
        </w:rPr>
        <w:t>ПОДПИСИ СТОРОН:</w:t>
      </w:r>
    </w:p>
    <w:p w14:paraId="5B668A5E" w14:textId="77777777" w:rsidR="001A64BA" w:rsidRPr="001A64BA" w:rsidRDefault="001A64BA" w:rsidP="001A64BA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1A64BA" w:rsidRPr="001A64BA" w14:paraId="7DF6F393" w14:textId="77777777" w:rsidTr="00707D3D">
        <w:trPr>
          <w:trHeight w:val="248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1C2E" w14:textId="77777777" w:rsidR="001A64BA" w:rsidRPr="001A64BA" w:rsidRDefault="001A64BA" w:rsidP="00707D3D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4BA">
              <w:rPr>
                <w:rFonts w:ascii="Times New Roman" w:hAnsi="Times New Roman"/>
                <w:b/>
                <w:sz w:val="24"/>
                <w:szCs w:val="24"/>
              </w:rPr>
              <w:t>Провайдер:</w:t>
            </w:r>
          </w:p>
          <w:p w14:paraId="3824B6A6" w14:textId="77777777" w:rsidR="001A64BA" w:rsidRPr="001A64BA" w:rsidRDefault="001A64BA" w:rsidP="00107B9F">
            <w:pPr>
              <w:pStyle w:val="ab"/>
              <w:jc w:val="both"/>
              <w:rPr>
                <w:rFonts w:ascii="Times New Roman" w:hAnsi="Times New Roman"/>
                <w:b/>
                <w:sz w:val="6"/>
                <w:szCs w:val="6"/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D91D" w14:textId="77777777" w:rsidR="001A64BA" w:rsidRPr="001A64BA" w:rsidRDefault="001A64BA" w:rsidP="00707D3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A64BA">
              <w:rPr>
                <w:rFonts w:ascii="Times New Roman" w:hAnsi="Times New Roman" w:cs="Times New Roman"/>
                <w:b/>
                <w:color w:val="000000"/>
              </w:rPr>
              <w:t>МФЦ:</w:t>
            </w:r>
          </w:p>
          <w:p w14:paraId="0AB93370" w14:textId="77777777" w:rsidR="001A64BA" w:rsidRPr="001A64BA" w:rsidRDefault="001A64BA" w:rsidP="00707D3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64BA" w:rsidRPr="001A64BA" w14:paraId="2C1BB0FD" w14:textId="77777777" w:rsidTr="00707D3D">
        <w:trPr>
          <w:trHeight w:val="248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4ED5" w14:textId="77777777" w:rsidR="001A64BA" w:rsidRPr="001A64BA" w:rsidRDefault="001A64BA" w:rsidP="00707D3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01BE" w14:textId="77777777" w:rsidR="001A64BA" w:rsidRPr="001A64BA" w:rsidRDefault="001A64BA" w:rsidP="00707D3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A64BA" w:rsidRPr="001A64BA" w14:paraId="54BC05F5" w14:textId="77777777" w:rsidTr="00707D3D">
        <w:trPr>
          <w:trHeight w:val="248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A105" w14:textId="77777777" w:rsidR="001A64BA" w:rsidRPr="001A64BA" w:rsidRDefault="001A64BA" w:rsidP="00707D3D">
            <w:pPr>
              <w:pStyle w:val="ab"/>
              <w:jc w:val="both"/>
              <w:rPr>
                <w:rFonts w:ascii="Times New Roman" w:hAnsi="Times New Roman"/>
                <w:spacing w:val="-3"/>
              </w:rPr>
            </w:pPr>
            <w:r w:rsidRPr="001A64BA">
              <w:rPr>
                <w:rFonts w:ascii="Times New Roman" w:hAnsi="Times New Roman"/>
                <w:spacing w:val="-3"/>
                <w:sz w:val="24"/>
                <w:szCs w:val="24"/>
              </w:rPr>
              <w:t>__________________ /_____________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FEC0" w14:textId="77777777" w:rsidR="001A64BA" w:rsidRPr="001A64BA" w:rsidRDefault="001A64BA" w:rsidP="00707D3D">
            <w:pPr>
              <w:jc w:val="both"/>
              <w:rPr>
                <w:rFonts w:ascii="Times New Roman" w:hAnsi="Times New Roman" w:cs="Times New Roman"/>
                <w:spacing w:val="-3"/>
              </w:rPr>
            </w:pPr>
            <w:r w:rsidRPr="001A64BA">
              <w:rPr>
                <w:rFonts w:ascii="Times New Roman" w:hAnsi="Times New Roman" w:cs="Times New Roman"/>
                <w:spacing w:val="-3"/>
              </w:rPr>
              <w:t>__________________ /_____________</w:t>
            </w:r>
          </w:p>
        </w:tc>
      </w:tr>
      <w:tr w:rsidR="001A64BA" w:rsidRPr="001A64BA" w14:paraId="29730725" w14:textId="77777777" w:rsidTr="00707D3D">
        <w:trPr>
          <w:trHeight w:val="53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6BA8" w14:textId="77777777" w:rsidR="001A64BA" w:rsidRPr="001A64BA" w:rsidRDefault="001A64BA" w:rsidP="00707D3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4BA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FC32" w14:textId="77777777" w:rsidR="001A64BA" w:rsidRPr="001A64BA" w:rsidRDefault="001A64BA" w:rsidP="00707D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4BA">
              <w:rPr>
                <w:rFonts w:ascii="Times New Roman" w:hAnsi="Times New Roman" w:cs="Times New Roman"/>
              </w:rPr>
              <w:t xml:space="preserve">               М.П.</w:t>
            </w:r>
          </w:p>
        </w:tc>
      </w:tr>
    </w:tbl>
    <w:p w14:paraId="3CE5EF62" w14:textId="77777777" w:rsidR="001A64BA" w:rsidRPr="001A64BA" w:rsidRDefault="001A64BA" w:rsidP="001A64BA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5C1D4D61" w14:textId="77777777" w:rsidR="001A64BA" w:rsidRPr="001A64BA" w:rsidRDefault="001A64BA" w:rsidP="001A64BA">
      <w:pPr>
        <w:jc w:val="center"/>
        <w:rPr>
          <w:rFonts w:ascii="Times New Roman" w:hAnsi="Times New Roman" w:cs="Times New Roman"/>
        </w:rPr>
      </w:pPr>
      <w:r w:rsidRPr="001A64BA">
        <w:rPr>
          <w:rFonts w:ascii="Times New Roman" w:hAnsi="Times New Roman" w:cs="Times New Roman"/>
          <w:caps/>
        </w:rPr>
        <w:t>Конец формы Акта приема-передачи</w:t>
      </w:r>
    </w:p>
    <w:p w14:paraId="16BE9B37" w14:textId="77777777" w:rsidR="006C58BD" w:rsidRPr="00C30D7A" w:rsidRDefault="006C58BD" w:rsidP="00164AA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C58BD" w:rsidRPr="00C3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2C6"/>
    <w:multiLevelType w:val="hybridMultilevel"/>
    <w:tmpl w:val="2AD81F88"/>
    <w:lvl w:ilvl="0" w:tplc="DD3030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72191"/>
    <w:multiLevelType w:val="hybridMultilevel"/>
    <w:tmpl w:val="22C2C018"/>
    <w:lvl w:ilvl="0" w:tplc="4DCE69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D13C8"/>
    <w:multiLevelType w:val="hybridMultilevel"/>
    <w:tmpl w:val="23AAAFA4"/>
    <w:lvl w:ilvl="0" w:tplc="2520C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741DBA"/>
    <w:multiLevelType w:val="multilevel"/>
    <w:tmpl w:val="0EBA50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8F"/>
    <w:rsid w:val="000023AB"/>
    <w:rsid w:val="000035DB"/>
    <w:rsid w:val="00010779"/>
    <w:rsid w:val="00013608"/>
    <w:rsid w:val="00014CEC"/>
    <w:rsid w:val="00023B29"/>
    <w:rsid w:val="00026677"/>
    <w:rsid w:val="0002682C"/>
    <w:rsid w:val="00041196"/>
    <w:rsid w:val="00046D1D"/>
    <w:rsid w:val="00047C5D"/>
    <w:rsid w:val="00051E28"/>
    <w:rsid w:val="00077FAD"/>
    <w:rsid w:val="0008034D"/>
    <w:rsid w:val="000902F7"/>
    <w:rsid w:val="000915B6"/>
    <w:rsid w:val="00097C74"/>
    <w:rsid w:val="000A2557"/>
    <w:rsid w:val="000A30A4"/>
    <w:rsid w:val="000B1D90"/>
    <w:rsid w:val="000B28DB"/>
    <w:rsid w:val="000C6EF5"/>
    <w:rsid w:val="000D6250"/>
    <w:rsid w:val="000E37FB"/>
    <w:rsid w:val="000E5A76"/>
    <w:rsid w:val="000E7336"/>
    <w:rsid w:val="000F2E50"/>
    <w:rsid w:val="00101AE7"/>
    <w:rsid w:val="0010387B"/>
    <w:rsid w:val="00107B9F"/>
    <w:rsid w:val="00107BB6"/>
    <w:rsid w:val="00114AD1"/>
    <w:rsid w:val="00123D38"/>
    <w:rsid w:val="0013175F"/>
    <w:rsid w:val="00133789"/>
    <w:rsid w:val="00135BF0"/>
    <w:rsid w:val="00137B25"/>
    <w:rsid w:val="001427AF"/>
    <w:rsid w:val="00154146"/>
    <w:rsid w:val="0015507F"/>
    <w:rsid w:val="00164AA6"/>
    <w:rsid w:val="001670CA"/>
    <w:rsid w:val="00172525"/>
    <w:rsid w:val="00182CCF"/>
    <w:rsid w:val="0018311B"/>
    <w:rsid w:val="0018439F"/>
    <w:rsid w:val="001A191C"/>
    <w:rsid w:val="001A1C6B"/>
    <w:rsid w:val="001A64BA"/>
    <w:rsid w:val="001B0981"/>
    <w:rsid w:val="001B20C4"/>
    <w:rsid w:val="001B6D63"/>
    <w:rsid w:val="001C4EDD"/>
    <w:rsid w:val="001D45E4"/>
    <w:rsid w:val="001D6797"/>
    <w:rsid w:val="001E6895"/>
    <w:rsid w:val="001F3BE5"/>
    <w:rsid w:val="00204F02"/>
    <w:rsid w:val="0020632F"/>
    <w:rsid w:val="00252922"/>
    <w:rsid w:val="00256083"/>
    <w:rsid w:val="00271A41"/>
    <w:rsid w:val="002737D9"/>
    <w:rsid w:val="00280EB9"/>
    <w:rsid w:val="002840B0"/>
    <w:rsid w:val="002852BC"/>
    <w:rsid w:val="00287DB5"/>
    <w:rsid w:val="0029403B"/>
    <w:rsid w:val="002B3B01"/>
    <w:rsid w:val="002B428A"/>
    <w:rsid w:val="002B5602"/>
    <w:rsid w:val="002C0597"/>
    <w:rsid w:val="002C364F"/>
    <w:rsid w:val="002C5613"/>
    <w:rsid w:val="002C5E94"/>
    <w:rsid w:val="002D2A12"/>
    <w:rsid w:val="002E3103"/>
    <w:rsid w:val="002E527D"/>
    <w:rsid w:val="002E73D7"/>
    <w:rsid w:val="002F25B1"/>
    <w:rsid w:val="002F4D18"/>
    <w:rsid w:val="002F5124"/>
    <w:rsid w:val="003033D2"/>
    <w:rsid w:val="00305761"/>
    <w:rsid w:val="00305DAA"/>
    <w:rsid w:val="00307940"/>
    <w:rsid w:val="0031280C"/>
    <w:rsid w:val="003138F7"/>
    <w:rsid w:val="00315AC2"/>
    <w:rsid w:val="003164EE"/>
    <w:rsid w:val="003171FA"/>
    <w:rsid w:val="00324C6B"/>
    <w:rsid w:val="00334839"/>
    <w:rsid w:val="00334BD6"/>
    <w:rsid w:val="00336258"/>
    <w:rsid w:val="00337BC2"/>
    <w:rsid w:val="00340F39"/>
    <w:rsid w:val="00342CE9"/>
    <w:rsid w:val="003438C0"/>
    <w:rsid w:val="00346AAE"/>
    <w:rsid w:val="00347F3C"/>
    <w:rsid w:val="003507B1"/>
    <w:rsid w:val="00375680"/>
    <w:rsid w:val="00380627"/>
    <w:rsid w:val="0038099A"/>
    <w:rsid w:val="00383807"/>
    <w:rsid w:val="00386288"/>
    <w:rsid w:val="00393E62"/>
    <w:rsid w:val="003968B4"/>
    <w:rsid w:val="003A22F5"/>
    <w:rsid w:val="003A6226"/>
    <w:rsid w:val="003A6778"/>
    <w:rsid w:val="003B42F0"/>
    <w:rsid w:val="003C05A2"/>
    <w:rsid w:val="003D140D"/>
    <w:rsid w:val="003D2C58"/>
    <w:rsid w:val="003F3511"/>
    <w:rsid w:val="00411072"/>
    <w:rsid w:val="00411C25"/>
    <w:rsid w:val="004171BD"/>
    <w:rsid w:val="0042188B"/>
    <w:rsid w:val="0042561B"/>
    <w:rsid w:val="00446B91"/>
    <w:rsid w:val="00457857"/>
    <w:rsid w:val="00457E59"/>
    <w:rsid w:val="0046123D"/>
    <w:rsid w:val="0046478C"/>
    <w:rsid w:val="00473CB6"/>
    <w:rsid w:val="00496D81"/>
    <w:rsid w:val="004A18FA"/>
    <w:rsid w:val="004A3F92"/>
    <w:rsid w:val="004A4136"/>
    <w:rsid w:val="004A449C"/>
    <w:rsid w:val="004C395A"/>
    <w:rsid w:val="004D1F7F"/>
    <w:rsid w:val="004D5CFC"/>
    <w:rsid w:val="004E3F20"/>
    <w:rsid w:val="0050321D"/>
    <w:rsid w:val="005046F6"/>
    <w:rsid w:val="0050635D"/>
    <w:rsid w:val="005063EA"/>
    <w:rsid w:val="00506C82"/>
    <w:rsid w:val="00523748"/>
    <w:rsid w:val="0052537F"/>
    <w:rsid w:val="0053183A"/>
    <w:rsid w:val="00537083"/>
    <w:rsid w:val="00537518"/>
    <w:rsid w:val="005427DA"/>
    <w:rsid w:val="005546C2"/>
    <w:rsid w:val="00555E58"/>
    <w:rsid w:val="005566DA"/>
    <w:rsid w:val="005739FD"/>
    <w:rsid w:val="005767FA"/>
    <w:rsid w:val="005915D3"/>
    <w:rsid w:val="005917EF"/>
    <w:rsid w:val="005931D4"/>
    <w:rsid w:val="005A24FB"/>
    <w:rsid w:val="005A2FE7"/>
    <w:rsid w:val="005A64E1"/>
    <w:rsid w:val="005B00FC"/>
    <w:rsid w:val="005B21CD"/>
    <w:rsid w:val="005C272F"/>
    <w:rsid w:val="005C5706"/>
    <w:rsid w:val="005C5BE7"/>
    <w:rsid w:val="005D0820"/>
    <w:rsid w:val="005D235A"/>
    <w:rsid w:val="005E4B25"/>
    <w:rsid w:val="005F0F80"/>
    <w:rsid w:val="005F6579"/>
    <w:rsid w:val="005F67C7"/>
    <w:rsid w:val="00604FC4"/>
    <w:rsid w:val="006079EB"/>
    <w:rsid w:val="00607AE1"/>
    <w:rsid w:val="00615710"/>
    <w:rsid w:val="0061580A"/>
    <w:rsid w:val="0061747C"/>
    <w:rsid w:val="006216F2"/>
    <w:rsid w:val="0063446F"/>
    <w:rsid w:val="00637693"/>
    <w:rsid w:val="006477F9"/>
    <w:rsid w:val="0066542F"/>
    <w:rsid w:val="00671EC5"/>
    <w:rsid w:val="00673B89"/>
    <w:rsid w:val="0068123C"/>
    <w:rsid w:val="00687680"/>
    <w:rsid w:val="00691C60"/>
    <w:rsid w:val="00696EC5"/>
    <w:rsid w:val="006B66BF"/>
    <w:rsid w:val="006B680E"/>
    <w:rsid w:val="006B73D1"/>
    <w:rsid w:val="006C0DE2"/>
    <w:rsid w:val="006C1493"/>
    <w:rsid w:val="006C2874"/>
    <w:rsid w:val="006C44D4"/>
    <w:rsid w:val="006C4D4E"/>
    <w:rsid w:val="006C58BD"/>
    <w:rsid w:val="00702250"/>
    <w:rsid w:val="00720A3B"/>
    <w:rsid w:val="00726189"/>
    <w:rsid w:val="00730AD1"/>
    <w:rsid w:val="00737A70"/>
    <w:rsid w:val="00762447"/>
    <w:rsid w:val="007805CA"/>
    <w:rsid w:val="00785DE9"/>
    <w:rsid w:val="00787594"/>
    <w:rsid w:val="0079775F"/>
    <w:rsid w:val="007B04A6"/>
    <w:rsid w:val="007B1E02"/>
    <w:rsid w:val="007B64E7"/>
    <w:rsid w:val="007C5916"/>
    <w:rsid w:val="007D5E5E"/>
    <w:rsid w:val="007E0539"/>
    <w:rsid w:val="007F5648"/>
    <w:rsid w:val="007F7F21"/>
    <w:rsid w:val="00801AEE"/>
    <w:rsid w:val="00802F2B"/>
    <w:rsid w:val="008034C7"/>
    <w:rsid w:val="0080744D"/>
    <w:rsid w:val="008121A6"/>
    <w:rsid w:val="008128C8"/>
    <w:rsid w:val="0081606C"/>
    <w:rsid w:val="008174BE"/>
    <w:rsid w:val="00820179"/>
    <w:rsid w:val="0082266B"/>
    <w:rsid w:val="00832F6A"/>
    <w:rsid w:val="00851490"/>
    <w:rsid w:val="00852F77"/>
    <w:rsid w:val="00882A69"/>
    <w:rsid w:val="00883A46"/>
    <w:rsid w:val="00893314"/>
    <w:rsid w:val="008A0BA7"/>
    <w:rsid w:val="008A1861"/>
    <w:rsid w:val="008B394A"/>
    <w:rsid w:val="008B3E61"/>
    <w:rsid w:val="008D23AB"/>
    <w:rsid w:val="008E05EA"/>
    <w:rsid w:val="008E1DC8"/>
    <w:rsid w:val="008E2140"/>
    <w:rsid w:val="008E33E4"/>
    <w:rsid w:val="00901613"/>
    <w:rsid w:val="009114A1"/>
    <w:rsid w:val="00913DC6"/>
    <w:rsid w:val="00917F21"/>
    <w:rsid w:val="009269E8"/>
    <w:rsid w:val="00937171"/>
    <w:rsid w:val="00940793"/>
    <w:rsid w:val="0094556B"/>
    <w:rsid w:val="00954802"/>
    <w:rsid w:val="0096102F"/>
    <w:rsid w:val="00961E39"/>
    <w:rsid w:val="00967190"/>
    <w:rsid w:val="009674CC"/>
    <w:rsid w:val="009716C5"/>
    <w:rsid w:val="00972F38"/>
    <w:rsid w:val="009A6FA1"/>
    <w:rsid w:val="009B2229"/>
    <w:rsid w:val="009B642F"/>
    <w:rsid w:val="009C3A1E"/>
    <w:rsid w:val="009C43E0"/>
    <w:rsid w:val="009C6C3D"/>
    <w:rsid w:val="009D1074"/>
    <w:rsid w:val="009D1F25"/>
    <w:rsid w:val="009D2005"/>
    <w:rsid w:val="009D3AFD"/>
    <w:rsid w:val="009D4233"/>
    <w:rsid w:val="009D779B"/>
    <w:rsid w:val="009E13FD"/>
    <w:rsid w:val="009E1DC3"/>
    <w:rsid w:val="009E1E99"/>
    <w:rsid w:val="009E2434"/>
    <w:rsid w:val="009E36E5"/>
    <w:rsid w:val="009E5301"/>
    <w:rsid w:val="00A02E73"/>
    <w:rsid w:val="00A1477D"/>
    <w:rsid w:val="00A23ADC"/>
    <w:rsid w:val="00A27EC5"/>
    <w:rsid w:val="00A30B7D"/>
    <w:rsid w:val="00A4151F"/>
    <w:rsid w:val="00A64288"/>
    <w:rsid w:val="00A6682E"/>
    <w:rsid w:val="00A7100E"/>
    <w:rsid w:val="00A7366F"/>
    <w:rsid w:val="00A73F8D"/>
    <w:rsid w:val="00A82520"/>
    <w:rsid w:val="00A83771"/>
    <w:rsid w:val="00A86FBF"/>
    <w:rsid w:val="00A91FBD"/>
    <w:rsid w:val="00AA1512"/>
    <w:rsid w:val="00AA3495"/>
    <w:rsid w:val="00AA49A9"/>
    <w:rsid w:val="00AA5C6E"/>
    <w:rsid w:val="00AB2A7C"/>
    <w:rsid w:val="00AB4FBC"/>
    <w:rsid w:val="00AC7846"/>
    <w:rsid w:val="00AD4D9E"/>
    <w:rsid w:val="00AE091A"/>
    <w:rsid w:val="00AF0D5C"/>
    <w:rsid w:val="00AF1FC9"/>
    <w:rsid w:val="00AF53CC"/>
    <w:rsid w:val="00AF632A"/>
    <w:rsid w:val="00B15FED"/>
    <w:rsid w:val="00B16250"/>
    <w:rsid w:val="00B323F3"/>
    <w:rsid w:val="00B33398"/>
    <w:rsid w:val="00B36CC5"/>
    <w:rsid w:val="00B41CB0"/>
    <w:rsid w:val="00B50651"/>
    <w:rsid w:val="00B53123"/>
    <w:rsid w:val="00B72682"/>
    <w:rsid w:val="00B73720"/>
    <w:rsid w:val="00B772CE"/>
    <w:rsid w:val="00B773D3"/>
    <w:rsid w:val="00B82D8F"/>
    <w:rsid w:val="00B8708F"/>
    <w:rsid w:val="00B945E9"/>
    <w:rsid w:val="00B95F1F"/>
    <w:rsid w:val="00BA1D58"/>
    <w:rsid w:val="00BA4818"/>
    <w:rsid w:val="00BB21E6"/>
    <w:rsid w:val="00BB7F88"/>
    <w:rsid w:val="00BC18AE"/>
    <w:rsid w:val="00BC272A"/>
    <w:rsid w:val="00BC6204"/>
    <w:rsid w:val="00BD46C5"/>
    <w:rsid w:val="00BD7C93"/>
    <w:rsid w:val="00BE2BBD"/>
    <w:rsid w:val="00BF1954"/>
    <w:rsid w:val="00C17296"/>
    <w:rsid w:val="00C20912"/>
    <w:rsid w:val="00C25241"/>
    <w:rsid w:val="00C30D7A"/>
    <w:rsid w:val="00C36DBC"/>
    <w:rsid w:val="00C45FAE"/>
    <w:rsid w:val="00C50311"/>
    <w:rsid w:val="00C51901"/>
    <w:rsid w:val="00C7056C"/>
    <w:rsid w:val="00C72844"/>
    <w:rsid w:val="00C8319B"/>
    <w:rsid w:val="00C9003F"/>
    <w:rsid w:val="00C91028"/>
    <w:rsid w:val="00C9633B"/>
    <w:rsid w:val="00CA377A"/>
    <w:rsid w:val="00CA3BAE"/>
    <w:rsid w:val="00CA548C"/>
    <w:rsid w:val="00CB16BE"/>
    <w:rsid w:val="00CC18F8"/>
    <w:rsid w:val="00CC23FC"/>
    <w:rsid w:val="00CC4990"/>
    <w:rsid w:val="00CC63F7"/>
    <w:rsid w:val="00CD178F"/>
    <w:rsid w:val="00CE0649"/>
    <w:rsid w:val="00CE0DCC"/>
    <w:rsid w:val="00CE1EA8"/>
    <w:rsid w:val="00CE53DC"/>
    <w:rsid w:val="00CE5A17"/>
    <w:rsid w:val="00CF0EC8"/>
    <w:rsid w:val="00CF24A7"/>
    <w:rsid w:val="00CF7743"/>
    <w:rsid w:val="00D00763"/>
    <w:rsid w:val="00D035CB"/>
    <w:rsid w:val="00D1271A"/>
    <w:rsid w:val="00D1660B"/>
    <w:rsid w:val="00D17F76"/>
    <w:rsid w:val="00D203AF"/>
    <w:rsid w:val="00D2299D"/>
    <w:rsid w:val="00D43F23"/>
    <w:rsid w:val="00D51435"/>
    <w:rsid w:val="00D530FB"/>
    <w:rsid w:val="00D57FC3"/>
    <w:rsid w:val="00D65150"/>
    <w:rsid w:val="00D73418"/>
    <w:rsid w:val="00D87DF6"/>
    <w:rsid w:val="00D94838"/>
    <w:rsid w:val="00D9632A"/>
    <w:rsid w:val="00D970FC"/>
    <w:rsid w:val="00DC52FD"/>
    <w:rsid w:val="00DC6612"/>
    <w:rsid w:val="00DD0693"/>
    <w:rsid w:val="00DD0F8C"/>
    <w:rsid w:val="00DD549E"/>
    <w:rsid w:val="00DD66DE"/>
    <w:rsid w:val="00DE4E84"/>
    <w:rsid w:val="00DF3BA6"/>
    <w:rsid w:val="00DF5E11"/>
    <w:rsid w:val="00E103C5"/>
    <w:rsid w:val="00E11FAF"/>
    <w:rsid w:val="00E12B04"/>
    <w:rsid w:val="00E161E6"/>
    <w:rsid w:val="00E220ED"/>
    <w:rsid w:val="00E2510F"/>
    <w:rsid w:val="00E2570A"/>
    <w:rsid w:val="00E26040"/>
    <w:rsid w:val="00E36188"/>
    <w:rsid w:val="00E4181E"/>
    <w:rsid w:val="00E51F50"/>
    <w:rsid w:val="00E54B89"/>
    <w:rsid w:val="00E57AE1"/>
    <w:rsid w:val="00E62F79"/>
    <w:rsid w:val="00E66E56"/>
    <w:rsid w:val="00E67910"/>
    <w:rsid w:val="00E70690"/>
    <w:rsid w:val="00E768C8"/>
    <w:rsid w:val="00E81380"/>
    <w:rsid w:val="00E91DF0"/>
    <w:rsid w:val="00E93211"/>
    <w:rsid w:val="00E949A0"/>
    <w:rsid w:val="00E9534A"/>
    <w:rsid w:val="00EA15FF"/>
    <w:rsid w:val="00EA4653"/>
    <w:rsid w:val="00EA59AA"/>
    <w:rsid w:val="00EB2CD7"/>
    <w:rsid w:val="00EC013C"/>
    <w:rsid w:val="00EC7BD8"/>
    <w:rsid w:val="00ED37FA"/>
    <w:rsid w:val="00EE0136"/>
    <w:rsid w:val="00EE0433"/>
    <w:rsid w:val="00EF158A"/>
    <w:rsid w:val="00EF215B"/>
    <w:rsid w:val="00EF493B"/>
    <w:rsid w:val="00EF4B5C"/>
    <w:rsid w:val="00F014C2"/>
    <w:rsid w:val="00F0235E"/>
    <w:rsid w:val="00F02DA1"/>
    <w:rsid w:val="00F05E63"/>
    <w:rsid w:val="00F10DBF"/>
    <w:rsid w:val="00F10F24"/>
    <w:rsid w:val="00F16A4F"/>
    <w:rsid w:val="00F22162"/>
    <w:rsid w:val="00F25484"/>
    <w:rsid w:val="00F26C93"/>
    <w:rsid w:val="00F37349"/>
    <w:rsid w:val="00F40516"/>
    <w:rsid w:val="00F42D4E"/>
    <w:rsid w:val="00F4672E"/>
    <w:rsid w:val="00F60C4B"/>
    <w:rsid w:val="00F6187A"/>
    <w:rsid w:val="00F62DAE"/>
    <w:rsid w:val="00F63D87"/>
    <w:rsid w:val="00F64598"/>
    <w:rsid w:val="00F65666"/>
    <w:rsid w:val="00F656AF"/>
    <w:rsid w:val="00F70486"/>
    <w:rsid w:val="00F7139F"/>
    <w:rsid w:val="00F84B61"/>
    <w:rsid w:val="00F84E9C"/>
    <w:rsid w:val="00F91EA1"/>
    <w:rsid w:val="00FB2646"/>
    <w:rsid w:val="00FB3CE1"/>
    <w:rsid w:val="00FB491B"/>
    <w:rsid w:val="00FB67BE"/>
    <w:rsid w:val="00FC21C4"/>
    <w:rsid w:val="00FC40A7"/>
    <w:rsid w:val="00FC6138"/>
    <w:rsid w:val="00FC61A0"/>
    <w:rsid w:val="00FE091D"/>
    <w:rsid w:val="00FE5FD3"/>
    <w:rsid w:val="00FF2A1B"/>
    <w:rsid w:val="00FF3A5E"/>
    <w:rsid w:val="00FF737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D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8F"/>
  </w:style>
  <w:style w:type="paragraph" w:styleId="2">
    <w:name w:val="heading 2"/>
    <w:basedOn w:val="a"/>
    <w:link w:val="20"/>
    <w:uiPriority w:val="9"/>
    <w:qFormat/>
    <w:rsid w:val="00FC6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78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D178F"/>
    <w:pPr>
      <w:ind w:left="720"/>
      <w:contextualSpacing/>
    </w:pPr>
  </w:style>
  <w:style w:type="table" w:styleId="a5">
    <w:name w:val="Table Grid"/>
    <w:basedOn w:val="a1"/>
    <w:uiPriority w:val="39"/>
    <w:rsid w:val="00CD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C58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64AA6"/>
    <w:pPr>
      <w:keepNext/>
      <w:spacing w:before="240" w:after="24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a9">
    <w:name w:val="Название Знак"/>
    <w:basedOn w:val="a0"/>
    <w:link w:val="a8"/>
    <w:uiPriority w:val="10"/>
    <w:rsid w:val="00164AA6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21">
    <w:name w:val="Body Text 2"/>
    <w:basedOn w:val="a"/>
    <w:link w:val="22"/>
    <w:uiPriority w:val="99"/>
    <w:unhideWhenUsed/>
    <w:rsid w:val="00164AA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64AA6"/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164AA6"/>
  </w:style>
  <w:style w:type="table" w:customStyle="1" w:styleId="11">
    <w:name w:val="Сетка таблицы11"/>
    <w:basedOn w:val="a1"/>
    <w:next w:val="a5"/>
    <w:uiPriority w:val="59"/>
    <w:rsid w:val="00164AA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8377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8377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C61A0"/>
    <w:rPr>
      <w:color w:val="605E5C"/>
      <w:shd w:val="clear" w:color="auto" w:fill="E1DFDD"/>
    </w:rPr>
  </w:style>
  <w:style w:type="paragraph" w:customStyle="1" w:styleId="Standard">
    <w:name w:val="Standard"/>
    <w:rsid w:val="00CE06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8F"/>
  </w:style>
  <w:style w:type="paragraph" w:styleId="2">
    <w:name w:val="heading 2"/>
    <w:basedOn w:val="a"/>
    <w:link w:val="20"/>
    <w:uiPriority w:val="9"/>
    <w:qFormat/>
    <w:rsid w:val="00FC6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78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D178F"/>
    <w:pPr>
      <w:ind w:left="720"/>
      <w:contextualSpacing/>
    </w:pPr>
  </w:style>
  <w:style w:type="table" w:styleId="a5">
    <w:name w:val="Table Grid"/>
    <w:basedOn w:val="a1"/>
    <w:uiPriority w:val="39"/>
    <w:rsid w:val="00CD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C58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64AA6"/>
    <w:pPr>
      <w:keepNext/>
      <w:spacing w:before="240" w:after="24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a9">
    <w:name w:val="Название Знак"/>
    <w:basedOn w:val="a0"/>
    <w:link w:val="a8"/>
    <w:uiPriority w:val="10"/>
    <w:rsid w:val="00164AA6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21">
    <w:name w:val="Body Text 2"/>
    <w:basedOn w:val="a"/>
    <w:link w:val="22"/>
    <w:uiPriority w:val="99"/>
    <w:unhideWhenUsed/>
    <w:rsid w:val="00164AA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64AA6"/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164AA6"/>
  </w:style>
  <w:style w:type="table" w:customStyle="1" w:styleId="11">
    <w:name w:val="Сетка таблицы11"/>
    <w:basedOn w:val="a1"/>
    <w:next w:val="a5"/>
    <w:uiPriority w:val="59"/>
    <w:rsid w:val="00164AA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8377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8377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C61A0"/>
    <w:rPr>
      <w:color w:val="605E5C"/>
      <w:shd w:val="clear" w:color="auto" w:fill="E1DFDD"/>
    </w:rPr>
  </w:style>
  <w:style w:type="paragraph" w:customStyle="1" w:styleId="Standard">
    <w:name w:val="Standard"/>
    <w:rsid w:val="00CE06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ay@totexper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kt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B4A0-CB33-45B5-A6FB-301BE8AC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Рыбчик Алена Геннадьевна</dc:creator>
  <cp:lastModifiedBy>БелыхЛБ</cp:lastModifiedBy>
  <cp:revision>4</cp:revision>
  <cp:lastPrinted>2019-02-08T05:25:00Z</cp:lastPrinted>
  <dcterms:created xsi:type="dcterms:W3CDTF">2020-09-15T11:22:00Z</dcterms:created>
  <dcterms:modified xsi:type="dcterms:W3CDTF">2020-09-16T05:22:00Z</dcterms:modified>
</cp:coreProperties>
</file>