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F1C2CE" wp14:editId="2DCB2E08">
            <wp:simplePos x="0" y="0"/>
            <wp:positionH relativeFrom="column">
              <wp:posOffset>2507670</wp:posOffset>
            </wp:positionH>
            <wp:positionV relativeFrom="paragraph">
              <wp:posOffset>-253108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B049CD" w:rsidRPr="006F1777" w:rsidTr="00893EE7">
        <w:trPr>
          <w:trHeight w:hRule="exact" w:val="1134"/>
        </w:trPr>
        <w:tc>
          <w:tcPr>
            <w:tcW w:w="9864" w:type="dxa"/>
            <w:gridSpan w:val="10"/>
          </w:tcPr>
          <w:p w:rsidR="00B049CD" w:rsidRPr="006F1777" w:rsidRDefault="00B049CD" w:rsidP="00893EE7">
            <w:pPr>
              <w:tabs>
                <w:tab w:val="left" w:pos="1200"/>
                <w:tab w:val="center" w:pos="4824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  <w:r w:rsidRPr="006F1777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B049CD" w:rsidRPr="006F1777" w:rsidRDefault="00B049CD" w:rsidP="00893EE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B049CD" w:rsidRPr="006F1777" w:rsidRDefault="00B049CD" w:rsidP="00893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</w:t>
            </w:r>
            <w:r w:rsidRPr="006F17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ГЛАВА ОКТЯБРЬСКОГО РАЙОНА</w:t>
            </w:r>
          </w:p>
          <w:p w:rsidR="00B049CD" w:rsidRPr="006F1777" w:rsidRDefault="00B049CD" w:rsidP="0089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049CD" w:rsidRPr="006F1777" w:rsidRDefault="00B049CD" w:rsidP="00893EE7">
            <w:pPr>
              <w:tabs>
                <w:tab w:val="left" w:pos="2940"/>
                <w:tab w:val="center" w:pos="48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</w:t>
            </w:r>
            <w:r w:rsidRPr="006F1777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B049CD" w:rsidRPr="006F1777" w:rsidRDefault="00B049CD" w:rsidP="0089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049CD" w:rsidRPr="006F1777" w:rsidTr="00893EE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049CD" w:rsidRPr="006F1777" w:rsidRDefault="00B049CD" w:rsidP="00893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49CD" w:rsidRPr="006F1777" w:rsidRDefault="00B049CD" w:rsidP="0089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49CD" w:rsidRPr="006F1777" w:rsidRDefault="00B049CD" w:rsidP="0089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49CD" w:rsidRPr="006F1777" w:rsidRDefault="00B049CD" w:rsidP="0089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049CD" w:rsidRPr="006F1777" w:rsidRDefault="00B049CD" w:rsidP="00893E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49CD" w:rsidRPr="006F1777" w:rsidRDefault="00B049CD" w:rsidP="0089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49CD" w:rsidRPr="006F1777" w:rsidRDefault="00B049CD" w:rsidP="0089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049CD" w:rsidRPr="006F1777" w:rsidRDefault="00B049CD" w:rsidP="0089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049CD" w:rsidRPr="006F1777" w:rsidRDefault="00B049CD" w:rsidP="0089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49CD" w:rsidRPr="006F1777" w:rsidRDefault="00B049CD" w:rsidP="0089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49CD" w:rsidRPr="006F1777" w:rsidTr="00893EE7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B049CD" w:rsidRPr="006F1777" w:rsidRDefault="00B049CD" w:rsidP="0089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F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публичных слушаний</w:t>
      </w: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Думы Октябрьского района</w:t>
      </w: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муниципального образования</w:t>
      </w: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 за 2019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049CD" w:rsidRPr="006F1777" w:rsidRDefault="00B049CD" w:rsidP="00B0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участия населения Октябрьского района в осуществлении местного самоуправления, в соответствии со статьями 13, </w:t>
      </w:r>
      <w:proofErr w:type="gramStart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50  устава</w:t>
      </w:r>
      <w:proofErr w:type="gramEnd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района, Положением о порядке организации и проведения публичных слушаний на территории Октябрьского района, утвержденным решением Думы Октябрьского района  от  21.12.2005 № 30:         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Направить прилагаемый проект решения Думы Октябрьского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муниципального образования Октябрьский район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для опубликования в официальном сетевом издании «</w:t>
      </w:r>
      <w:proofErr w:type="spellStart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spellEnd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Назначить Комитет по управлению муниципальными финансами администрации Октябрьского района (Куклина Н.Г.) ответственным органом по проведению публичных слушаний.</w:t>
      </w:r>
    </w:p>
    <w:p w:rsidR="00B049CD" w:rsidRPr="006F1777" w:rsidRDefault="00B049CD" w:rsidP="00B04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публичные слушания по проекту решения Думы Октябрьского района «Об исполнении бюджета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Октябрьский район за 2019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проводятся посредством собрания участников публичных слушаний.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Назначить публичные слушания по проекту решения Думы Октябрьского района «Об исполнении бюджета муниципального образования Октябрьский район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06.05.2020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 проведения – актовый зал администрации Октябрьского района.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Врем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начала публичных слушаний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местному времени.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Опубликовать настоящее постановление в официальном сетевом издании «</w:t>
      </w:r>
      <w:proofErr w:type="spellStart"/>
      <w:proofErr w:type="gramStart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октвести.ру</w:t>
      </w:r>
      <w:proofErr w:type="spellEnd"/>
      <w:proofErr w:type="gramEnd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6. Настоящее постановление вступает в силу после официального опубликования.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Контроль за выполнением постановления возложить на заместителя </w:t>
      </w:r>
      <w:proofErr w:type="gramStart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Октябрьского</w:t>
      </w:r>
      <w:proofErr w:type="gramEnd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B049CD" w:rsidRPr="006F1777" w:rsidRDefault="00B049CD" w:rsidP="00B0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А.П. </w:t>
      </w:r>
      <w:proofErr w:type="spellStart"/>
      <w:r w:rsidRPr="006F17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9CD" w:rsidRPr="006F1777" w:rsidRDefault="00B049CD" w:rsidP="00B0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1D" w:rsidRDefault="0009521D"/>
    <w:sectPr w:rsidR="0009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CD"/>
    <w:rsid w:val="0009521D"/>
    <w:rsid w:val="00B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D7F469"/>
  <w15:chartTrackingRefBased/>
  <w15:docId w15:val="{FD083725-59E3-4D81-88F4-5AACCD7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2020-04-22T06:48:00Z</dcterms:created>
</cp:coreProperties>
</file>