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6A" w:rsidRPr="005E0B2A" w:rsidRDefault="002A776A" w:rsidP="002A776A">
      <w:pPr>
        <w:pStyle w:val="1"/>
        <w:rPr>
          <w:rFonts w:ascii="Times New Roman" w:hAnsi="Times New Roman" w:cs="Times New Roman"/>
          <w:sz w:val="28"/>
          <w:szCs w:val="28"/>
        </w:rPr>
      </w:pPr>
      <w:r w:rsidRPr="005E0B2A">
        <w:rPr>
          <w:rFonts w:ascii="Times New Roman" w:hAnsi="Times New Roman" w:cs="Times New Roman"/>
          <w:sz w:val="28"/>
          <w:szCs w:val="28"/>
        </w:rPr>
        <w:t>Итоговый рейтинговый лист</w:t>
      </w:r>
    </w:p>
    <w:p w:rsidR="002A776A" w:rsidRPr="005E0B2A" w:rsidRDefault="002A776A" w:rsidP="002A77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2"/>
        <w:gridCol w:w="2562"/>
        <w:gridCol w:w="1922"/>
        <w:gridCol w:w="1604"/>
        <w:gridCol w:w="1382"/>
        <w:gridCol w:w="1649"/>
      </w:tblGrid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A" w:rsidRPr="00172EB3" w:rsidRDefault="00A373B4" w:rsidP="00172E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72EB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172EB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A" w:rsidRPr="00172EB3" w:rsidRDefault="002A776A" w:rsidP="00172E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72EB3">
              <w:rPr>
                <w:rFonts w:ascii="Times New Roman" w:hAnsi="Times New Roman" w:cs="Times New Roman"/>
                <w:sz w:val="22"/>
                <w:szCs w:val="22"/>
              </w:rPr>
              <w:t>Наименование инициативного проекта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A" w:rsidRPr="00172EB3" w:rsidRDefault="002A776A" w:rsidP="00172E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72EB3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A" w:rsidRPr="007644E1" w:rsidRDefault="002A776A" w:rsidP="00B23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344B">
              <w:rPr>
                <w:rFonts w:ascii="Times New Roman" w:hAnsi="Times New Roman" w:cs="Times New Roman"/>
                <w:sz w:val="22"/>
                <w:szCs w:val="22"/>
              </w:rPr>
              <w:t>Общая оценка в баллах за инициативный проект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6A" w:rsidRPr="007644E1" w:rsidRDefault="002A776A" w:rsidP="00172E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2EB3">
              <w:rPr>
                <w:rFonts w:ascii="Times New Roman" w:hAnsi="Times New Roman" w:cs="Times New Roman"/>
                <w:sz w:val="22"/>
                <w:szCs w:val="22"/>
              </w:rPr>
              <w:t xml:space="preserve">Оценка по результатам </w:t>
            </w:r>
            <w:proofErr w:type="gramStart"/>
            <w:r w:rsidRPr="00172EB3">
              <w:rPr>
                <w:rFonts w:ascii="Times New Roman" w:hAnsi="Times New Roman" w:cs="Times New Roman"/>
                <w:sz w:val="22"/>
                <w:szCs w:val="22"/>
              </w:rPr>
              <w:t>открытого</w:t>
            </w:r>
            <w:proofErr w:type="gramEnd"/>
            <w:r w:rsidRPr="00172E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2EB3">
              <w:rPr>
                <w:rFonts w:ascii="Times New Roman" w:hAnsi="Times New Roman" w:cs="Times New Roman"/>
                <w:sz w:val="22"/>
                <w:szCs w:val="22"/>
              </w:rPr>
              <w:t>онлайн-голосования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76A" w:rsidRPr="00172EB3" w:rsidRDefault="002A776A" w:rsidP="00172E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2EB3">
              <w:rPr>
                <w:rFonts w:ascii="Times New Roman" w:hAnsi="Times New Roman" w:cs="Times New Roman"/>
                <w:sz w:val="22"/>
                <w:szCs w:val="22"/>
              </w:rPr>
              <w:t>Рейтинг инициативного проекта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«Молодёжный центр в каждом селе»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Сургутский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48,1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Точка притяжения: игровая площадка с мини-футбольным полем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46,2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Шахматное поле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45,8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Уличный кинотеатр в Центральном лесу культуры и отдыха, 13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45,5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безопасных и комфортных условий для проживания в микрорайоне 14А (в границах ТОС «Снегири»: улицы Александровская, Андреевская,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Давыдовская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Луговая) в городе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Югорске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45,4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«НОВОГОДНЯЯ СКАЗКА ЛАНГЕПАСА»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44,8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«Центр спортивной цифровой трансформации в 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Солнечном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Сургутский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44,7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«Межнациональное спортивное единство»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Сургутский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43,9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Сияй, Березовая роща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43,8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«Обустройство спортивной площадки «Под открытым небом» в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Октябрьское»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43,3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скейт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парка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Когалым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43,1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Школьный двор «Без барьеров»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Сургутский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42,5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Безопасная веранда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42,1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цифровой трансформации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Сургутский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41,9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«Обустройство многофункциональной парковой зоны сельского поселения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Лыхма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- 2 этап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41,0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Приходите в наш двор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40,7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Реконструкция хоккейного корта 2 микрорайона вблизи домов №42,43,44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воздухоопорного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сооружения многофункционального спортивного зала в селе Шеркалы с его комплектованием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39,5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«Безопасная дорога» Устройство тротуара возле МБОУ СОШ № 2 расположенного в районе индивидуального жилищного строительства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39,1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Киберспортивное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движение “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Cyberia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39,0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Сквер «100 –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летия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38,9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Инициативный проект «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Динопарк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(первый этап).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38,8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 дворовой территории многоквартирных домов №1, №3, №5 по улице 40 лет Победы в городе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Югорске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38,3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Первые шаги в робототехнике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Когалым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38,3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Устройство уличного освещения на улице 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г.п. Малиновский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38,3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Устройство освещения, тротуара и велодорожки с восточной стороны улицы Героев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Самотлора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улицы Мира до Восточного проезда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37,9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Интерактивный передвижной музей-мастерская «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Социокультурные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истоки»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37,8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«Ремонт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внутрипоселковой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дороги по улице Северная» п. Половинка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37,4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 </w:t>
            </w: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общественного пространства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Эко-парк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ЛесОк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1 этап".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Ханты-</w:t>
            </w: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Мансийск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30,2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37,2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«Школьный бульвар» п.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Мортка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37,1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Обустройство дворовых территорий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№5 спортивными площадками и детским спортивным комплексом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37,1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Молодёжный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медиаковоркинг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«Перспектива»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37,0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территории «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Ай-Погур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в с. 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Полноват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37,0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Оформление праздничной световой иллюминацией центральной части 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поселения Таёжный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36,8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Развитие и популяризация шахмат в 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Когалым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Когалым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36,8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«Благоустройство общественной территории «Парк «Лесная сказка»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Финский, 22,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Андра» (второй этап)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36,7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Югорский двор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Когалым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36,6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Праздник для всех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36,5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Детский технопарк «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РобоМир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Когалым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36,4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покрытия пола спортивного зала в Спортивном комплексе «Орион» в городском поселении Малиновский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36,4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ДеТочка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36,0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«Благоустройство центральной площади в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азым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Площадь перед школой»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36,0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 и озеленение площади Дома культуры МБУ «КСК «Содружество» (г.п. 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Таёжный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ул. Железнодорожная, д. 15)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36,0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«Обустройство пешеходного тротуара </w:t>
            </w: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 ул. Луначарского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Междуреченский «Безопасный маршрут»»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Кондинский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35,7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«Спорт – круглый год!»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35,6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Новогоднее настроение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35,5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Быть здоровыми хотим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35,5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Обустройство Парка отдыха в поселке Комсомольский</w:t>
            </w: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(второй этап)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35,2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 территории березовой рощи п.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Горноправдинск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Школа - территория комфорта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адужный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34,9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Реконструкция спортивной площадки в сп.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Усть-Юган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34,8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Квадрокоптеры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учат мыслить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адужный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34,8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«От мечты до реальности один шаг!» Устройство пешеходных тротуаров в городском округе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ХМАО –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34,6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Освещение 3-х километровой лыжной трассы в лесопарке Железнодорожников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34,6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«Реконструкция памятника «Погибшим воинам ВОВ» д.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Шугур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благоустройство прилежащей к нему территории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34,6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"Дорога к Школе" по ул. П.Морозова в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Куминский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34,5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Автошкола "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Северяночка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адужный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34,5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«Установка остановочного комплекса»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34,5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«Набережная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Конды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по благоустройству причала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ондинское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34,4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Обустройство площадок накопления твердых коммунальных отходов в городском поселении Малиновский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34,4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 мест </w:t>
            </w: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общего пользования 12 микрорайона, между домами № 16 и № 23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.Н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ефтеюганск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34,1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 общественной территории «Тай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Юш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34,0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«Устройство тротуара из тротуарной плитки по ул. Комарова в п. 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Сибирский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Ханты-Мансийского района»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34,0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«Благоустройство баскетбольной площадки в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Берёзово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34,0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«Безопасность»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0A68ED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="0091142F"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34,0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Обустройство спортивно-дрессировочной площадки для животных в районе ДС «Звезды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Югры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0A68ED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="0091142F"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34,0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Устройство ограждения кладбища </w:t>
            </w:r>
            <w:proofErr w:type="spellStart"/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Урманный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Красноленинский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33,9</w:t>
            </w:r>
          </w:p>
        </w:tc>
      </w:tr>
      <w:tr w:rsidR="0091142F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«Чистота-залог здоровья!»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адужный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B2344B" w:rsidRDefault="0091142F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F" w:rsidRPr="00172EB3" w:rsidRDefault="0091142F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2F" w:rsidRPr="00172EB3" w:rsidRDefault="0091142F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33,8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«Перспектива»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Сургутский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33,8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Обустройство 2П микрорайона (детская площадка)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33,8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Безопасность и комфорт дворовой территории многоквартирных домов №2 по улице Газовиков, №2, №4 по улице Свердлова в городе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Югорске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33,6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Комфортный двор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33,3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 территории, прилегающей к зданию дошкольных групп МБОУ «СОШ №5» в городе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Югорске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33,1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Площадка для выгула и дрессировки собак «ГАВ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квартальчик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«Обустройство спортивной площадки по ул. Нефтяников, 18, строение 14 г.п. Талинка в Октябрьском районе Ханты-Мансийского </w:t>
            </w: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округа –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Югры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Октябрьский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32,6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учёбы и не только!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адужный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32,6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безопасных и комфортных условий для пешеходов, следующих по улицам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Агиришская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Калинина в городе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Югорске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32,3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«Современный актовый зал как месторождение талантов СОШ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адужный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32,3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 покажу тебе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Когалым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Когалым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32,1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 ТОС «Литературный квартал»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31,9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«Спортивная площадка для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пэйнтбола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Междуреченский «Сибирский рубеж»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«Академия спорта»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адужный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31,7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Моя семья дома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31,1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Памятник жертвам политических репрессий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Сургутский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31,0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и установка рекламных уличных киосков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Когалым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30,4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Безопасность и комфорт дворовой территории многоквартирного дома №7 (корпуса №3 и №7) по улице Чкалова в городе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Югорске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30,3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 кладбища 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п.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Зеленоборск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29,7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школьных автобусов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Когалым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28,9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«101 Дворянин» Ремонт помещения центра временного содержания безнадзорных животных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28,9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Обустройство мемориала «Вечная память Героям Великой Отечественной войны» в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.Л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еуши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28,8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Обустройство детской игровой площадки во дворе жилого дома № 17 микрорайона 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28,6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«Пусть наш двор станет лучше 2022» Обустройство придомовых территорий в микрорайоне 3 новой </w:t>
            </w: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детской площадкой для игр и спорта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Урай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28,2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площадка «Активное поколение. I этап»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26,4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площадка "Черный Мыс"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26,4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«Мой двор – моя команда!» Обустройство спортплощадки на дворовой территории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26,3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"Обустройство "Зона отдыха" ул. Почтовая, 23 с.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Пальяново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."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26,1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 территории в 14 микрорайоне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26,1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Комплексное озеленение и благоустройство общегородской территории в 7а микрорайоне города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25,9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«Обустройство площадки приема и сортировки ТКО» в п. Половинка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25,9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Детско-подростковая площадка "Черный Мыс"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25,9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Установка на площади МБУК «КСК «Триумф» </w:t>
            </w:r>
            <w:proofErr w:type="spellStart"/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арт</w:t>
            </w:r>
            <w:proofErr w:type="spellEnd"/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объекта «Ояӈ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тахем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(Место для счастья)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25,9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Спортплощадка 2. Обустройство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25,8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Выполнение работ по обустройству детской площадки по ул. Киевской в п.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Горноправдинск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25,6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безопасности спортсооружения «Олимп»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25,4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Выполнение работ по благоустройству дворовой территорий по улице Победы в п.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Горноправдинск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- ул. Победы 6А-10А.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Обустройство освещения и системы видеонаблюдения в парке отдыха </w:t>
            </w: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Сингапай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Нефтеюганский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24,9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«Центр патриотического воспитания «Синергия»</w:t>
            </w: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«Энергия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Сингапая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 благо Родины!»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24,5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Веревочный комплекс в п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нежный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24,3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Выполнение работ по благоустройству дворовых территорий в п.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Горноправдинск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23,9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тротуара, соединяющего ул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.Л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енина и ул.Полевая с подходами к кладбищу в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п.Карымкары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23,3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Скульптурная композиция "Связь поколений" в г. </w:t>
            </w:r>
            <w:proofErr w:type="gram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Белоярский</w:t>
            </w:r>
            <w:proofErr w:type="gram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23,0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«Пусть наш двор станет лучше 2022» Обустройство придомовых территорий в микрорайоне 2 детской площадкой для игр и спорта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 площади «Променад»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22,3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Строительство 3-го этапа спортивно-парковой зоны 2 микрорайона п.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Верхнеказымский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21,0</w:t>
            </w:r>
          </w:p>
        </w:tc>
      </w:tr>
      <w:tr w:rsidR="00B2344B" w:rsidRPr="00172EB3" w:rsidTr="00B2344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«Площадка для выгула собак в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Березово</w:t>
            </w:r>
            <w:proofErr w:type="spellEnd"/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B2344B" w:rsidRDefault="00B2344B" w:rsidP="00B23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4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B" w:rsidRPr="00172EB3" w:rsidRDefault="00B2344B" w:rsidP="00172EB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4B" w:rsidRPr="00172EB3" w:rsidRDefault="00B2344B" w:rsidP="00396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2E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17,3</w:t>
            </w:r>
          </w:p>
        </w:tc>
      </w:tr>
    </w:tbl>
    <w:p w:rsidR="00C27371" w:rsidRDefault="00C27371" w:rsidP="00C27371">
      <w:pPr>
        <w:ind w:firstLine="0"/>
      </w:pPr>
    </w:p>
    <w:p w:rsidR="00296375" w:rsidRDefault="00296375" w:rsidP="00C27371">
      <w:pPr>
        <w:ind w:firstLine="0"/>
        <w:rPr>
          <w:sz w:val="26"/>
          <w:szCs w:val="26"/>
        </w:rPr>
      </w:pPr>
    </w:p>
    <w:sectPr w:rsidR="00296375" w:rsidSect="006120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75" w:rsidRDefault="00296375" w:rsidP="00C27371">
      <w:r>
        <w:separator/>
      </w:r>
    </w:p>
  </w:endnote>
  <w:endnote w:type="continuationSeparator" w:id="0">
    <w:p w:rsidR="00296375" w:rsidRDefault="00296375" w:rsidP="00C2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8019939"/>
      <w:docPartObj>
        <w:docPartGallery w:val="Page Numbers (Bottom of Page)"/>
        <w:docPartUnique/>
      </w:docPartObj>
    </w:sdtPr>
    <w:sdtContent>
      <w:p w:rsidR="00296375" w:rsidRDefault="006120F0">
        <w:pPr>
          <w:pStyle w:val="a7"/>
          <w:jc w:val="right"/>
        </w:pPr>
        <w:r>
          <w:fldChar w:fldCharType="begin"/>
        </w:r>
        <w:r w:rsidR="00296375">
          <w:instrText>PAGE   \* MERGEFORMAT</w:instrText>
        </w:r>
        <w:r>
          <w:fldChar w:fldCharType="separate"/>
        </w:r>
        <w:r w:rsidR="00325CFA">
          <w:rPr>
            <w:noProof/>
          </w:rPr>
          <w:t>1</w:t>
        </w:r>
        <w:r>
          <w:fldChar w:fldCharType="end"/>
        </w:r>
      </w:p>
    </w:sdtContent>
  </w:sdt>
  <w:p w:rsidR="00296375" w:rsidRDefault="002963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75" w:rsidRDefault="00296375" w:rsidP="00C27371">
      <w:r>
        <w:separator/>
      </w:r>
    </w:p>
  </w:footnote>
  <w:footnote w:type="continuationSeparator" w:id="0">
    <w:p w:rsidR="00296375" w:rsidRDefault="00296375" w:rsidP="00C27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4177"/>
    <w:multiLevelType w:val="hybridMultilevel"/>
    <w:tmpl w:val="46BE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76A"/>
    <w:rsid w:val="00082FC1"/>
    <w:rsid w:val="000A68ED"/>
    <w:rsid w:val="00172EB3"/>
    <w:rsid w:val="00176743"/>
    <w:rsid w:val="00296375"/>
    <w:rsid w:val="002A776A"/>
    <w:rsid w:val="002E05D9"/>
    <w:rsid w:val="00325CFA"/>
    <w:rsid w:val="00396404"/>
    <w:rsid w:val="00517E9C"/>
    <w:rsid w:val="006120F0"/>
    <w:rsid w:val="006141AE"/>
    <w:rsid w:val="007644E1"/>
    <w:rsid w:val="007A40DA"/>
    <w:rsid w:val="007D6FC8"/>
    <w:rsid w:val="00871357"/>
    <w:rsid w:val="008B210E"/>
    <w:rsid w:val="0091142F"/>
    <w:rsid w:val="00A373B4"/>
    <w:rsid w:val="00B2344B"/>
    <w:rsid w:val="00C230DC"/>
    <w:rsid w:val="00C27371"/>
    <w:rsid w:val="00DC3393"/>
    <w:rsid w:val="00DD6BBD"/>
    <w:rsid w:val="00E15630"/>
    <w:rsid w:val="00EB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77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76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A776A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A776A"/>
    <w:pPr>
      <w:ind w:firstLine="0"/>
    </w:pPr>
  </w:style>
  <w:style w:type="paragraph" w:styleId="a5">
    <w:name w:val="header"/>
    <w:basedOn w:val="a"/>
    <w:link w:val="a6"/>
    <w:uiPriority w:val="99"/>
    <w:unhideWhenUsed/>
    <w:rsid w:val="00C27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3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3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59"/>
    <w:rsid w:val="0039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63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63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Ольга Михайловна</dc:creator>
  <cp:lastModifiedBy>MamarovaAM</cp:lastModifiedBy>
  <cp:revision>2</cp:revision>
  <dcterms:created xsi:type="dcterms:W3CDTF">2022-05-30T09:28:00Z</dcterms:created>
  <dcterms:modified xsi:type="dcterms:W3CDTF">2022-05-30T09:28:00Z</dcterms:modified>
</cp:coreProperties>
</file>