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A5" w:rsidRDefault="004F2DA5" w:rsidP="004F2DA5">
      <w:pPr>
        <w:pStyle w:val="ConsPlusNormal"/>
        <w:ind w:firstLine="540"/>
        <w:jc w:val="both"/>
      </w:pPr>
      <w:r>
        <w:fldChar w:fldCharType="begin"/>
      </w:r>
      <w:r>
        <w:instrText xml:space="preserve">HYPERLINK consultantplus://offline/ref=53037B3F1794C0428AAA375CA819CF96888A3974488DAF2F8A12E42E64EDCC93F02CF3C5E62659695652248Af5G2K </w:instrText>
      </w:r>
      <w:r>
        <w:fldChar w:fldCharType="separate"/>
      </w:r>
      <w:r>
        <w:rPr>
          <w:color w:val="0000FF"/>
        </w:rPr>
        <w:t>Перечень</w:t>
      </w:r>
      <w:r>
        <w:fldChar w:fldCharType="end"/>
      </w:r>
      <w:r>
        <w:t xml:space="preserve"> населенных пунктов, относящихся к труднодоступным и малонаселенным местностям Ханты-Мансийского автономного округа - Югры, для оказания адвокатами юридической помощи (приложение 1).</w:t>
      </w:r>
    </w:p>
    <w:p w:rsidR="004F2DA5" w:rsidRDefault="004F2DA5" w:rsidP="004F2DA5">
      <w:pPr>
        <w:pStyle w:val="ConsPlusNormal"/>
        <w:jc w:val="center"/>
        <w:outlineLvl w:val="0"/>
        <w:rPr>
          <w:lang w:val="en-US"/>
        </w:rPr>
      </w:pPr>
    </w:p>
    <w:p w:rsidR="004F2DA5" w:rsidRDefault="004F2DA5" w:rsidP="004F2DA5">
      <w:pPr>
        <w:pStyle w:val="ConsPlusNormal"/>
        <w:jc w:val="center"/>
        <w:outlineLvl w:val="0"/>
      </w:pPr>
      <w:bookmarkStart w:id="0" w:name="_GoBack"/>
      <w:bookmarkEnd w:id="0"/>
      <w:r>
        <w:t>5. Октябрьский район</w:t>
      </w:r>
    </w:p>
    <w:p w:rsidR="004F2DA5" w:rsidRDefault="004F2DA5" w:rsidP="004F2DA5">
      <w:pPr>
        <w:pStyle w:val="ConsPlusNormal"/>
        <w:ind w:firstLine="540"/>
        <w:jc w:val="both"/>
      </w:pPr>
    </w:p>
    <w:p w:rsidR="004F2DA5" w:rsidRDefault="004F2DA5" w:rsidP="004F2DA5">
      <w:pPr>
        <w:pStyle w:val="ConsPlusNormal"/>
        <w:ind w:firstLine="540"/>
        <w:jc w:val="both"/>
      </w:pPr>
      <w:r>
        <w:t xml:space="preserve">1. п. Большие </w:t>
      </w:r>
      <w:proofErr w:type="spellStart"/>
      <w:r>
        <w:t>Леуши</w:t>
      </w:r>
      <w:proofErr w:type="spellEnd"/>
    </w:p>
    <w:p w:rsidR="004F2DA5" w:rsidRDefault="004F2DA5" w:rsidP="004F2DA5">
      <w:pPr>
        <w:pStyle w:val="ConsPlusNormal"/>
        <w:ind w:firstLine="540"/>
        <w:jc w:val="both"/>
      </w:pPr>
      <w:r>
        <w:t xml:space="preserve">2. с. Большой </w:t>
      </w:r>
      <w:proofErr w:type="spellStart"/>
      <w:r>
        <w:t>Атлым</w:t>
      </w:r>
      <w:proofErr w:type="spellEnd"/>
    </w:p>
    <w:p w:rsidR="004F2DA5" w:rsidRDefault="004F2DA5" w:rsidP="004F2DA5">
      <w:pPr>
        <w:pStyle w:val="ConsPlusNormal"/>
        <w:ind w:firstLine="540"/>
        <w:jc w:val="both"/>
      </w:pPr>
      <w:r>
        <w:t>3. с. Большой Камень</w:t>
      </w:r>
    </w:p>
    <w:p w:rsidR="004F2DA5" w:rsidRDefault="004F2DA5" w:rsidP="004F2DA5">
      <w:pPr>
        <w:pStyle w:val="ConsPlusNormal"/>
        <w:ind w:firstLine="540"/>
        <w:jc w:val="both"/>
      </w:pPr>
      <w:r>
        <w:t xml:space="preserve">4. д. Верхние </w:t>
      </w:r>
      <w:proofErr w:type="spellStart"/>
      <w:r>
        <w:t>Нарыкары</w:t>
      </w:r>
      <w:proofErr w:type="spellEnd"/>
    </w:p>
    <w:p w:rsidR="004F2DA5" w:rsidRDefault="004F2DA5" w:rsidP="004F2DA5">
      <w:pPr>
        <w:pStyle w:val="ConsPlusNormal"/>
        <w:ind w:firstLine="540"/>
        <w:jc w:val="both"/>
      </w:pPr>
      <w:r>
        <w:t xml:space="preserve">5. п. </w:t>
      </w:r>
      <w:proofErr w:type="spellStart"/>
      <w:r>
        <w:t>Горнореченск</w:t>
      </w:r>
      <w:proofErr w:type="spellEnd"/>
    </w:p>
    <w:p w:rsidR="004F2DA5" w:rsidRDefault="004F2DA5" w:rsidP="004F2DA5">
      <w:pPr>
        <w:pStyle w:val="ConsPlusNormal"/>
        <w:ind w:firstLine="540"/>
        <w:jc w:val="both"/>
      </w:pPr>
      <w:r>
        <w:t>6. п. Заречный</w:t>
      </w:r>
    </w:p>
    <w:p w:rsidR="004F2DA5" w:rsidRDefault="004F2DA5" w:rsidP="004F2DA5">
      <w:pPr>
        <w:pStyle w:val="ConsPlusNormal"/>
        <w:ind w:firstLine="540"/>
        <w:jc w:val="both"/>
      </w:pPr>
      <w:r>
        <w:t xml:space="preserve">7. с. </w:t>
      </w:r>
      <w:proofErr w:type="gramStart"/>
      <w:r>
        <w:t>Каменное</w:t>
      </w:r>
      <w:proofErr w:type="gramEnd"/>
    </w:p>
    <w:p w:rsidR="004F2DA5" w:rsidRDefault="004F2DA5" w:rsidP="004F2DA5">
      <w:pPr>
        <w:pStyle w:val="ConsPlusNormal"/>
        <w:ind w:firstLine="540"/>
        <w:jc w:val="both"/>
      </w:pPr>
      <w:r>
        <w:t xml:space="preserve">8. п. </w:t>
      </w:r>
      <w:proofErr w:type="spellStart"/>
      <w:r>
        <w:t>Карымкары</w:t>
      </w:r>
      <w:proofErr w:type="spellEnd"/>
    </w:p>
    <w:p w:rsidR="004F2DA5" w:rsidRDefault="004F2DA5" w:rsidP="004F2DA5">
      <w:pPr>
        <w:pStyle w:val="ConsPlusNormal"/>
        <w:ind w:firstLine="540"/>
        <w:jc w:val="both"/>
      </w:pPr>
      <w:r>
        <w:t>9. п. Комсомольский</w:t>
      </w:r>
    </w:p>
    <w:p w:rsidR="004F2DA5" w:rsidRDefault="004F2DA5" w:rsidP="004F2DA5">
      <w:pPr>
        <w:pStyle w:val="ConsPlusNormal"/>
        <w:ind w:firstLine="540"/>
        <w:jc w:val="both"/>
      </w:pPr>
      <w:r>
        <w:t xml:space="preserve">10. п. </w:t>
      </w:r>
      <w:proofErr w:type="spellStart"/>
      <w:r>
        <w:t>Кормужиханка</w:t>
      </w:r>
      <w:proofErr w:type="spellEnd"/>
    </w:p>
    <w:p w:rsidR="004F2DA5" w:rsidRDefault="004F2DA5" w:rsidP="004F2DA5">
      <w:pPr>
        <w:pStyle w:val="ConsPlusNormal"/>
        <w:ind w:firstLine="540"/>
        <w:jc w:val="both"/>
      </w:pPr>
      <w:r>
        <w:t xml:space="preserve">11. с. Малый </w:t>
      </w:r>
      <w:proofErr w:type="spellStart"/>
      <w:r>
        <w:t>Атлым</w:t>
      </w:r>
      <w:proofErr w:type="spellEnd"/>
    </w:p>
    <w:p w:rsidR="004F2DA5" w:rsidRDefault="004F2DA5" w:rsidP="004F2DA5">
      <w:pPr>
        <w:pStyle w:val="ConsPlusNormal"/>
        <w:ind w:firstLine="540"/>
        <w:jc w:val="both"/>
      </w:pPr>
      <w:r>
        <w:t xml:space="preserve">12. д. Нижние </w:t>
      </w:r>
      <w:proofErr w:type="spellStart"/>
      <w:r>
        <w:t>Нарыкары</w:t>
      </w:r>
      <w:proofErr w:type="spellEnd"/>
    </w:p>
    <w:p w:rsidR="004F2DA5" w:rsidRDefault="004F2DA5" w:rsidP="004F2DA5">
      <w:pPr>
        <w:pStyle w:val="ConsPlusNormal"/>
        <w:ind w:firstLine="540"/>
        <w:jc w:val="both"/>
      </w:pPr>
      <w:r>
        <w:t xml:space="preserve">13. с. </w:t>
      </w:r>
      <w:proofErr w:type="spellStart"/>
      <w:r>
        <w:t>Пальяново</w:t>
      </w:r>
      <w:proofErr w:type="spellEnd"/>
    </w:p>
    <w:p w:rsidR="004F2DA5" w:rsidRDefault="004F2DA5" w:rsidP="004F2DA5">
      <w:pPr>
        <w:pStyle w:val="ConsPlusNormal"/>
        <w:ind w:firstLine="540"/>
        <w:jc w:val="both"/>
      </w:pPr>
      <w:r>
        <w:t xml:space="preserve">14. с. </w:t>
      </w:r>
      <w:proofErr w:type="spellStart"/>
      <w:r>
        <w:t>Перегребное</w:t>
      </w:r>
      <w:proofErr w:type="spellEnd"/>
    </w:p>
    <w:p w:rsidR="004F2DA5" w:rsidRDefault="004F2DA5" w:rsidP="004F2DA5">
      <w:pPr>
        <w:pStyle w:val="ConsPlusNormal"/>
        <w:ind w:firstLine="540"/>
        <w:jc w:val="both"/>
      </w:pPr>
      <w:r>
        <w:t>15. п. Сергино</w:t>
      </w:r>
    </w:p>
    <w:p w:rsidR="004F2DA5" w:rsidRDefault="004F2DA5" w:rsidP="004F2DA5">
      <w:pPr>
        <w:pStyle w:val="ConsPlusNormal"/>
        <w:ind w:firstLine="540"/>
        <w:jc w:val="both"/>
      </w:pPr>
      <w:r>
        <w:t>16. п. Сотниково</w:t>
      </w:r>
    </w:p>
    <w:p w:rsidR="004F2DA5" w:rsidRDefault="004F2DA5" w:rsidP="004F2DA5">
      <w:pPr>
        <w:pStyle w:val="ConsPlusNormal"/>
        <w:ind w:firstLine="540"/>
        <w:jc w:val="both"/>
      </w:pPr>
      <w:r>
        <w:t xml:space="preserve">17.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Талинка</w:t>
      </w:r>
      <w:proofErr w:type="spellEnd"/>
    </w:p>
    <w:p w:rsidR="004F2DA5" w:rsidRDefault="004F2DA5" w:rsidP="004F2DA5">
      <w:pPr>
        <w:pStyle w:val="ConsPlusNormal"/>
        <w:ind w:firstLine="540"/>
        <w:jc w:val="both"/>
      </w:pPr>
      <w:r>
        <w:t xml:space="preserve">18. п. </w:t>
      </w:r>
      <w:proofErr w:type="spellStart"/>
      <w:r>
        <w:t>Унъюган</w:t>
      </w:r>
      <w:proofErr w:type="spellEnd"/>
    </w:p>
    <w:p w:rsidR="004F2DA5" w:rsidRDefault="004F2DA5" w:rsidP="004F2DA5">
      <w:pPr>
        <w:pStyle w:val="ConsPlusNormal"/>
        <w:ind w:firstLine="540"/>
        <w:jc w:val="both"/>
      </w:pPr>
      <w:r>
        <w:t xml:space="preserve">19. д. </w:t>
      </w:r>
      <w:proofErr w:type="spellStart"/>
      <w:r>
        <w:t>Чемаши</w:t>
      </w:r>
      <w:proofErr w:type="spellEnd"/>
    </w:p>
    <w:p w:rsidR="004F2DA5" w:rsidRDefault="004F2DA5" w:rsidP="004F2DA5">
      <w:pPr>
        <w:pStyle w:val="ConsPlusNormal"/>
        <w:ind w:firstLine="540"/>
        <w:jc w:val="both"/>
      </w:pPr>
      <w:r>
        <w:t xml:space="preserve">20. с. </w:t>
      </w:r>
      <w:proofErr w:type="spellStart"/>
      <w:r>
        <w:t>Шеркалы</w:t>
      </w:r>
      <w:proofErr w:type="spellEnd"/>
    </w:p>
    <w:p w:rsidR="00A3012A" w:rsidRPr="004F2DA5" w:rsidRDefault="00A3012A">
      <w:pPr>
        <w:rPr>
          <w:lang w:val="en-US"/>
        </w:rPr>
      </w:pPr>
    </w:p>
    <w:sectPr w:rsidR="00A3012A" w:rsidRPr="004F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A5"/>
    <w:rsid w:val="004F2DA5"/>
    <w:rsid w:val="00A3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D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2016-09-01T10:06:00Z</dcterms:created>
  <dcterms:modified xsi:type="dcterms:W3CDTF">2016-09-01T10:07:00Z</dcterms:modified>
</cp:coreProperties>
</file>