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3D" w:rsidRDefault="00DB0498" w:rsidP="0025103D">
      <w:pPr>
        <w:jc w:val="center"/>
        <w:rPr>
          <w:rFonts w:eastAsia="Times New Roman"/>
          <w:b/>
        </w:rPr>
      </w:pPr>
      <w:r>
        <w:rPr>
          <w:b/>
        </w:rPr>
        <w:t>ПРОТОКОЛ № 2</w:t>
      </w:r>
    </w:p>
    <w:p w:rsidR="0025103D" w:rsidRDefault="0025103D" w:rsidP="0025103D">
      <w:pPr>
        <w:pBdr>
          <w:bottom w:val="single" w:sz="12" w:space="1" w:color="auto"/>
        </w:pBdr>
        <w:jc w:val="center"/>
      </w:pPr>
      <w:r>
        <w:t>ЗАСЕДАНИЯ ОБЩЕСТВЕННОГО СОВЕТА ПО ВОПРОСАМ</w:t>
      </w:r>
    </w:p>
    <w:p w:rsidR="0025103D" w:rsidRDefault="0025103D" w:rsidP="0025103D">
      <w:pPr>
        <w:pBdr>
          <w:bottom w:val="single" w:sz="12" w:space="1" w:color="auto"/>
        </w:pBdr>
        <w:jc w:val="center"/>
      </w:pPr>
      <w:r>
        <w:t>ЖИЛИЩНО-КОММУНАЛЬНОГО ХОЗЯЙСТВА ОКТЯБРЬСКОГО РАЙОНА</w:t>
      </w:r>
    </w:p>
    <w:p w:rsidR="0025103D" w:rsidRDefault="0025103D" w:rsidP="0025103D">
      <w:pPr>
        <w:pBdr>
          <w:bottom w:val="single" w:sz="12" w:space="1" w:color="auto"/>
        </w:pBdr>
      </w:pPr>
    </w:p>
    <w:p w:rsidR="0025103D" w:rsidRDefault="0025103D" w:rsidP="0025103D">
      <w:pPr>
        <w:jc w:val="both"/>
      </w:pPr>
      <w:r>
        <w:t xml:space="preserve">                                                  </w:t>
      </w:r>
      <w:proofErr w:type="spellStart"/>
      <w:r>
        <w:t>пгт</w:t>
      </w:r>
      <w:proofErr w:type="spellEnd"/>
      <w:r>
        <w:t>. Октябрьское</w:t>
      </w:r>
    </w:p>
    <w:p w:rsidR="0025103D" w:rsidRDefault="0025103D" w:rsidP="0025103D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      </w:t>
      </w:r>
      <w:r>
        <w:rPr>
          <w:b/>
          <w:u w:val="single"/>
        </w:rPr>
        <w:t>От «</w:t>
      </w:r>
      <w:proofErr w:type="gramStart"/>
      <w:r>
        <w:rPr>
          <w:b/>
          <w:u w:val="single"/>
        </w:rPr>
        <w:t>31»  марта</w:t>
      </w:r>
      <w:proofErr w:type="gramEnd"/>
      <w:r>
        <w:rPr>
          <w:b/>
          <w:u w:val="single"/>
        </w:rPr>
        <w:t xml:space="preserve"> 2015 года</w:t>
      </w:r>
    </w:p>
    <w:p w:rsidR="0025103D" w:rsidRDefault="0025103D" w:rsidP="0025103D">
      <w:pPr>
        <w:rPr>
          <w:b/>
          <w:u w:val="single"/>
        </w:rPr>
      </w:pPr>
    </w:p>
    <w:p w:rsidR="0025103D" w:rsidRDefault="0025103D" w:rsidP="0025103D">
      <w:r>
        <w:rPr>
          <w:u w:val="single"/>
        </w:rPr>
        <w:t>Присутствовали:</w:t>
      </w:r>
    </w:p>
    <w:p w:rsidR="0025103D" w:rsidRDefault="0025103D" w:rsidP="0025103D">
      <w:pPr>
        <w:jc w:val="both"/>
      </w:pPr>
      <w:r>
        <w:t>Члены Общественного совета:</w:t>
      </w:r>
    </w:p>
    <w:p w:rsidR="0025103D" w:rsidRDefault="0025103D" w:rsidP="0025103D">
      <w:pPr>
        <w:jc w:val="both"/>
      </w:pPr>
    </w:p>
    <w:p w:rsidR="0025103D" w:rsidRDefault="0025103D" w:rsidP="0025103D">
      <w:pPr>
        <w:jc w:val="both"/>
      </w:pPr>
      <w:r>
        <w:t xml:space="preserve">1. </w:t>
      </w:r>
      <w:proofErr w:type="spellStart"/>
      <w:r>
        <w:t>Кнотиков</w:t>
      </w:r>
      <w:proofErr w:type="spellEnd"/>
      <w:r>
        <w:t xml:space="preserve"> Артем Петрович- председатель Общественного совета по вопросам ЖКХ Октябрьского района, заместитель директора по безопасности МКОУ «</w:t>
      </w:r>
      <w:proofErr w:type="spellStart"/>
      <w:r>
        <w:t>Унъюганская</w:t>
      </w:r>
      <w:proofErr w:type="spellEnd"/>
      <w:r>
        <w:t xml:space="preserve"> СОШ № 1».</w:t>
      </w:r>
    </w:p>
    <w:p w:rsidR="0025103D" w:rsidRDefault="0025103D" w:rsidP="0025103D">
      <w:pPr>
        <w:jc w:val="both"/>
      </w:pPr>
      <w:r>
        <w:t xml:space="preserve">2. </w:t>
      </w:r>
      <w:proofErr w:type="spellStart"/>
      <w:r>
        <w:t>Сумкина</w:t>
      </w:r>
      <w:proofErr w:type="spellEnd"/>
      <w:r>
        <w:t xml:space="preserve"> Светлана Георгиевна- представитель ПП «Единая </w:t>
      </w:r>
      <w:proofErr w:type="spellStart"/>
      <w:proofErr w:type="gramStart"/>
      <w:r>
        <w:t>Россия»Октябрьской</w:t>
      </w:r>
      <w:proofErr w:type="spellEnd"/>
      <w:proofErr w:type="gramEnd"/>
      <w:r>
        <w:t xml:space="preserve"> районной организации профсоюза работников образования и науки РФ.</w:t>
      </w:r>
    </w:p>
    <w:p w:rsidR="0025103D" w:rsidRDefault="0025103D" w:rsidP="0025103D">
      <w:pPr>
        <w:jc w:val="both"/>
      </w:pPr>
      <w:r>
        <w:t xml:space="preserve">3. Кириллов Анатолий Гаврилович- пенсионер п. </w:t>
      </w:r>
      <w:proofErr w:type="spellStart"/>
      <w:r>
        <w:t>Сергино</w:t>
      </w:r>
      <w:proofErr w:type="spellEnd"/>
      <w:r>
        <w:t>.</w:t>
      </w:r>
    </w:p>
    <w:p w:rsidR="0025103D" w:rsidRDefault="0025103D" w:rsidP="0025103D">
      <w:r>
        <w:t xml:space="preserve">4.Галиуллина Лилия </w:t>
      </w:r>
      <w:proofErr w:type="spellStart"/>
      <w:r>
        <w:t>Фаридовна</w:t>
      </w:r>
      <w:proofErr w:type="spellEnd"/>
      <w:r>
        <w:t xml:space="preserve"> - член Октябрьской районной организации профсоюза работников народного образования и науки Российской Федерации.</w:t>
      </w:r>
    </w:p>
    <w:p w:rsidR="0025103D" w:rsidRDefault="0025103D" w:rsidP="0025103D">
      <w:pPr>
        <w:jc w:val="both"/>
      </w:pPr>
      <w:r>
        <w:t xml:space="preserve">5. Козлова Лидия Алексеевна- председатель Совета инвалидов  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Андра</w:t>
      </w:r>
      <w:proofErr w:type="spellEnd"/>
      <w:r>
        <w:t>.</w:t>
      </w:r>
    </w:p>
    <w:p w:rsidR="0025103D" w:rsidRDefault="0025103D" w:rsidP="0025103D">
      <w:pPr>
        <w:jc w:val="both"/>
      </w:pPr>
      <w:r>
        <w:t xml:space="preserve">6. </w:t>
      </w:r>
      <w:proofErr w:type="spellStart"/>
      <w:r>
        <w:t>Корепанова</w:t>
      </w:r>
      <w:proofErr w:type="spellEnd"/>
      <w:r>
        <w:t xml:space="preserve"> Надежда Владимировна- член совета ветеранов </w:t>
      </w:r>
      <w:proofErr w:type="spellStart"/>
      <w:r>
        <w:t>пгт</w:t>
      </w:r>
      <w:proofErr w:type="spellEnd"/>
      <w:r>
        <w:t>. Октябрьское.</w:t>
      </w:r>
    </w:p>
    <w:p w:rsidR="0025103D" w:rsidRDefault="0025103D" w:rsidP="0025103D">
      <w:pPr>
        <w:jc w:val="both"/>
      </w:pPr>
      <w:r>
        <w:t xml:space="preserve">7. Суханов Виктор Васильевич -председатель Совета ветеранов </w:t>
      </w:r>
      <w:proofErr w:type="spellStart"/>
      <w:r>
        <w:t>пгт.Октябрьское</w:t>
      </w:r>
      <w:proofErr w:type="spellEnd"/>
      <w:r>
        <w:t>.</w:t>
      </w:r>
    </w:p>
    <w:p w:rsidR="0025103D" w:rsidRDefault="0025103D" w:rsidP="0025103D">
      <w:r>
        <w:t>8. Скрябин Владимир Петрович – член Общественного совета по вопросам ЖКХ Октябрьского района.</w:t>
      </w:r>
    </w:p>
    <w:p w:rsidR="0025103D" w:rsidRDefault="0025103D" w:rsidP="0025103D">
      <w:r>
        <w:t xml:space="preserve">9. </w:t>
      </w:r>
      <w:proofErr w:type="spellStart"/>
      <w:r>
        <w:t>Татарчук</w:t>
      </w:r>
      <w:proofErr w:type="spellEnd"/>
      <w:r>
        <w:t xml:space="preserve"> Михаил Вячеславович- </w:t>
      </w:r>
      <w:proofErr w:type="gramStart"/>
      <w:r>
        <w:t>заместитель  коммерческого</w:t>
      </w:r>
      <w:proofErr w:type="gramEnd"/>
      <w:r>
        <w:t xml:space="preserve"> директора  Сергиевского речного порта.</w:t>
      </w:r>
    </w:p>
    <w:p w:rsidR="0025103D" w:rsidRDefault="0025103D" w:rsidP="0025103D">
      <w:r>
        <w:t>10.Ермаков Андрей Анатольевич - член Общественной палаты Югры</w:t>
      </w:r>
    </w:p>
    <w:p w:rsidR="0025103D" w:rsidRDefault="0025103D" w:rsidP="0025103D">
      <w:r>
        <w:t xml:space="preserve">11. Черкасова Лариса Николаевна- депутат Совета депутатов городского поселения </w:t>
      </w:r>
    </w:p>
    <w:p w:rsidR="0025103D" w:rsidRDefault="0025103D" w:rsidP="0025103D">
      <w:r>
        <w:t>Октябрьское.</w:t>
      </w:r>
    </w:p>
    <w:p w:rsidR="0025103D" w:rsidRDefault="0025103D" w:rsidP="0025103D">
      <w:r>
        <w:t>12. Чернова Людмила Петровна – председатель Октябрьской районной общественной организации ветеранов (пенсионеров) войны и труда</w:t>
      </w:r>
    </w:p>
    <w:p w:rsidR="0025103D" w:rsidRDefault="0025103D" w:rsidP="0025103D">
      <w:r>
        <w:t>13. Черный Василий Павлович - атаман общественной организации Казачье общество «Станица Васильевская»</w:t>
      </w:r>
    </w:p>
    <w:p w:rsidR="0025103D" w:rsidRDefault="0025103D" w:rsidP="0025103D">
      <w:pPr>
        <w:rPr>
          <w:u w:val="single"/>
        </w:rPr>
      </w:pPr>
      <w:r>
        <w:rPr>
          <w:u w:val="single"/>
        </w:rPr>
        <w:t>Приглашенные:</w:t>
      </w:r>
    </w:p>
    <w:p w:rsidR="0025103D" w:rsidRDefault="0025103D" w:rsidP="0025103D">
      <w:r>
        <w:t>1.</w:t>
      </w:r>
      <w:r w:rsidR="008F176F">
        <w:t xml:space="preserve">Хромов Николай Васильевич – первый </w:t>
      </w:r>
      <w:proofErr w:type="gramStart"/>
      <w:r w:rsidR="008F176F">
        <w:t xml:space="preserve">заместитель </w:t>
      </w:r>
      <w:r>
        <w:t xml:space="preserve"> главы</w:t>
      </w:r>
      <w:proofErr w:type="gramEnd"/>
      <w:r>
        <w:t xml:space="preserve"> Октябрьского района.</w:t>
      </w:r>
    </w:p>
    <w:p w:rsidR="0025103D" w:rsidRDefault="0025103D" w:rsidP="0025103D">
      <w:r>
        <w:t>2.</w:t>
      </w:r>
      <w:r w:rsidR="008F176F" w:rsidRPr="008F176F">
        <w:t xml:space="preserve"> </w:t>
      </w:r>
      <w:proofErr w:type="spellStart"/>
      <w:r w:rsidR="008F176F">
        <w:t>Черепкова</w:t>
      </w:r>
      <w:proofErr w:type="spellEnd"/>
      <w:r w:rsidR="008F176F">
        <w:t xml:space="preserve"> Людмила Сергеевна - заместитель начальника Управления жилищно-</w:t>
      </w:r>
      <w:proofErr w:type="gramStart"/>
      <w:r w:rsidR="008F176F">
        <w:t>коммунального  хозяйства</w:t>
      </w:r>
      <w:proofErr w:type="gramEnd"/>
      <w:r w:rsidR="008F176F">
        <w:t xml:space="preserve"> и строительства</w:t>
      </w:r>
    </w:p>
    <w:p w:rsidR="0025103D" w:rsidRDefault="0025103D" w:rsidP="0025103D">
      <w:r>
        <w:t>3.</w:t>
      </w:r>
      <w:r w:rsidR="008F176F" w:rsidRPr="008F176F">
        <w:t xml:space="preserve"> </w:t>
      </w:r>
      <w:r w:rsidR="008F176F">
        <w:t>Куклина Наталья Геннадьевна – исполняющая обязанности Главы администрации Октябрьского района</w:t>
      </w:r>
    </w:p>
    <w:p w:rsidR="0025103D" w:rsidRDefault="008F176F" w:rsidP="0025103D">
      <w:r>
        <w:t xml:space="preserve">4.Сенченков Владислав Владиславович глава </w:t>
      </w:r>
      <w:proofErr w:type="spellStart"/>
      <w:r>
        <w:t>гп</w:t>
      </w:r>
      <w:proofErr w:type="spellEnd"/>
      <w:r>
        <w:t>. Октябрьское</w:t>
      </w:r>
    </w:p>
    <w:p w:rsidR="0025103D" w:rsidRDefault="0025103D" w:rsidP="0025103D">
      <w:r>
        <w:t>5</w:t>
      </w:r>
      <w:r w:rsidR="00FE1BCE">
        <w:t>.Собянин Денис Русланович -  директор ООО «</w:t>
      </w:r>
      <w:proofErr w:type="spellStart"/>
      <w:r w:rsidR="00FE1BCE">
        <w:t>Кодарыбпром</w:t>
      </w:r>
      <w:proofErr w:type="spellEnd"/>
      <w:r w:rsidR="00FE1BCE">
        <w:t>»</w:t>
      </w:r>
    </w:p>
    <w:p w:rsidR="00FE1BCE" w:rsidRDefault="00FE1BCE" w:rsidP="0025103D">
      <w:r>
        <w:t xml:space="preserve">6. </w:t>
      </w:r>
      <w:proofErr w:type="spellStart"/>
      <w:r>
        <w:t>Доровин</w:t>
      </w:r>
      <w:proofErr w:type="spellEnd"/>
      <w:r>
        <w:t xml:space="preserve"> Владимир Николаевич –директор Октябрьской СОШ</w:t>
      </w:r>
    </w:p>
    <w:p w:rsidR="0025103D" w:rsidRDefault="0025103D" w:rsidP="0025103D">
      <w:pPr>
        <w:pBdr>
          <w:bottom w:val="single" w:sz="12" w:space="1" w:color="auto"/>
        </w:pBdr>
        <w:rPr>
          <w:b/>
        </w:rPr>
      </w:pPr>
    </w:p>
    <w:p w:rsidR="0025103D" w:rsidRDefault="0025103D" w:rsidP="0025103D"/>
    <w:p w:rsidR="0025103D" w:rsidRDefault="0025103D" w:rsidP="0025103D">
      <w:pPr>
        <w:rPr>
          <w:b/>
        </w:rPr>
      </w:pPr>
      <w:r>
        <w:t xml:space="preserve"> </w:t>
      </w:r>
    </w:p>
    <w:p w:rsidR="0025103D" w:rsidRPr="00D740FF" w:rsidRDefault="0025103D" w:rsidP="0025103D">
      <w:pPr>
        <w:pBdr>
          <w:bottom w:val="single" w:sz="12" w:space="1" w:color="auto"/>
        </w:pBdr>
        <w:rPr>
          <w:b/>
          <w:sz w:val="22"/>
          <w:szCs w:val="22"/>
        </w:rPr>
      </w:pPr>
      <w:r w:rsidRPr="00D740FF">
        <w:rPr>
          <w:b/>
          <w:sz w:val="22"/>
          <w:szCs w:val="22"/>
          <w:lang w:val="en-US"/>
        </w:rPr>
        <w:t>I</w:t>
      </w:r>
      <w:r w:rsidRPr="00D740FF">
        <w:rPr>
          <w:b/>
          <w:sz w:val="22"/>
          <w:szCs w:val="22"/>
        </w:rPr>
        <w:t>.Об утверждении повестки дня и регламента заседания, избрание секретаря для ведения протокола данного заседания Общественного совета по вопросам ЖКХ.</w:t>
      </w:r>
    </w:p>
    <w:p w:rsidR="0025103D" w:rsidRPr="00D740FF" w:rsidRDefault="0025103D" w:rsidP="0025103D">
      <w:pPr>
        <w:ind w:left="360"/>
        <w:rPr>
          <w:sz w:val="22"/>
          <w:szCs w:val="22"/>
        </w:rPr>
      </w:pPr>
      <w:proofErr w:type="gramStart"/>
      <w:r w:rsidRPr="00D740FF">
        <w:rPr>
          <w:sz w:val="22"/>
          <w:szCs w:val="22"/>
        </w:rPr>
        <w:t xml:space="preserve">( </w:t>
      </w:r>
      <w:proofErr w:type="spellStart"/>
      <w:r w:rsidRPr="00D740FF">
        <w:rPr>
          <w:sz w:val="22"/>
          <w:szCs w:val="22"/>
        </w:rPr>
        <w:t>Кнотиков</w:t>
      </w:r>
      <w:proofErr w:type="spellEnd"/>
      <w:proofErr w:type="gramEnd"/>
      <w:r w:rsidRPr="00D740FF">
        <w:rPr>
          <w:sz w:val="22"/>
          <w:szCs w:val="22"/>
        </w:rPr>
        <w:t xml:space="preserve"> А.П. – председатель Общественного совета по вопросам ЖКХ Октябрьского района)</w:t>
      </w:r>
    </w:p>
    <w:p w:rsidR="0025103D" w:rsidRPr="00D740FF" w:rsidRDefault="0025103D" w:rsidP="0025103D">
      <w:pPr>
        <w:ind w:left="360"/>
        <w:rPr>
          <w:b/>
          <w:sz w:val="22"/>
          <w:szCs w:val="22"/>
          <w:u w:val="single"/>
        </w:rPr>
      </w:pPr>
      <w:r w:rsidRPr="00D740FF">
        <w:rPr>
          <w:b/>
          <w:sz w:val="22"/>
          <w:szCs w:val="22"/>
          <w:u w:val="single"/>
        </w:rPr>
        <w:t>Повестка дня:</w:t>
      </w:r>
    </w:p>
    <w:p w:rsidR="00253E3B" w:rsidRPr="00D740FF" w:rsidRDefault="008F176F" w:rsidP="008F176F">
      <w:pPr>
        <w:pStyle w:val="a3"/>
        <w:rPr>
          <w:sz w:val="22"/>
          <w:szCs w:val="22"/>
        </w:rPr>
      </w:pPr>
      <w:r>
        <w:rPr>
          <w:sz w:val="22"/>
          <w:szCs w:val="22"/>
        </w:rPr>
        <w:t>1.1.</w:t>
      </w:r>
      <w:r w:rsidR="0025103D" w:rsidRPr="00D740FF">
        <w:rPr>
          <w:sz w:val="22"/>
          <w:szCs w:val="22"/>
        </w:rPr>
        <w:t xml:space="preserve">Обсуждение ЗАКОНА </w:t>
      </w:r>
    </w:p>
    <w:p w:rsidR="00253E3B" w:rsidRPr="00D740FF" w:rsidRDefault="0025103D" w:rsidP="008D0F23">
      <w:pPr>
        <w:jc w:val="both"/>
        <w:outlineLvl w:val="0"/>
        <w:rPr>
          <w:rFonts w:eastAsia="Times New Roman"/>
          <w:bCs/>
          <w:kern w:val="36"/>
          <w:sz w:val="22"/>
          <w:szCs w:val="22"/>
        </w:rPr>
      </w:pPr>
      <w:r w:rsidRPr="00D740FF">
        <w:rPr>
          <w:rFonts w:ascii="Arial" w:hAnsi="Arial" w:cs="Arial"/>
          <w:sz w:val="22"/>
          <w:szCs w:val="22"/>
        </w:rPr>
        <w:t xml:space="preserve"> </w:t>
      </w:r>
      <w:r w:rsidR="00253E3B" w:rsidRPr="00D740FF">
        <w:rPr>
          <w:rFonts w:eastAsia="Times New Roman"/>
          <w:b/>
          <w:bCs/>
          <w:kern w:val="36"/>
          <w:sz w:val="22"/>
          <w:szCs w:val="22"/>
        </w:rPr>
        <w:t>О благоустройстве в Ханты-Мансийском автономном округе - Югре</w:t>
      </w:r>
    </w:p>
    <w:p w:rsidR="004121B5" w:rsidRPr="004121B5" w:rsidRDefault="004121B5" w:rsidP="004121B5">
      <w:pPr>
        <w:rPr>
          <w:rFonts w:eastAsia="Times New Roman"/>
          <w:bCs/>
          <w:sz w:val="22"/>
          <w:szCs w:val="22"/>
        </w:rPr>
      </w:pPr>
      <w:r w:rsidRPr="004121B5">
        <w:rPr>
          <w:rFonts w:eastAsia="Times New Roman"/>
          <w:bCs/>
          <w:sz w:val="22"/>
          <w:szCs w:val="22"/>
        </w:rPr>
        <w:t xml:space="preserve">         </w:t>
      </w:r>
      <w:r>
        <w:rPr>
          <w:rFonts w:eastAsia="Times New Roman"/>
          <w:bCs/>
          <w:sz w:val="22"/>
          <w:szCs w:val="22"/>
        </w:rPr>
        <w:t xml:space="preserve">  </w:t>
      </w:r>
      <w:r w:rsidRPr="004121B5">
        <w:rPr>
          <w:rFonts w:eastAsia="Times New Roman"/>
          <w:bCs/>
          <w:sz w:val="22"/>
          <w:szCs w:val="22"/>
        </w:rPr>
        <w:t xml:space="preserve">  Глава I. </w:t>
      </w:r>
      <w:r w:rsidRPr="004121B5">
        <w:rPr>
          <w:rFonts w:eastAsia="Times New Roman"/>
          <w:b/>
          <w:bCs/>
          <w:sz w:val="22"/>
          <w:szCs w:val="22"/>
        </w:rPr>
        <w:t>Общие положения</w:t>
      </w:r>
    </w:p>
    <w:p w:rsidR="00253E3B" w:rsidRPr="00D740FF" w:rsidRDefault="00253E3B" w:rsidP="008D0F23">
      <w:pPr>
        <w:pStyle w:val="a3"/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>Статья 1.</w:t>
      </w:r>
      <w:r w:rsidRPr="00D740FF">
        <w:rPr>
          <w:rFonts w:eastAsia="Times New Roman"/>
          <w:b/>
          <w:bCs/>
          <w:sz w:val="22"/>
          <w:szCs w:val="22"/>
        </w:rPr>
        <w:t xml:space="preserve"> Предмет регулирования и задачи настоящего Закона</w:t>
      </w:r>
    </w:p>
    <w:p w:rsidR="00253E3B" w:rsidRPr="00D740FF" w:rsidRDefault="00253E3B" w:rsidP="008D0F23">
      <w:pPr>
        <w:pStyle w:val="a3"/>
        <w:jc w:val="both"/>
        <w:outlineLvl w:val="2"/>
        <w:rPr>
          <w:rFonts w:eastAsia="Times New Roman"/>
          <w:b/>
          <w:bCs/>
          <w:kern w:val="36"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lastRenderedPageBreak/>
        <w:t>Статья 2.</w:t>
      </w:r>
      <w:r w:rsidRPr="00D740FF">
        <w:rPr>
          <w:rFonts w:eastAsia="Times New Roman"/>
          <w:b/>
          <w:bCs/>
          <w:sz w:val="22"/>
          <w:szCs w:val="22"/>
        </w:rPr>
        <w:t xml:space="preserve"> Правовое регулирование отношений в сфере благоустройства </w:t>
      </w:r>
      <w:r w:rsidRPr="00D740FF">
        <w:rPr>
          <w:rFonts w:eastAsia="Times New Roman"/>
          <w:b/>
          <w:bCs/>
          <w:kern w:val="36"/>
          <w:sz w:val="22"/>
          <w:szCs w:val="22"/>
        </w:rPr>
        <w:t>Ханты-Мансийского автономного округа - Югры</w:t>
      </w:r>
    </w:p>
    <w:p w:rsidR="002A7E16" w:rsidRPr="00D740FF" w:rsidRDefault="002A7E16" w:rsidP="008D0F23">
      <w:pPr>
        <w:pStyle w:val="a3"/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>Статья 3.</w:t>
      </w:r>
      <w:r w:rsidRPr="00D740FF">
        <w:rPr>
          <w:rFonts w:eastAsia="Times New Roman"/>
          <w:b/>
          <w:bCs/>
          <w:sz w:val="22"/>
          <w:szCs w:val="22"/>
        </w:rPr>
        <w:t xml:space="preserve"> Объекты благоустройства</w:t>
      </w:r>
    </w:p>
    <w:p w:rsidR="00C214CC" w:rsidRDefault="00C214CC" w:rsidP="008D0F23">
      <w:pPr>
        <w:pStyle w:val="a3"/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>Статья 4.</w:t>
      </w:r>
      <w:r w:rsidRPr="00D740FF">
        <w:rPr>
          <w:rFonts w:eastAsia="Times New Roman"/>
          <w:b/>
          <w:bCs/>
          <w:sz w:val="22"/>
          <w:szCs w:val="22"/>
        </w:rPr>
        <w:t xml:space="preserve"> Основные понятия</w:t>
      </w:r>
    </w:p>
    <w:p w:rsidR="00DB0498" w:rsidRPr="00D740FF" w:rsidRDefault="00DB0498" w:rsidP="008D0F23">
      <w:pPr>
        <w:pStyle w:val="a3"/>
        <w:jc w:val="both"/>
        <w:outlineLvl w:val="2"/>
        <w:rPr>
          <w:rFonts w:eastAsia="Times New Roman"/>
          <w:b/>
          <w:bCs/>
          <w:sz w:val="22"/>
          <w:szCs w:val="22"/>
        </w:rPr>
      </w:pPr>
    </w:p>
    <w:p w:rsidR="00C214CC" w:rsidRPr="00D740FF" w:rsidRDefault="00C214CC" w:rsidP="008D0F23">
      <w:pPr>
        <w:pStyle w:val="a3"/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Глава II. </w:t>
      </w:r>
      <w:r w:rsidRPr="00D740FF">
        <w:rPr>
          <w:rFonts w:eastAsia="Times New Roman"/>
          <w:b/>
          <w:bCs/>
          <w:sz w:val="22"/>
          <w:szCs w:val="22"/>
        </w:rPr>
        <w:t>Требования к объектам и элементам благоустройства</w:t>
      </w:r>
    </w:p>
    <w:p w:rsidR="00C214CC" w:rsidRPr="00D740FF" w:rsidRDefault="00C214CC" w:rsidP="008D0F23">
      <w:pPr>
        <w:pStyle w:val="a3"/>
        <w:jc w:val="both"/>
        <w:rPr>
          <w:rFonts w:eastAsia="Times New Roman"/>
          <w:bCs/>
          <w:sz w:val="22"/>
          <w:szCs w:val="22"/>
        </w:rPr>
      </w:pPr>
    </w:p>
    <w:p w:rsidR="00C214CC" w:rsidRPr="00D740FF" w:rsidRDefault="00C214CC" w:rsidP="008D0F23">
      <w:pPr>
        <w:pStyle w:val="a3"/>
        <w:jc w:val="both"/>
        <w:outlineLvl w:val="2"/>
        <w:rPr>
          <w:rFonts w:eastAsia="Times New Roman"/>
          <w:b/>
          <w:bCs/>
          <w:kern w:val="36"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Статья 5. </w:t>
      </w:r>
      <w:r w:rsidRPr="00D740FF">
        <w:rPr>
          <w:rFonts w:eastAsia="Times New Roman"/>
          <w:b/>
          <w:bCs/>
          <w:sz w:val="22"/>
          <w:szCs w:val="22"/>
        </w:rPr>
        <w:t xml:space="preserve">Благоустройство территорий </w:t>
      </w:r>
      <w:r w:rsidRPr="00D740FF">
        <w:rPr>
          <w:rFonts w:eastAsia="Times New Roman"/>
          <w:b/>
          <w:bCs/>
          <w:kern w:val="36"/>
          <w:sz w:val="22"/>
          <w:szCs w:val="22"/>
        </w:rPr>
        <w:t>Ханты-Мансийского автономного округа - Югры</w:t>
      </w:r>
    </w:p>
    <w:p w:rsidR="00C214CC" w:rsidRPr="00D740FF" w:rsidRDefault="00C214CC" w:rsidP="008D0F23">
      <w:pPr>
        <w:pStyle w:val="a3"/>
        <w:jc w:val="both"/>
        <w:outlineLvl w:val="2"/>
        <w:rPr>
          <w:rFonts w:eastAsia="Times New Roman"/>
          <w:bCs/>
          <w:sz w:val="22"/>
          <w:szCs w:val="22"/>
        </w:rPr>
      </w:pPr>
    </w:p>
    <w:p w:rsidR="00C214CC" w:rsidRPr="00D740FF" w:rsidRDefault="00C214CC" w:rsidP="008D0F23">
      <w:pPr>
        <w:pStyle w:val="a3"/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Статья 6. </w:t>
      </w:r>
      <w:r w:rsidRPr="00D740FF">
        <w:rPr>
          <w:rFonts w:eastAsia="Times New Roman"/>
          <w:b/>
          <w:bCs/>
          <w:sz w:val="22"/>
          <w:szCs w:val="22"/>
        </w:rPr>
        <w:t>Минимальные требования к благоустройству внешних поверхностей объектов капитального строительства</w:t>
      </w:r>
    </w:p>
    <w:p w:rsidR="00C214CC" w:rsidRPr="00D740FF" w:rsidRDefault="00C214CC" w:rsidP="008D0F23">
      <w:pPr>
        <w:pStyle w:val="a3"/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Статья 7. </w:t>
      </w:r>
      <w:r w:rsidRPr="00D740FF">
        <w:rPr>
          <w:rFonts w:eastAsia="Times New Roman"/>
          <w:b/>
          <w:bCs/>
          <w:sz w:val="22"/>
          <w:szCs w:val="22"/>
        </w:rPr>
        <w:t>Улично-дорожная сеть</w:t>
      </w:r>
    </w:p>
    <w:p w:rsidR="00C214CC" w:rsidRPr="00D740FF" w:rsidRDefault="00C214CC" w:rsidP="008D0F23">
      <w:pPr>
        <w:pStyle w:val="a3"/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Статья 8. </w:t>
      </w:r>
      <w:r w:rsidRPr="00D740FF">
        <w:rPr>
          <w:rFonts w:eastAsia="Times New Roman"/>
          <w:b/>
          <w:bCs/>
          <w:sz w:val="22"/>
          <w:szCs w:val="22"/>
        </w:rPr>
        <w:t>Улицы и дороги</w:t>
      </w:r>
    </w:p>
    <w:p w:rsidR="00C214CC" w:rsidRPr="00D740FF" w:rsidRDefault="00C214CC" w:rsidP="008D0F23">
      <w:pPr>
        <w:pStyle w:val="a3"/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Статья 9. </w:t>
      </w:r>
      <w:r w:rsidRPr="00D740FF">
        <w:rPr>
          <w:rFonts w:eastAsia="Times New Roman"/>
          <w:b/>
          <w:bCs/>
          <w:sz w:val="22"/>
          <w:szCs w:val="22"/>
        </w:rPr>
        <w:t>Площади</w:t>
      </w:r>
    </w:p>
    <w:p w:rsidR="00C214CC" w:rsidRPr="00D740FF" w:rsidRDefault="00D14505" w:rsidP="008D0F23">
      <w:pPr>
        <w:pStyle w:val="a3"/>
        <w:jc w:val="both"/>
        <w:outlineLvl w:val="2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Статья 10. </w:t>
      </w:r>
      <w:r w:rsidRPr="00D740FF">
        <w:rPr>
          <w:rFonts w:eastAsia="Times New Roman"/>
          <w:b/>
          <w:bCs/>
          <w:sz w:val="22"/>
          <w:szCs w:val="22"/>
        </w:rPr>
        <w:t>Пешеходные переходы</w:t>
      </w:r>
    </w:p>
    <w:p w:rsidR="00581952" w:rsidRPr="00581952" w:rsidRDefault="00581952" w:rsidP="00581952">
      <w:pPr>
        <w:ind w:firstLine="708"/>
        <w:jc w:val="both"/>
        <w:outlineLvl w:val="2"/>
        <w:rPr>
          <w:rFonts w:eastAsia="Times New Roman"/>
          <w:b/>
          <w:bCs/>
        </w:rPr>
      </w:pPr>
      <w:r>
        <w:rPr>
          <w:rFonts w:eastAsia="Times New Roman"/>
          <w:bCs/>
        </w:rPr>
        <w:t>Статья 11.</w:t>
      </w:r>
      <w:r w:rsidRPr="00581952">
        <w:rPr>
          <w:rFonts w:eastAsia="Times New Roman"/>
          <w:b/>
          <w:bCs/>
        </w:rPr>
        <w:t>Технические зоны транспортных, инженерных коммуникаций, инженерные коммуникации, водоохранные зоны</w:t>
      </w:r>
    </w:p>
    <w:p w:rsidR="00253E3B" w:rsidRPr="00D740FF" w:rsidRDefault="00D14505" w:rsidP="008D0F23">
      <w:pPr>
        <w:pStyle w:val="a3"/>
        <w:jc w:val="both"/>
        <w:rPr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Статья 12. </w:t>
      </w:r>
      <w:r w:rsidRPr="00D740FF">
        <w:rPr>
          <w:rFonts w:eastAsia="Times New Roman"/>
          <w:b/>
          <w:bCs/>
          <w:sz w:val="22"/>
          <w:szCs w:val="22"/>
        </w:rPr>
        <w:t>Детские площадки</w:t>
      </w:r>
    </w:p>
    <w:p w:rsidR="00D14505" w:rsidRPr="00D740FF" w:rsidRDefault="00D740FF" w:rsidP="008D0F23">
      <w:pPr>
        <w:pStyle w:val="a3"/>
        <w:jc w:val="both"/>
        <w:rPr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>Статья 13.</w:t>
      </w:r>
      <w:r w:rsidR="00D14505" w:rsidRPr="00D740FF">
        <w:rPr>
          <w:rFonts w:eastAsia="Times New Roman"/>
          <w:b/>
          <w:bCs/>
          <w:sz w:val="22"/>
          <w:szCs w:val="22"/>
        </w:rPr>
        <w:t>Площадки отдыха</w:t>
      </w:r>
    </w:p>
    <w:p w:rsidR="005C03A3" w:rsidRPr="00D740FF" w:rsidRDefault="00D740FF" w:rsidP="00D62D6F">
      <w:pPr>
        <w:ind w:left="708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>Статья14.</w:t>
      </w:r>
      <w:r w:rsidRPr="00D740FF">
        <w:rPr>
          <w:rFonts w:eastAsia="Times New Roman"/>
          <w:b/>
          <w:bCs/>
          <w:sz w:val="22"/>
          <w:szCs w:val="22"/>
        </w:rPr>
        <w:t>Спортивные площадки</w:t>
      </w:r>
      <w:r w:rsidR="005C03A3" w:rsidRPr="00D740FF">
        <w:rPr>
          <w:rFonts w:eastAsia="Times New Roman"/>
          <w:sz w:val="22"/>
          <w:szCs w:val="22"/>
        </w:rPr>
        <w:t xml:space="preserve"> </w:t>
      </w:r>
      <w:r w:rsidR="005C03A3" w:rsidRPr="00D740FF">
        <w:rPr>
          <w:rFonts w:eastAsia="Times New Roman"/>
          <w:sz w:val="22"/>
          <w:szCs w:val="22"/>
        </w:rPr>
        <w:br/>
      </w:r>
      <w:r w:rsidR="005C03A3" w:rsidRPr="00D740FF">
        <w:rPr>
          <w:rFonts w:eastAsia="Times New Roman"/>
          <w:bCs/>
          <w:sz w:val="22"/>
          <w:szCs w:val="22"/>
        </w:rPr>
        <w:t xml:space="preserve">Статья 15. </w:t>
      </w:r>
      <w:r w:rsidR="005C03A3" w:rsidRPr="00D740FF">
        <w:rPr>
          <w:rFonts w:eastAsia="Times New Roman"/>
          <w:b/>
          <w:bCs/>
          <w:sz w:val="22"/>
          <w:szCs w:val="22"/>
        </w:rPr>
        <w:t>Контейнерные площадки</w:t>
      </w:r>
    </w:p>
    <w:p w:rsidR="005C03A3" w:rsidRPr="00D740FF" w:rsidRDefault="00D740FF" w:rsidP="008D0F23">
      <w:pPr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/>
          <w:bCs/>
          <w:sz w:val="22"/>
          <w:szCs w:val="22"/>
        </w:rPr>
        <w:t xml:space="preserve">         </w:t>
      </w:r>
      <w:r w:rsidR="008D0F23">
        <w:rPr>
          <w:rFonts w:eastAsia="Times New Roman"/>
          <w:b/>
          <w:bCs/>
          <w:sz w:val="22"/>
          <w:szCs w:val="22"/>
        </w:rPr>
        <w:t xml:space="preserve">   </w:t>
      </w:r>
      <w:r w:rsidRPr="00D740FF">
        <w:rPr>
          <w:rFonts w:eastAsia="Times New Roman"/>
          <w:b/>
          <w:bCs/>
          <w:sz w:val="22"/>
          <w:szCs w:val="22"/>
        </w:rPr>
        <w:t xml:space="preserve"> </w:t>
      </w:r>
      <w:r w:rsidR="005C03A3" w:rsidRPr="00D740FF">
        <w:rPr>
          <w:rFonts w:eastAsia="Times New Roman"/>
          <w:bCs/>
          <w:sz w:val="22"/>
          <w:szCs w:val="22"/>
        </w:rPr>
        <w:t xml:space="preserve">Статья 16. </w:t>
      </w:r>
      <w:r w:rsidR="005C03A3" w:rsidRPr="00D740FF">
        <w:rPr>
          <w:rFonts w:eastAsia="Times New Roman"/>
          <w:b/>
          <w:bCs/>
          <w:sz w:val="22"/>
          <w:szCs w:val="22"/>
        </w:rPr>
        <w:t>Площадки для выгула животных</w:t>
      </w:r>
    </w:p>
    <w:p w:rsidR="00D2288A" w:rsidRPr="00D740FF" w:rsidRDefault="00D2288A" w:rsidP="008D0F23">
      <w:pPr>
        <w:pStyle w:val="a3"/>
        <w:jc w:val="both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Статья 17. </w:t>
      </w:r>
      <w:r w:rsidRPr="00D740FF">
        <w:rPr>
          <w:rFonts w:eastAsia="Times New Roman"/>
          <w:b/>
          <w:bCs/>
          <w:sz w:val="22"/>
          <w:szCs w:val="22"/>
        </w:rPr>
        <w:t>Площадки автостоянок, размещение и хранение транспортных средств на территории муниципальных образований</w:t>
      </w:r>
    </w:p>
    <w:p w:rsidR="00A71646" w:rsidRPr="00D740FF" w:rsidRDefault="00D740FF" w:rsidP="008D0F23">
      <w:pPr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</w:t>
      </w:r>
      <w:r w:rsidR="008D0F23">
        <w:rPr>
          <w:rFonts w:eastAsia="Times New Roman"/>
          <w:bCs/>
          <w:sz w:val="22"/>
          <w:szCs w:val="22"/>
        </w:rPr>
        <w:t xml:space="preserve"> </w:t>
      </w:r>
      <w:r w:rsidRPr="00D740FF">
        <w:rPr>
          <w:rFonts w:eastAsia="Times New Roman"/>
          <w:bCs/>
          <w:sz w:val="22"/>
          <w:szCs w:val="22"/>
        </w:rPr>
        <w:t xml:space="preserve"> </w:t>
      </w:r>
      <w:r w:rsidR="00A71646" w:rsidRPr="00D740FF">
        <w:rPr>
          <w:rFonts w:eastAsia="Times New Roman"/>
          <w:bCs/>
          <w:sz w:val="22"/>
          <w:szCs w:val="22"/>
        </w:rPr>
        <w:t xml:space="preserve">Статья 19. </w:t>
      </w:r>
      <w:r w:rsidR="00A71646" w:rsidRPr="00D740FF">
        <w:rPr>
          <w:rFonts w:eastAsia="Times New Roman"/>
          <w:b/>
          <w:bCs/>
          <w:sz w:val="22"/>
          <w:szCs w:val="22"/>
        </w:rPr>
        <w:t>Архитектурно-художественное освещение</w:t>
      </w:r>
    </w:p>
    <w:p w:rsidR="00A71646" w:rsidRPr="00D740FF" w:rsidRDefault="00A71646" w:rsidP="008D0F23">
      <w:pPr>
        <w:pStyle w:val="a3"/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Статья 20. </w:t>
      </w:r>
      <w:r w:rsidRPr="00D740FF">
        <w:rPr>
          <w:rFonts w:eastAsia="Times New Roman"/>
          <w:b/>
          <w:bCs/>
          <w:sz w:val="22"/>
          <w:szCs w:val="22"/>
        </w:rPr>
        <w:t>Источники света</w:t>
      </w:r>
    </w:p>
    <w:p w:rsidR="00A71646" w:rsidRPr="00D740FF" w:rsidRDefault="00A71646" w:rsidP="008D0F23">
      <w:pPr>
        <w:pStyle w:val="a3"/>
        <w:jc w:val="both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Статья 21. </w:t>
      </w:r>
      <w:r w:rsidRPr="00D740FF">
        <w:rPr>
          <w:rFonts w:eastAsia="Times New Roman"/>
          <w:b/>
          <w:bCs/>
          <w:sz w:val="22"/>
          <w:szCs w:val="22"/>
        </w:rPr>
        <w:t>Общие требования к установке средств размещения информации и рекламы</w:t>
      </w:r>
    </w:p>
    <w:p w:rsidR="00A71646" w:rsidRPr="00D740FF" w:rsidRDefault="00D740FF" w:rsidP="008D0F23">
      <w:pPr>
        <w:jc w:val="both"/>
        <w:outlineLvl w:val="2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sz w:val="22"/>
          <w:szCs w:val="22"/>
        </w:rPr>
        <w:t xml:space="preserve">           </w:t>
      </w:r>
      <w:r w:rsidR="008D0F23">
        <w:rPr>
          <w:rFonts w:eastAsia="Times New Roman"/>
          <w:sz w:val="22"/>
          <w:szCs w:val="22"/>
        </w:rPr>
        <w:t xml:space="preserve">  </w:t>
      </w:r>
      <w:r w:rsidR="00A71646" w:rsidRPr="00D740FF">
        <w:rPr>
          <w:rFonts w:eastAsia="Times New Roman"/>
          <w:bCs/>
          <w:sz w:val="22"/>
          <w:szCs w:val="22"/>
        </w:rPr>
        <w:t xml:space="preserve">Статья 22. </w:t>
      </w:r>
      <w:r w:rsidR="00A71646" w:rsidRPr="00D740FF">
        <w:rPr>
          <w:rFonts w:eastAsia="Times New Roman"/>
          <w:b/>
          <w:bCs/>
          <w:sz w:val="22"/>
          <w:szCs w:val="22"/>
        </w:rPr>
        <w:t>Средства размещения информации</w:t>
      </w:r>
    </w:p>
    <w:p w:rsidR="00D740FF" w:rsidRPr="00D740FF" w:rsidRDefault="003E1020" w:rsidP="008D0F23">
      <w:pPr>
        <w:pStyle w:val="a3"/>
        <w:jc w:val="both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Статья 23. </w:t>
      </w:r>
      <w:r w:rsidRPr="00D740FF">
        <w:rPr>
          <w:rFonts w:eastAsia="Times New Roman"/>
          <w:b/>
          <w:bCs/>
          <w:sz w:val="22"/>
          <w:szCs w:val="22"/>
        </w:rPr>
        <w:t>Рекламные конструкции</w:t>
      </w:r>
      <w:r w:rsidR="00AA40EE" w:rsidRPr="00D740FF">
        <w:rPr>
          <w:rFonts w:eastAsia="Times New Roman"/>
          <w:bCs/>
          <w:sz w:val="22"/>
          <w:szCs w:val="22"/>
        </w:rPr>
        <w:t xml:space="preserve"> </w:t>
      </w:r>
    </w:p>
    <w:p w:rsidR="00AA40EE" w:rsidRPr="00AA40EE" w:rsidRDefault="00AA40EE" w:rsidP="008D0F23">
      <w:pPr>
        <w:ind w:firstLine="709"/>
        <w:jc w:val="both"/>
        <w:rPr>
          <w:rFonts w:eastAsia="Times New Roman"/>
          <w:b/>
          <w:bCs/>
          <w:sz w:val="22"/>
          <w:szCs w:val="22"/>
        </w:rPr>
      </w:pPr>
      <w:r w:rsidRPr="00AA40EE">
        <w:rPr>
          <w:rFonts w:eastAsia="Times New Roman"/>
          <w:bCs/>
          <w:sz w:val="22"/>
          <w:szCs w:val="22"/>
        </w:rPr>
        <w:t xml:space="preserve">Статья 24. </w:t>
      </w:r>
      <w:r w:rsidRPr="00AA40EE">
        <w:rPr>
          <w:rFonts w:eastAsia="Times New Roman"/>
          <w:b/>
          <w:bCs/>
          <w:sz w:val="22"/>
          <w:szCs w:val="22"/>
        </w:rPr>
        <w:t>Основные требования к размещению некапитальных объектов</w:t>
      </w:r>
    </w:p>
    <w:p w:rsidR="00AA40EE" w:rsidRPr="00AA40EE" w:rsidRDefault="00AA40EE" w:rsidP="008D0F23">
      <w:pPr>
        <w:ind w:left="708"/>
        <w:jc w:val="both"/>
        <w:rPr>
          <w:rFonts w:eastAsia="Times New Roman"/>
          <w:b/>
          <w:bCs/>
          <w:sz w:val="22"/>
          <w:szCs w:val="22"/>
        </w:rPr>
      </w:pPr>
      <w:r w:rsidRPr="00AA40EE">
        <w:rPr>
          <w:rFonts w:eastAsia="Times New Roman"/>
          <w:bCs/>
          <w:sz w:val="22"/>
          <w:szCs w:val="22"/>
        </w:rPr>
        <w:t xml:space="preserve">Статья 25. </w:t>
      </w:r>
      <w:r w:rsidRPr="00AA40EE">
        <w:rPr>
          <w:rFonts w:eastAsia="Times New Roman"/>
          <w:b/>
          <w:bCs/>
          <w:sz w:val="22"/>
          <w:szCs w:val="22"/>
        </w:rPr>
        <w:t>Сезонные (летние) кафе</w:t>
      </w:r>
    </w:p>
    <w:p w:rsidR="00AA40EE" w:rsidRPr="00AA40EE" w:rsidRDefault="00D740FF" w:rsidP="008D0F23">
      <w:pPr>
        <w:jc w:val="both"/>
        <w:outlineLvl w:val="2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</w:t>
      </w:r>
      <w:r w:rsidR="008D0F23">
        <w:rPr>
          <w:rFonts w:eastAsia="Times New Roman"/>
          <w:bCs/>
          <w:sz w:val="22"/>
          <w:szCs w:val="22"/>
        </w:rPr>
        <w:t xml:space="preserve">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26. </w:t>
      </w:r>
      <w:r w:rsidR="00AA40EE" w:rsidRPr="00AA40EE">
        <w:rPr>
          <w:rFonts w:eastAsia="Times New Roman"/>
          <w:b/>
          <w:bCs/>
          <w:sz w:val="22"/>
          <w:szCs w:val="22"/>
        </w:rPr>
        <w:t>Требования к установке ограждений (заборов)</w:t>
      </w:r>
    </w:p>
    <w:p w:rsidR="00AA40EE" w:rsidRPr="00AA40EE" w:rsidRDefault="00D740FF" w:rsidP="008D0F23">
      <w:pPr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</w:t>
      </w:r>
      <w:r w:rsidR="008D0F23">
        <w:rPr>
          <w:rFonts w:eastAsia="Times New Roman"/>
          <w:bCs/>
          <w:sz w:val="22"/>
          <w:szCs w:val="22"/>
        </w:rPr>
        <w:t xml:space="preserve">   </w:t>
      </w:r>
      <w:r w:rsidRPr="00D740FF">
        <w:rPr>
          <w:rFonts w:eastAsia="Times New Roman"/>
          <w:bCs/>
          <w:sz w:val="22"/>
          <w:szCs w:val="22"/>
        </w:rPr>
        <w:t xml:space="preserve">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27. </w:t>
      </w:r>
      <w:r w:rsidR="00AA40EE" w:rsidRPr="00AA40EE">
        <w:rPr>
          <w:rFonts w:eastAsia="Times New Roman"/>
          <w:b/>
          <w:bCs/>
          <w:sz w:val="22"/>
          <w:szCs w:val="22"/>
        </w:rPr>
        <w:t>Основные требования к элементам объектов капитального строительства</w:t>
      </w:r>
    </w:p>
    <w:p w:rsidR="00AA40EE" w:rsidRPr="00AA40EE" w:rsidRDefault="00D740FF" w:rsidP="008D0F23">
      <w:pPr>
        <w:jc w:val="both"/>
        <w:outlineLvl w:val="2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</w:t>
      </w:r>
      <w:r w:rsidR="008D0F23">
        <w:rPr>
          <w:rFonts w:eastAsia="Times New Roman"/>
          <w:bCs/>
          <w:sz w:val="22"/>
          <w:szCs w:val="22"/>
        </w:rPr>
        <w:t xml:space="preserve">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28. </w:t>
      </w:r>
      <w:r w:rsidR="00AA40EE" w:rsidRPr="00AA40EE">
        <w:rPr>
          <w:rFonts w:eastAsia="Times New Roman"/>
          <w:b/>
          <w:bCs/>
          <w:sz w:val="22"/>
          <w:szCs w:val="22"/>
        </w:rPr>
        <w:t>Кондиционеры и антенны</w:t>
      </w:r>
    </w:p>
    <w:p w:rsidR="00AA40EE" w:rsidRPr="00AA40EE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</w:t>
      </w:r>
      <w:r w:rsidR="008D0F23">
        <w:rPr>
          <w:rFonts w:eastAsia="Times New Roman"/>
          <w:bCs/>
          <w:sz w:val="22"/>
          <w:szCs w:val="22"/>
        </w:rPr>
        <w:t xml:space="preserve">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29. </w:t>
      </w:r>
      <w:r w:rsidR="00AA40EE" w:rsidRPr="00AA40EE">
        <w:rPr>
          <w:rFonts w:eastAsia="Times New Roman"/>
          <w:b/>
          <w:bCs/>
          <w:sz w:val="22"/>
          <w:szCs w:val="22"/>
        </w:rPr>
        <w:t>Основные требования к установке малых архитектурных форм и оборудования</w:t>
      </w:r>
    </w:p>
    <w:p w:rsidR="00AA40EE" w:rsidRPr="00AA40EE" w:rsidRDefault="00D740FF" w:rsidP="008D0F23">
      <w:pPr>
        <w:jc w:val="both"/>
        <w:outlineLvl w:val="2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</w:t>
      </w:r>
      <w:r w:rsidR="008D0F23">
        <w:rPr>
          <w:rFonts w:eastAsia="Times New Roman"/>
          <w:bCs/>
          <w:sz w:val="22"/>
          <w:szCs w:val="22"/>
        </w:rPr>
        <w:t xml:space="preserve">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30. </w:t>
      </w:r>
      <w:r w:rsidR="00AA40EE" w:rsidRPr="00AA40EE">
        <w:rPr>
          <w:rFonts w:eastAsia="Times New Roman"/>
          <w:b/>
          <w:bCs/>
          <w:sz w:val="22"/>
          <w:szCs w:val="22"/>
        </w:rPr>
        <w:t>Устройства для оформления озеленения</w:t>
      </w:r>
    </w:p>
    <w:p w:rsidR="00AA40EE" w:rsidRPr="00AA40EE" w:rsidRDefault="00D740FF" w:rsidP="008D0F23">
      <w:pPr>
        <w:jc w:val="both"/>
        <w:outlineLvl w:val="2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sz w:val="22"/>
          <w:szCs w:val="22"/>
        </w:rPr>
        <w:t xml:space="preserve">          </w:t>
      </w:r>
      <w:r w:rsidR="008D0F23">
        <w:rPr>
          <w:rFonts w:eastAsia="Times New Roman"/>
          <w:sz w:val="22"/>
          <w:szCs w:val="22"/>
        </w:rPr>
        <w:t xml:space="preserve">  </w:t>
      </w:r>
      <w:r w:rsidRPr="00D740FF">
        <w:rPr>
          <w:rFonts w:eastAsia="Times New Roman"/>
          <w:sz w:val="22"/>
          <w:szCs w:val="22"/>
        </w:rPr>
        <w:t xml:space="preserve">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31. </w:t>
      </w:r>
      <w:r w:rsidR="00AA40EE" w:rsidRPr="00AA40EE">
        <w:rPr>
          <w:rFonts w:eastAsia="Times New Roman"/>
          <w:b/>
          <w:bCs/>
          <w:sz w:val="22"/>
          <w:szCs w:val="22"/>
        </w:rPr>
        <w:t>Мебель муниципального образования</w:t>
      </w:r>
    </w:p>
    <w:p w:rsidR="00AA40EE" w:rsidRPr="00AA40EE" w:rsidRDefault="00D740FF" w:rsidP="008D0F23">
      <w:pPr>
        <w:jc w:val="both"/>
        <w:outlineLvl w:val="2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</w:t>
      </w:r>
      <w:r w:rsidR="008D0F23">
        <w:rPr>
          <w:rFonts w:eastAsia="Times New Roman"/>
          <w:bCs/>
          <w:sz w:val="22"/>
          <w:szCs w:val="22"/>
        </w:rPr>
        <w:t xml:space="preserve">  </w:t>
      </w:r>
      <w:r w:rsidRPr="00D740FF">
        <w:rPr>
          <w:rFonts w:eastAsia="Times New Roman"/>
          <w:bCs/>
          <w:sz w:val="22"/>
          <w:szCs w:val="22"/>
        </w:rPr>
        <w:t xml:space="preserve">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32. </w:t>
      </w:r>
      <w:r w:rsidR="00AA40EE" w:rsidRPr="00AA40EE">
        <w:rPr>
          <w:rFonts w:eastAsia="Times New Roman"/>
          <w:b/>
          <w:bCs/>
          <w:sz w:val="22"/>
          <w:szCs w:val="22"/>
        </w:rPr>
        <w:t>Уличное коммунально-бытовое оборудование</w:t>
      </w:r>
    </w:p>
    <w:p w:rsidR="00AA40EE" w:rsidRPr="00AA40EE" w:rsidRDefault="00D740FF" w:rsidP="008D0F23">
      <w:pPr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</w:t>
      </w:r>
      <w:r w:rsidR="008D0F23">
        <w:rPr>
          <w:rFonts w:eastAsia="Times New Roman"/>
          <w:bCs/>
          <w:sz w:val="22"/>
          <w:szCs w:val="22"/>
        </w:rPr>
        <w:t xml:space="preserve"> </w:t>
      </w:r>
      <w:r w:rsidRPr="00D740FF">
        <w:rPr>
          <w:rFonts w:eastAsia="Times New Roman"/>
          <w:bCs/>
          <w:sz w:val="22"/>
          <w:szCs w:val="22"/>
        </w:rPr>
        <w:t xml:space="preserve">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33. </w:t>
      </w:r>
      <w:r w:rsidR="00AA40EE" w:rsidRPr="00AA40EE">
        <w:rPr>
          <w:rFonts w:eastAsia="Times New Roman"/>
          <w:b/>
          <w:bCs/>
          <w:sz w:val="22"/>
          <w:szCs w:val="22"/>
        </w:rPr>
        <w:t>Уличное техническое оборудование</w:t>
      </w:r>
    </w:p>
    <w:p w:rsidR="00AA40EE" w:rsidRPr="00AA40EE" w:rsidRDefault="00D740FF" w:rsidP="008D0F23">
      <w:pPr>
        <w:jc w:val="both"/>
        <w:rPr>
          <w:rFonts w:eastAsia="Times New Roman"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</w:t>
      </w:r>
      <w:r w:rsidR="008D0F23">
        <w:rPr>
          <w:rFonts w:eastAsia="Times New Roman"/>
          <w:bCs/>
          <w:sz w:val="22"/>
          <w:szCs w:val="22"/>
        </w:rPr>
        <w:t xml:space="preserve"> </w:t>
      </w:r>
      <w:r w:rsidRPr="00D740FF">
        <w:rPr>
          <w:rFonts w:eastAsia="Times New Roman"/>
          <w:bCs/>
          <w:sz w:val="22"/>
          <w:szCs w:val="22"/>
        </w:rPr>
        <w:t xml:space="preserve">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34. </w:t>
      </w:r>
      <w:r w:rsidR="00AA40EE" w:rsidRPr="00AA40EE">
        <w:rPr>
          <w:rFonts w:eastAsia="Times New Roman"/>
          <w:b/>
          <w:bCs/>
          <w:sz w:val="22"/>
          <w:szCs w:val="22"/>
        </w:rPr>
        <w:t>Водные устройства</w:t>
      </w:r>
    </w:p>
    <w:p w:rsidR="00AA40EE" w:rsidRPr="00AA40EE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35. </w:t>
      </w:r>
      <w:r w:rsidR="00AA40EE" w:rsidRPr="00AA40EE">
        <w:rPr>
          <w:rFonts w:eastAsia="Times New Roman"/>
          <w:b/>
          <w:bCs/>
          <w:sz w:val="22"/>
          <w:szCs w:val="22"/>
        </w:rPr>
        <w:t>Общие требования к зонам отдыха</w:t>
      </w:r>
    </w:p>
    <w:p w:rsidR="00D740FF" w:rsidRPr="00D740FF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</w:t>
      </w:r>
      <w:r w:rsidR="008D0F23">
        <w:rPr>
          <w:rFonts w:eastAsia="Times New Roman"/>
          <w:bCs/>
          <w:sz w:val="22"/>
          <w:szCs w:val="22"/>
        </w:rPr>
        <w:t xml:space="preserve">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36. </w:t>
      </w:r>
      <w:r w:rsidR="00AA40EE" w:rsidRPr="00AA40EE">
        <w:rPr>
          <w:rFonts w:eastAsia="Times New Roman"/>
          <w:b/>
          <w:bCs/>
          <w:sz w:val="22"/>
          <w:szCs w:val="22"/>
        </w:rPr>
        <w:t>Парки</w:t>
      </w:r>
    </w:p>
    <w:p w:rsidR="00AA40EE" w:rsidRPr="00AA40EE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/>
          <w:bCs/>
          <w:sz w:val="22"/>
          <w:szCs w:val="22"/>
        </w:rPr>
        <w:t xml:space="preserve">           </w:t>
      </w:r>
      <w:r w:rsidR="008D0F23">
        <w:rPr>
          <w:rFonts w:eastAsia="Times New Roman"/>
          <w:b/>
          <w:bCs/>
          <w:sz w:val="22"/>
          <w:szCs w:val="22"/>
        </w:rPr>
        <w:t xml:space="preserve">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37. </w:t>
      </w:r>
      <w:r w:rsidR="00AA40EE" w:rsidRPr="00AA40EE">
        <w:rPr>
          <w:rFonts w:eastAsia="Times New Roman"/>
          <w:b/>
          <w:bCs/>
          <w:sz w:val="22"/>
          <w:szCs w:val="22"/>
        </w:rPr>
        <w:t>Бульвары, скверы</w:t>
      </w:r>
    </w:p>
    <w:p w:rsidR="00AA40EE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</w:t>
      </w:r>
      <w:r w:rsidR="008D0F23">
        <w:rPr>
          <w:rFonts w:eastAsia="Times New Roman"/>
          <w:bCs/>
          <w:sz w:val="22"/>
          <w:szCs w:val="22"/>
        </w:rPr>
        <w:t xml:space="preserve">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38. </w:t>
      </w:r>
      <w:r w:rsidR="00AA40EE" w:rsidRPr="00AA40EE">
        <w:rPr>
          <w:rFonts w:eastAsia="Times New Roman"/>
          <w:b/>
          <w:bCs/>
          <w:sz w:val="22"/>
          <w:szCs w:val="22"/>
        </w:rPr>
        <w:t>Особенности озеленения территорий муниципальных образований</w:t>
      </w:r>
    </w:p>
    <w:p w:rsidR="00AA40EE" w:rsidRPr="00AA40EE" w:rsidRDefault="00AA40EE" w:rsidP="008D0F23">
      <w:pPr>
        <w:ind w:firstLine="709"/>
        <w:jc w:val="both"/>
        <w:rPr>
          <w:rFonts w:eastAsia="Times New Roman"/>
          <w:bCs/>
          <w:sz w:val="22"/>
          <w:szCs w:val="22"/>
        </w:rPr>
      </w:pPr>
      <w:r w:rsidRPr="00AA40EE">
        <w:rPr>
          <w:rFonts w:eastAsia="Times New Roman"/>
          <w:bCs/>
          <w:sz w:val="22"/>
          <w:szCs w:val="22"/>
        </w:rPr>
        <w:t xml:space="preserve">Статья 39. </w:t>
      </w:r>
      <w:r w:rsidRPr="00AA40EE">
        <w:rPr>
          <w:rFonts w:eastAsia="Times New Roman"/>
          <w:b/>
          <w:bCs/>
          <w:sz w:val="22"/>
          <w:szCs w:val="22"/>
        </w:rPr>
        <w:t>Обеспечение сохранности зеленых насаждений</w:t>
      </w:r>
    </w:p>
    <w:p w:rsidR="00AA40EE" w:rsidRPr="00AA40EE" w:rsidRDefault="00332C68" w:rsidP="00332C68">
      <w:pPr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  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40. </w:t>
      </w:r>
      <w:r w:rsidR="00AA40EE" w:rsidRPr="00AA40EE">
        <w:rPr>
          <w:rFonts w:eastAsia="Times New Roman"/>
          <w:b/>
          <w:bCs/>
          <w:sz w:val="22"/>
          <w:szCs w:val="22"/>
        </w:rPr>
        <w:t>Общие требования к обустройству мест производства работ</w:t>
      </w:r>
    </w:p>
    <w:p w:rsidR="00AA40EE" w:rsidRPr="00D740FF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</w:t>
      </w:r>
      <w:r w:rsidR="00332C68">
        <w:rPr>
          <w:rFonts w:eastAsia="Times New Roman"/>
          <w:bCs/>
          <w:sz w:val="22"/>
          <w:szCs w:val="22"/>
        </w:rPr>
        <w:t xml:space="preserve">   </w:t>
      </w:r>
      <w:r w:rsidRPr="00D740FF">
        <w:rPr>
          <w:rFonts w:eastAsia="Times New Roman"/>
          <w:bCs/>
          <w:sz w:val="22"/>
          <w:szCs w:val="22"/>
        </w:rPr>
        <w:t xml:space="preserve">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41. </w:t>
      </w:r>
      <w:r w:rsidR="00AA40EE" w:rsidRPr="00AA40EE">
        <w:rPr>
          <w:rFonts w:eastAsia="Times New Roman"/>
          <w:b/>
          <w:bCs/>
          <w:sz w:val="22"/>
          <w:szCs w:val="22"/>
        </w:rPr>
        <w:t>Строительные площадки</w:t>
      </w:r>
    </w:p>
    <w:p w:rsidR="00D740FF" w:rsidRPr="00AA40EE" w:rsidRDefault="00D740FF" w:rsidP="008D0F23">
      <w:pPr>
        <w:jc w:val="both"/>
        <w:rPr>
          <w:rFonts w:eastAsia="Times New Roman"/>
          <w:sz w:val="22"/>
          <w:szCs w:val="22"/>
        </w:rPr>
      </w:pPr>
    </w:p>
    <w:p w:rsidR="00AA40EE" w:rsidRPr="00AA40EE" w:rsidRDefault="00AA40EE" w:rsidP="008D0F23">
      <w:pPr>
        <w:jc w:val="both"/>
        <w:rPr>
          <w:rFonts w:eastAsia="Times New Roman"/>
          <w:bCs/>
          <w:sz w:val="22"/>
          <w:szCs w:val="22"/>
        </w:rPr>
      </w:pPr>
      <w:r w:rsidRPr="00AA40EE">
        <w:rPr>
          <w:rFonts w:eastAsia="Times New Roman"/>
          <w:bCs/>
          <w:sz w:val="22"/>
          <w:szCs w:val="22"/>
        </w:rPr>
        <w:t xml:space="preserve">Глава III. </w:t>
      </w:r>
      <w:r w:rsidRPr="00AA40EE">
        <w:rPr>
          <w:rFonts w:eastAsia="Times New Roman"/>
          <w:b/>
          <w:bCs/>
          <w:sz w:val="22"/>
          <w:szCs w:val="22"/>
        </w:rPr>
        <w:t>Требования к содержанию объектов благоустройства, зданий, строений, сооружений</w:t>
      </w:r>
    </w:p>
    <w:p w:rsidR="00AA40EE" w:rsidRPr="00AA40EE" w:rsidRDefault="00D740FF" w:rsidP="008D0F23">
      <w:pPr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42. </w:t>
      </w:r>
      <w:r w:rsidR="00AA40EE" w:rsidRPr="00AA40EE">
        <w:rPr>
          <w:rFonts w:eastAsia="Times New Roman"/>
          <w:b/>
          <w:bCs/>
          <w:sz w:val="22"/>
          <w:szCs w:val="22"/>
        </w:rPr>
        <w:t>Ввод в эксплуатацию детских, игровых, спортивных (физкультурно-оздоровительных) площадок и их содержание</w:t>
      </w:r>
    </w:p>
    <w:p w:rsidR="00AA40EE" w:rsidRPr="00AA40EE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43. </w:t>
      </w:r>
      <w:r w:rsidR="00AA40EE" w:rsidRPr="00AA40EE">
        <w:rPr>
          <w:rFonts w:eastAsia="Times New Roman"/>
          <w:b/>
          <w:bCs/>
          <w:sz w:val="22"/>
          <w:szCs w:val="22"/>
        </w:rPr>
        <w:t>Содержание площадок автостоянок, мест размещения и хранения транспортных средств</w:t>
      </w:r>
    </w:p>
    <w:p w:rsidR="00AA40EE" w:rsidRPr="00AA40EE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44. </w:t>
      </w:r>
      <w:r w:rsidR="00AA40EE" w:rsidRPr="00AA40EE">
        <w:rPr>
          <w:rFonts w:eastAsia="Times New Roman"/>
          <w:b/>
          <w:bCs/>
          <w:sz w:val="22"/>
          <w:szCs w:val="22"/>
        </w:rPr>
        <w:t>Содержание объектов (средств) наружного освещения</w:t>
      </w:r>
    </w:p>
    <w:p w:rsidR="00AA40EE" w:rsidRPr="00AA40EE" w:rsidRDefault="00D740FF" w:rsidP="008D0F23">
      <w:pPr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45. </w:t>
      </w:r>
      <w:r w:rsidR="00AA40EE" w:rsidRPr="00AA40EE">
        <w:rPr>
          <w:rFonts w:eastAsia="Times New Roman"/>
          <w:b/>
          <w:bCs/>
          <w:sz w:val="22"/>
          <w:szCs w:val="22"/>
        </w:rPr>
        <w:t>Содержание средств размещения информации, рекламных конструкций</w:t>
      </w:r>
    </w:p>
    <w:p w:rsidR="00AA40EE" w:rsidRPr="00AA40EE" w:rsidRDefault="00D740FF" w:rsidP="008D0F23">
      <w:pPr>
        <w:jc w:val="both"/>
        <w:outlineLvl w:val="2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lastRenderedPageBreak/>
        <w:t xml:space="preserve">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46. </w:t>
      </w:r>
      <w:r w:rsidR="00AA40EE" w:rsidRPr="00AA40EE">
        <w:rPr>
          <w:rFonts w:eastAsia="Times New Roman"/>
          <w:b/>
          <w:bCs/>
          <w:sz w:val="22"/>
          <w:szCs w:val="22"/>
        </w:rPr>
        <w:t>Требования к содержанию ограждений (заборов)</w:t>
      </w:r>
    </w:p>
    <w:p w:rsidR="00AA40EE" w:rsidRPr="00AA40EE" w:rsidRDefault="00D740FF" w:rsidP="008D0F23">
      <w:pPr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47. </w:t>
      </w:r>
      <w:r w:rsidR="00AA40EE" w:rsidRPr="00AA40EE">
        <w:rPr>
          <w:rFonts w:eastAsia="Times New Roman"/>
          <w:b/>
          <w:bCs/>
          <w:sz w:val="22"/>
          <w:szCs w:val="22"/>
        </w:rPr>
        <w:t>Содержание объектов капитального строительства и объектов инфраструктуры</w:t>
      </w:r>
    </w:p>
    <w:p w:rsidR="00AA40EE" w:rsidRPr="00AA40EE" w:rsidRDefault="00D740FF" w:rsidP="008D0F23">
      <w:pPr>
        <w:jc w:val="both"/>
        <w:outlineLvl w:val="2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48. </w:t>
      </w:r>
      <w:r w:rsidR="00AA40EE" w:rsidRPr="00AA40EE">
        <w:rPr>
          <w:rFonts w:eastAsia="Times New Roman"/>
          <w:b/>
          <w:bCs/>
          <w:sz w:val="22"/>
          <w:szCs w:val="22"/>
        </w:rPr>
        <w:t>Содержание зеленых насаждений</w:t>
      </w:r>
    </w:p>
    <w:p w:rsidR="00AA40EE" w:rsidRPr="00AA40EE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49. </w:t>
      </w:r>
      <w:r w:rsidR="00AA40EE" w:rsidRPr="00AA40EE">
        <w:rPr>
          <w:rFonts w:eastAsia="Times New Roman"/>
          <w:b/>
          <w:bCs/>
          <w:sz w:val="22"/>
          <w:szCs w:val="22"/>
        </w:rPr>
        <w:t>Содержание наземных частей линейных сооружений и коммуникаций</w:t>
      </w:r>
    </w:p>
    <w:p w:rsidR="00AA40EE" w:rsidRPr="00AA40EE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50. </w:t>
      </w:r>
      <w:r w:rsidR="00AA40EE" w:rsidRPr="00AA40EE">
        <w:rPr>
          <w:rFonts w:eastAsia="Times New Roman"/>
          <w:b/>
          <w:bCs/>
          <w:sz w:val="22"/>
          <w:szCs w:val="22"/>
        </w:rPr>
        <w:t>Содержание производственных территорий</w:t>
      </w:r>
    </w:p>
    <w:p w:rsidR="00AA40EE" w:rsidRPr="00AA40EE" w:rsidRDefault="00D740FF" w:rsidP="008D0F23">
      <w:pPr>
        <w:jc w:val="both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51. </w:t>
      </w:r>
      <w:r w:rsidR="00AA40EE" w:rsidRPr="00AA40EE">
        <w:rPr>
          <w:rFonts w:eastAsia="Times New Roman"/>
          <w:b/>
          <w:bCs/>
          <w:sz w:val="22"/>
          <w:szCs w:val="22"/>
        </w:rPr>
        <w:t>Содержание частных домовладений, в том числе используемых для временного (сезонного) проживания</w:t>
      </w:r>
    </w:p>
    <w:p w:rsidR="00AA40EE" w:rsidRPr="00D740FF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52. </w:t>
      </w:r>
      <w:r w:rsidR="00AA40EE" w:rsidRPr="00AA40EE">
        <w:rPr>
          <w:rFonts w:eastAsia="Times New Roman"/>
          <w:b/>
          <w:bCs/>
          <w:sz w:val="22"/>
          <w:szCs w:val="22"/>
        </w:rPr>
        <w:t>Содержание территории садоводческих, огороднических и дачных некоммерческих объединений граждан</w:t>
      </w:r>
    </w:p>
    <w:p w:rsidR="00D740FF" w:rsidRPr="00AA40EE" w:rsidRDefault="00D740FF" w:rsidP="008D0F23">
      <w:pPr>
        <w:jc w:val="both"/>
        <w:rPr>
          <w:rFonts w:eastAsia="Times New Roman"/>
          <w:bCs/>
          <w:sz w:val="22"/>
          <w:szCs w:val="22"/>
        </w:rPr>
      </w:pPr>
    </w:p>
    <w:p w:rsidR="00AA40EE" w:rsidRPr="00AA40EE" w:rsidRDefault="00AA40EE" w:rsidP="008D0F23">
      <w:pPr>
        <w:jc w:val="both"/>
        <w:rPr>
          <w:rFonts w:eastAsia="Times New Roman"/>
          <w:bCs/>
          <w:sz w:val="22"/>
          <w:szCs w:val="22"/>
        </w:rPr>
      </w:pPr>
      <w:r w:rsidRPr="00AA40EE">
        <w:rPr>
          <w:rFonts w:eastAsia="Times New Roman"/>
          <w:bCs/>
          <w:sz w:val="22"/>
          <w:szCs w:val="22"/>
        </w:rPr>
        <w:t xml:space="preserve">Глава IV. </w:t>
      </w:r>
      <w:r w:rsidRPr="00AA40EE">
        <w:rPr>
          <w:rFonts w:eastAsia="Times New Roman"/>
          <w:b/>
          <w:bCs/>
          <w:sz w:val="22"/>
          <w:szCs w:val="22"/>
        </w:rPr>
        <w:t>Обеспечение чистоты и порядка в Ханты-Мансийском автономном округе - Югре. Правила организации и производства уборочных работ</w:t>
      </w:r>
    </w:p>
    <w:p w:rsidR="00AA40EE" w:rsidRPr="00AA40EE" w:rsidRDefault="00AA40EE" w:rsidP="008D0F23">
      <w:pPr>
        <w:ind w:firstLine="708"/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AA40EE">
        <w:rPr>
          <w:rFonts w:eastAsia="Times New Roman"/>
          <w:bCs/>
          <w:sz w:val="22"/>
          <w:szCs w:val="22"/>
        </w:rPr>
        <w:t>Статья 53.</w:t>
      </w:r>
      <w:r w:rsidRPr="00AA40EE">
        <w:rPr>
          <w:rFonts w:eastAsia="Times New Roman"/>
          <w:bCs/>
          <w:color w:val="C00000"/>
          <w:sz w:val="22"/>
          <w:szCs w:val="22"/>
        </w:rPr>
        <w:t xml:space="preserve"> </w:t>
      </w:r>
      <w:r w:rsidRPr="00AA40EE">
        <w:rPr>
          <w:rFonts w:eastAsia="Times New Roman"/>
          <w:b/>
          <w:bCs/>
          <w:sz w:val="22"/>
          <w:szCs w:val="22"/>
        </w:rPr>
        <w:t>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</w:p>
    <w:p w:rsidR="00AA40EE" w:rsidRPr="00AA40EE" w:rsidRDefault="00AA40EE" w:rsidP="008D0F23">
      <w:pPr>
        <w:ind w:left="708"/>
        <w:jc w:val="both"/>
        <w:rPr>
          <w:rFonts w:eastAsia="Times New Roman"/>
          <w:bCs/>
          <w:sz w:val="22"/>
          <w:szCs w:val="22"/>
        </w:rPr>
      </w:pPr>
      <w:r w:rsidRPr="00AA40EE">
        <w:rPr>
          <w:rFonts w:eastAsia="Times New Roman"/>
          <w:bCs/>
          <w:sz w:val="22"/>
          <w:szCs w:val="22"/>
        </w:rPr>
        <w:t xml:space="preserve">Статья 54. </w:t>
      </w:r>
      <w:r w:rsidRPr="00AA40EE">
        <w:rPr>
          <w:rFonts w:eastAsia="Times New Roman"/>
          <w:b/>
          <w:bCs/>
          <w:sz w:val="22"/>
          <w:szCs w:val="22"/>
        </w:rPr>
        <w:t>Общие требования к содержанию территорий</w:t>
      </w:r>
    </w:p>
    <w:p w:rsidR="00AA40EE" w:rsidRPr="00AA40EE" w:rsidRDefault="00AA40EE" w:rsidP="008D0F23">
      <w:pPr>
        <w:ind w:firstLine="708"/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AA40EE">
        <w:rPr>
          <w:rFonts w:eastAsia="Times New Roman"/>
          <w:bCs/>
          <w:sz w:val="22"/>
          <w:szCs w:val="22"/>
        </w:rPr>
        <w:t xml:space="preserve">Статья 55. </w:t>
      </w:r>
      <w:r w:rsidRPr="00AA40EE">
        <w:rPr>
          <w:rFonts w:eastAsia="Times New Roman"/>
          <w:b/>
          <w:bCs/>
          <w:sz w:val="22"/>
          <w:szCs w:val="22"/>
        </w:rPr>
        <w:t>Организация сбора мусора</w:t>
      </w:r>
    </w:p>
    <w:p w:rsidR="00AA40EE" w:rsidRPr="00AA40EE" w:rsidRDefault="00AA40EE" w:rsidP="008D0F23">
      <w:pPr>
        <w:ind w:firstLine="708"/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AA40EE">
        <w:rPr>
          <w:rFonts w:eastAsia="Times New Roman"/>
          <w:bCs/>
          <w:sz w:val="22"/>
          <w:szCs w:val="22"/>
        </w:rPr>
        <w:t xml:space="preserve">Статья 56. </w:t>
      </w:r>
      <w:r w:rsidRPr="00AA40EE">
        <w:rPr>
          <w:rFonts w:eastAsia="Times New Roman"/>
          <w:b/>
          <w:bCs/>
          <w:sz w:val="22"/>
          <w:szCs w:val="22"/>
        </w:rPr>
        <w:t>Вывоз мусора</w:t>
      </w:r>
    </w:p>
    <w:p w:rsidR="00AA40EE" w:rsidRPr="00AA40EE" w:rsidRDefault="00AA40EE" w:rsidP="008D0F23">
      <w:pPr>
        <w:ind w:firstLine="708"/>
        <w:jc w:val="both"/>
        <w:rPr>
          <w:rFonts w:eastAsia="Times New Roman"/>
          <w:b/>
          <w:sz w:val="22"/>
          <w:szCs w:val="22"/>
        </w:rPr>
      </w:pPr>
      <w:r w:rsidRPr="00AA40EE">
        <w:rPr>
          <w:rFonts w:eastAsia="Times New Roman"/>
          <w:bCs/>
          <w:sz w:val="22"/>
          <w:szCs w:val="22"/>
        </w:rPr>
        <w:t xml:space="preserve">Статья 57. </w:t>
      </w:r>
      <w:r w:rsidRPr="00AA40EE">
        <w:rPr>
          <w:rFonts w:eastAsia="Times New Roman"/>
          <w:b/>
          <w:bCs/>
          <w:sz w:val="22"/>
          <w:szCs w:val="22"/>
        </w:rPr>
        <w:t xml:space="preserve">Общие требования к проведению благоустройства и уборочных работ на территории </w:t>
      </w:r>
      <w:r w:rsidRPr="00AA40EE">
        <w:rPr>
          <w:rFonts w:eastAsia="Times New Roman"/>
          <w:b/>
          <w:bCs/>
          <w:kern w:val="36"/>
          <w:sz w:val="22"/>
          <w:szCs w:val="22"/>
        </w:rPr>
        <w:t>Ханты-Мансийского автономного округа - Югры</w:t>
      </w:r>
      <w:r w:rsidRPr="00AA40EE">
        <w:rPr>
          <w:rFonts w:eastAsia="Times New Roman"/>
          <w:b/>
          <w:sz w:val="22"/>
          <w:szCs w:val="22"/>
        </w:rPr>
        <w:t xml:space="preserve"> </w:t>
      </w:r>
    </w:p>
    <w:p w:rsidR="00AA40EE" w:rsidRPr="00AA40EE" w:rsidRDefault="00AA40EE" w:rsidP="008D0F23">
      <w:pPr>
        <w:ind w:left="708"/>
        <w:jc w:val="both"/>
        <w:rPr>
          <w:rFonts w:eastAsia="Times New Roman"/>
          <w:b/>
          <w:bCs/>
          <w:sz w:val="22"/>
          <w:szCs w:val="22"/>
        </w:rPr>
      </w:pPr>
      <w:r w:rsidRPr="00AA40EE">
        <w:rPr>
          <w:rFonts w:eastAsia="Times New Roman"/>
          <w:bCs/>
          <w:sz w:val="22"/>
          <w:szCs w:val="22"/>
        </w:rPr>
        <w:t xml:space="preserve">Статья 58. </w:t>
      </w:r>
      <w:r w:rsidRPr="00AA40EE">
        <w:rPr>
          <w:rFonts w:eastAsia="Times New Roman"/>
          <w:b/>
          <w:bCs/>
          <w:sz w:val="22"/>
          <w:szCs w:val="22"/>
        </w:rPr>
        <w:t>Месячники благоустройства</w:t>
      </w:r>
    </w:p>
    <w:p w:rsidR="00AA40EE" w:rsidRPr="00AA40EE" w:rsidRDefault="00D740FF" w:rsidP="008D0F23">
      <w:pPr>
        <w:jc w:val="both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59. </w:t>
      </w:r>
      <w:r w:rsidR="00AA40EE" w:rsidRPr="00AA40EE">
        <w:rPr>
          <w:rFonts w:eastAsia="Times New Roman"/>
          <w:b/>
          <w:bCs/>
          <w:sz w:val="22"/>
          <w:szCs w:val="22"/>
        </w:rPr>
        <w:t>Организация и проведение уборочных работ в зимнее время</w:t>
      </w:r>
    </w:p>
    <w:p w:rsidR="00AA40EE" w:rsidRPr="00AA40EE" w:rsidRDefault="00D740FF" w:rsidP="008D0F23">
      <w:pPr>
        <w:jc w:val="both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60. </w:t>
      </w:r>
      <w:r w:rsidR="00AA40EE" w:rsidRPr="00AA40EE">
        <w:rPr>
          <w:rFonts w:eastAsia="Times New Roman"/>
          <w:b/>
          <w:bCs/>
          <w:sz w:val="22"/>
          <w:szCs w:val="22"/>
        </w:rPr>
        <w:t>Организация и проведение уборочных работ в летнее время</w:t>
      </w:r>
    </w:p>
    <w:p w:rsidR="00AA40EE" w:rsidRPr="00AA40EE" w:rsidRDefault="00AA40EE" w:rsidP="008D0F23">
      <w:pPr>
        <w:jc w:val="both"/>
        <w:outlineLvl w:val="2"/>
        <w:rPr>
          <w:rFonts w:eastAsia="Times New Roman"/>
          <w:bCs/>
          <w:sz w:val="22"/>
          <w:szCs w:val="22"/>
        </w:rPr>
      </w:pPr>
    </w:p>
    <w:p w:rsidR="00AA40EE" w:rsidRPr="00AA40EE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sz w:val="22"/>
          <w:szCs w:val="22"/>
        </w:rPr>
        <w:t xml:space="preserve">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61. </w:t>
      </w:r>
      <w:r w:rsidR="00AA40EE" w:rsidRPr="00AA40EE">
        <w:rPr>
          <w:rFonts w:eastAsia="Times New Roman"/>
          <w:b/>
          <w:bCs/>
          <w:sz w:val="22"/>
          <w:szCs w:val="22"/>
        </w:rPr>
        <w:t>Содержание домашних животных, порядок их выгула</w:t>
      </w:r>
    </w:p>
    <w:p w:rsidR="00AA40EE" w:rsidRPr="00AA40EE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62. </w:t>
      </w:r>
      <w:r w:rsidR="00AA40EE" w:rsidRPr="00AA40EE">
        <w:rPr>
          <w:rFonts w:eastAsia="Times New Roman"/>
          <w:b/>
          <w:bCs/>
          <w:sz w:val="22"/>
          <w:szCs w:val="22"/>
        </w:rPr>
        <w:t>Организация защиты от неблагоприятного воздействия безнадзорных животных</w:t>
      </w:r>
    </w:p>
    <w:p w:rsidR="00AA40EE" w:rsidRPr="00AA40EE" w:rsidRDefault="00AA40EE" w:rsidP="008D0F23">
      <w:pPr>
        <w:jc w:val="both"/>
        <w:outlineLvl w:val="2"/>
        <w:rPr>
          <w:rFonts w:eastAsia="Times New Roman"/>
          <w:bCs/>
          <w:sz w:val="22"/>
          <w:szCs w:val="22"/>
        </w:rPr>
      </w:pPr>
    </w:p>
    <w:p w:rsidR="00AA40EE" w:rsidRPr="00AA40EE" w:rsidRDefault="00AA40EE" w:rsidP="008D0F23">
      <w:pPr>
        <w:jc w:val="both"/>
        <w:outlineLvl w:val="1"/>
        <w:rPr>
          <w:rFonts w:eastAsia="Times New Roman"/>
          <w:b/>
          <w:bCs/>
          <w:sz w:val="22"/>
          <w:szCs w:val="22"/>
        </w:rPr>
      </w:pPr>
      <w:r w:rsidRPr="00AA40EE">
        <w:rPr>
          <w:rFonts w:eastAsia="Times New Roman"/>
          <w:bCs/>
          <w:sz w:val="22"/>
          <w:szCs w:val="22"/>
        </w:rPr>
        <w:t xml:space="preserve">Глава V. </w:t>
      </w:r>
      <w:r w:rsidRPr="00AA40EE">
        <w:rPr>
          <w:rFonts w:eastAsia="Times New Roman"/>
          <w:b/>
          <w:bCs/>
          <w:sz w:val="22"/>
          <w:szCs w:val="22"/>
        </w:rPr>
        <w:t>Ответственность в сфере благоустройства, чистоты и порядка</w:t>
      </w:r>
    </w:p>
    <w:p w:rsidR="00AA40EE" w:rsidRPr="00AA40EE" w:rsidRDefault="00AA40EE" w:rsidP="008D0F23">
      <w:pPr>
        <w:jc w:val="both"/>
        <w:outlineLvl w:val="1"/>
        <w:rPr>
          <w:rFonts w:eastAsia="Times New Roman"/>
          <w:bCs/>
          <w:sz w:val="22"/>
          <w:szCs w:val="22"/>
        </w:rPr>
      </w:pPr>
    </w:p>
    <w:p w:rsidR="00AA40EE" w:rsidRPr="00AA40EE" w:rsidRDefault="00D740FF" w:rsidP="008D0F23">
      <w:pPr>
        <w:ind w:firstLine="708"/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63. </w:t>
      </w:r>
      <w:r w:rsidR="00AA40EE" w:rsidRPr="00AA40EE">
        <w:rPr>
          <w:rFonts w:eastAsia="Times New Roman"/>
          <w:b/>
          <w:bCs/>
          <w:sz w:val="22"/>
          <w:szCs w:val="22"/>
        </w:rPr>
        <w:t xml:space="preserve">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 </w:t>
      </w:r>
      <w:r w:rsidR="00AA40EE" w:rsidRPr="00AA40EE">
        <w:rPr>
          <w:rFonts w:eastAsia="Times New Roman"/>
          <w:b/>
          <w:bCs/>
          <w:kern w:val="36"/>
          <w:sz w:val="22"/>
          <w:szCs w:val="22"/>
        </w:rPr>
        <w:t>Ханты-Мансийского автономного округа - Югры</w:t>
      </w:r>
    </w:p>
    <w:p w:rsidR="00AA40EE" w:rsidRPr="00AA40EE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64. </w:t>
      </w:r>
      <w:r w:rsidR="00AA40EE" w:rsidRPr="00AA40EE">
        <w:rPr>
          <w:rFonts w:eastAsia="Times New Roman"/>
          <w:b/>
          <w:bCs/>
          <w:sz w:val="22"/>
          <w:szCs w:val="22"/>
        </w:rPr>
        <w:t>Участие собственников (правообладателей) зданий (помещений в них) и сооружений в благоустройстве прилегающих территорий</w:t>
      </w:r>
    </w:p>
    <w:p w:rsidR="00AA40EE" w:rsidRPr="00AA40EE" w:rsidRDefault="00D740FF" w:rsidP="008D0F23">
      <w:pPr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65. </w:t>
      </w:r>
      <w:r w:rsidR="00AA40EE" w:rsidRPr="00AA40EE">
        <w:rPr>
          <w:rFonts w:eastAsia="Times New Roman"/>
          <w:b/>
          <w:bCs/>
          <w:sz w:val="22"/>
          <w:szCs w:val="22"/>
        </w:rPr>
        <w:t xml:space="preserve">Ответственность за нарушение правил по обеспечению чистоты, порядка и благоустройства на территории </w:t>
      </w:r>
      <w:r w:rsidR="00AA40EE" w:rsidRPr="00AA40EE">
        <w:rPr>
          <w:rFonts w:eastAsia="Times New Roman"/>
          <w:b/>
          <w:bCs/>
          <w:kern w:val="36"/>
          <w:sz w:val="22"/>
          <w:szCs w:val="22"/>
        </w:rPr>
        <w:t>Ханты-Мансийского автономного округа - Югры</w:t>
      </w:r>
    </w:p>
    <w:p w:rsidR="00AA40EE" w:rsidRPr="00AA40EE" w:rsidRDefault="00AA40EE" w:rsidP="008D0F23">
      <w:pPr>
        <w:jc w:val="both"/>
        <w:outlineLvl w:val="2"/>
        <w:rPr>
          <w:rFonts w:eastAsia="Times New Roman"/>
          <w:bCs/>
          <w:sz w:val="22"/>
          <w:szCs w:val="22"/>
        </w:rPr>
      </w:pPr>
    </w:p>
    <w:p w:rsidR="00AA40EE" w:rsidRPr="00AA40EE" w:rsidRDefault="00AA40EE" w:rsidP="008D0F23">
      <w:pPr>
        <w:jc w:val="both"/>
        <w:rPr>
          <w:rFonts w:eastAsia="Times New Roman"/>
          <w:b/>
          <w:bCs/>
          <w:sz w:val="22"/>
          <w:szCs w:val="22"/>
        </w:rPr>
      </w:pPr>
    </w:p>
    <w:p w:rsidR="00AA40EE" w:rsidRPr="00AA40EE" w:rsidRDefault="00AA40EE" w:rsidP="008D0F23">
      <w:pPr>
        <w:jc w:val="both"/>
        <w:rPr>
          <w:rFonts w:eastAsia="Times New Roman"/>
          <w:bCs/>
          <w:sz w:val="22"/>
          <w:szCs w:val="22"/>
        </w:rPr>
      </w:pPr>
      <w:r w:rsidRPr="00AA40EE">
        <w:rPr>
          <w:rFonts w:eastAsia="Times New Roman"/>
          <w:bCs/>
          <w:sz w:val="22"/>
          <w:szCs w:val="22"/>
        </w:rPr>
        <w:t xml:space="preserve">Глава VI. </w:t>
      </w:r>
      <w:r w:rsidRPr="00AA40EE">
        <w:rPr>
          <w:rFonts w:eastAsia="Times New Roman"/>
          <w:b/>
          <w:bCs/>
          <w:sz w:val="22"/>
          <w:szCs w:val="22"/>
        </w:rPr>
        <w:t xml:space="preserve">Контроль и полномочия в сфере благоустройства, чистоты и порядка на территории </w:t>
      </w:r>
      <w:r w:rsidRPr="00AA40EE">
        <w:rPr>
          <w:rFonts w:eastAsia="Times New Roman"/>
          <w:b/>
          <w:bCs/>
          <w:kern w:val="36"/>
          <w:sz w:val="22"/>
          <w:szCs w:val="22"/>
        </w:rPr>
        <w:t>Ханты-Мансийского автономного округа - Югры</w:t>
      </w:r>
    </w:p>
    <w:p w:rsidR="00AA40EE" w:rsidRPr="00AA40EE" w:rsidRDefault="00D740FF" w:rsidP="008D0F23">
      <w:pPr>
        <w:jc w:val="both"/>
        <w:outlineLvl w:val="2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66. </w:t>
      </w:r>
      <w:r w:rsidR="00AA40EE" w:rsidRPr="00AA40EE">
        <w:rPr>
          <w:rFonts w:eastAsia="Times New Roman"/>
          <w:b/>
          <w:bCs/>
          <w:sz w:val="22"/>
          <w:szCs w:val="22"/>
        </w:rPr>
        <w:t>Контроль за исполнением настоящего Закона</w:t>
      </w:r>
    </w:p>
    <w:p w:rsidR="00AA40EE" w:rsidRPr="00AA40EE" w:rsidRDefault="00D740FF" w:rsidP="008D0F23">
      <w:pPr>
        <w:jc w:val="both"/>
        <w:rPr>
          <w:rFonts w:eastAsia="Times New Roman"/>
          <w:bCs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67. </w:t>
      </w:r>
      <w:r w:rsidR="00AA40EE" w:rsidRPr="00AA40EE">
        <w:rPr>
          <w:rFonts w:eastAsia="Times New Roman"/>
          <w:b/>
          <w:bCs/>
          <w:sz w:val="22"/>
          <w:szCs w:val="22"/>
        </w:rPr>
        <w:t>Полномочия органов местного самоуправления</w:t>
      </w:r>
    </w:p>
    <w:p w:rsidR="00AA40EE" w:rsidRPr="00AA40EE" w:rsidRDefault="00D740FF" w:rsidP="008D0F23">
      <w:pPr>
        <w:jc w:val="both"/>
        <w:rPr>
          <w:rFonts w:eastAsia="Times New Roman"/>
          <w:b/>
          <w:bCs/>
          <w:sz w:val="22"/>
          <w:szCs w:val="22"/>
        </w:rPr>
      </w:pPr>
      <w:r w:rsidRPr="00D740FF">
        <w:rPr>
          <w:rFonts w:eastAsia="Times New Roman"/>
          <w:sz w:val="22"/>
          <w:szCs w:val="22"/>
        </w:rPr>
        <w:t xml:space="preserve">   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68. </w:t>
      </w:r>
      <w:r w:rsidR="00AA40EE" w:rsidRPr="00AA40EE">
        <w:rPr>
          <w:rFonts w:eastAsia="Times New Roman"/>
          <w:b/>
          <w:bCs/>
          <w:sz w:val="22"/>
          <w:szCs w:val="22"/>
        </w:rPr>
        <w:t>Финансовое обеспечение</w:t>
      </w:r>
    </w:p>
    <w:p w:rsidR="00AA40EE" w:rsidRPr="00AA40EE" w:rsidRDefault="00D740FF" w:rsidP="008D0F23">
      <w:pPr>
        <w:jc w:val="both"/>
        <w:rPr>
          <w:rFonts w:eastAsia="Times New Roman"/>
          <w:sz w:val="22"/>
          <w:szCs w:val="22"/>
        </w:rPr>
      </w:pPr>
      <w:r w:rsidRPr="00D740FF">
        <w:rPr>
          <w:rFonts w:eastAsia="Times New Roman"/>
          <w:bCs/>
          <w:sz w:val="22"/>
          <w:szCs w:val="22"/>
        </w:rPr>
        <w:t xml:space="preserve">               </w:t>
      </w:r>
      <w:r w:rsidR="00AA40EE" w:rsidRPr="00AA40EE">
        <w:rPr>
          <w:rFonts w:eastAsia="Times New Roman"/>
          <w:bCs/>
          <w:sz w:val="22"/>
          <w:szCs w:val="22"/>
        </w:rPr>
        <w:t xml:space="preserve">Статья 69. </w:t>
      </w:r>
      <w:r w:rsidR="00AA40EE" w:rsidRPr="00AA40EE">
        <w:rPr>
          <w:rFonts w:eastAsia="Times New Roman"/>
          <w:b/>
          <w:bCs/>
          <w:sz w:val="22"/>
          <w:szCs w:val="22"/>
        </w:rPr>
        <w:t>Переходные положения и вступление в силу настоящего Закона</w:t>
      </w:r>
    </w:p>
    <w:p w:rsidR="00AA40EE" w:rsidRPr="00AA40EE" w:rsidRDefault="00AA40EE" w:rsidP="008D0F23">
      <w:pPr>
        <w:jc w:val="both"/>
        <w:rPr>
          <w:rFonts w:eastAsia="Times New Roman"/>
          <w:bCs/>
          <w:sz w:val="22"/>
          <w:szCs w:val="22"/>
        </w:rPr>
      </w:pPr>
    </w:p>
    <w:p w:rsidR="0025103D" w:rsidRPr="008F176F" w:rsidRDefault="00AA40EE" w:rsidP="008F176F">
      <w:pPr>
        <w:contextualSpacing/>
        <w:jc w:val="both"/>
        <w:rPr>
          <w:rFonts w:eastAsia="Times New Roman"/>
          <w:sz w:val="28"/>
          <w:szCs w:val="28"/>
        </w:rPr>
      </w:pPr>
      <w:r w:rsidRPr="00AA40EE">
        <w:rPr>
          <w:rFonts w:eastAsia="Times New Roman"/>
          <w:sz w:val="22"/>
          <w:szCs w:val="22"/>
        </w:rPr>
        <w:br/>
      </w:r>
      <w:r w:rsidR="0025103D">
        <w:t>Проголосовали:</w:t>
      </w:r>
    </w:p>
    <w:p w:rsidR="0025103D" w:rsidRDefault="0025103D" w:rsidP="0025103D">
      <w:r>
        <w:t xml:space="preserve"> «за» -13</w:t>
      </w:r>
    </w:p>
    <w:p w:rsidR="0025103D" w:rsidRDefault="0025103D" w:rsidP="0025103D">
      <w:r>
        <w:t>«против» - 0</w:t>
      </w:r>
    </w:p>
    <w:p w:rsidR="0025103D" w:rsidRDefault="0025103D" w:rsidP="0025103D">
      <w:r>
        <w:t xml:space="preserve"> «воздержалось» - 0</w:t>
      </w:r>
    </w:p>
    <w:p w:rsidR="0025103D" w:rsidRDefault="0025103D" w:rsidP="0025103D">
      <w:pPr>
        <w:ind w:left="360"/>
      </w:pPr>
    </w:p>
    <w:p w:rsidR="0025103D" w:rsidRDefault="0025103D" w:rsidP="0025103D">
      <w:pPr>
        <w:ind w:left="360"/>
      </w:pPr>
      <w:r>
        <w:t>ПОСТАНОВИЛИ:</w:t>
      </w:r>
    </w:p>
    <w:p w:rsidR="0025103D" w:rsidRDefault="0025103D" w:rsidP="0025103D">
      <w:pPr>
        <w:ind w:left="360"/>
      </w:pPr>
      <w:r>
        <w:t>Утвердить повестку дня и регламент   заседания Общественного совета по вопросам ЖКХ. Секретарем заседания для ведения протокола избрать члена общественного совета по вопросам ЖКХ Чернову Людмилу Петровну.</w:t>
      </w:r>
    </w:p>
    <w:p w:rsidR="0025103D" w:rsidRDefault="0025103D" w:rsidP="0025103D">
      <w:pPr>
        <w:ind w:left="360"/>
      </w:pPr>
    </w:p>
    <w:p w:rsidR="008F176F" w:rsidRPr="008F176F" w:rsidRDefault="008F176F" w:rsidP="008F176F">
      <w:pPr>
        <w:pStyle w:val="a3"/>
        <w:rPr>
          <w:b/>
          <w:sz w:val="22"/>
          <w:szCs w:val="22"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  <w:sz w:val="20"/>
          <w:szCs w:val="20"/>
        </w:rPr>
        <w:t xml:space="preserve"> </w:t>
      </w:r>
      <w:r w:rsidRPr="008F176F">
        <w:rPr>
          <w:b/>
          <w:sz w:val="22"/>
          <w:szCs w:val="22"/>
        </w:rPr>
        <w:t xml:space="preserve">Обсуждение ЗАКОНА </w:t>
      </w:r>
    </w:p>
    <w:p w:rsidR="008F176F" w:rsidRPr="008F176F" w:rsidRDefault="008F176F" w:rsidP="008F176F">
      <w:pPr>
        <w:jc w:val="both"/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8F176F">
        <w:rPr>
          <w:rFonts w:ascii="Arial" w:hAnsi="Arial" w:cs="Arial"/>
          <w:b/>
          <w:sz w:val="22"/>
          <w:szCs w:val="22"/>
        </w:rPr>
        <w:t xml:space="preserve"> </w:t>
      </w:r>
      <w:r w:rsidRPr="008F176F">
        <w:rPr>
          <w:rFonts w:eastAsia="Times New Roman"/>
          <w:b/>
          <w:bCs/>
          <w:kern w:val="36"/>
          <w:sz w:val="22"/>
          <w:szCs w:val="22"/>
        </w:rPr>
        <w:t>О благоустройстве в Ханты-Мансийском автономном округе - Югре</w:t>
      </w:r>
    </w:p>
    <w:p w:rsidR="0025103D" w:rsidRPr="008F176F" w:rsidRDefault="0025103D" w:rsidP="0025103D">
      <w:pPr>
        <w:ind w:left="360"/>
        <w:rPr>
          <w:b/>
        </w:rPr>
      </w:pPr>
      <w:r w:rsidRPr="008F176F">
        <w:rPr>
          <w:b/>
        </w:rPr>
        <w:t xml:space="preserve">      </w:t>
      </w:r>
    </w:p>
    <w:p w:rsidR="0025103D" w:rsidRDefault="0025103D" w:rsidP="0025103D">
      <w:pPr>
        <w:pBdr>
          <w:bottom w:val="single" w:sz="12" w:space="1" w:color="auto"/>
        </w:pBdr>
        <w:rPr>
          <w:b/>
        </w:rPr>
      </w:pPr>
    </w:p>
    <w:p w:rsidR="0025103D" w:rsidRDefault="0025103D" w:rsidP="0025103D">
      <w:pPr>
        <w:ind w:left="360"/>
      </w:pPr>
      <w:r>
        <w:t xml:space="preserve"> Выступающие:</w:t>
      </w:r>
    </w:p>
    <w:p w:rsidR="004121B5" w:rsidRDefault="004121B5" w:rsidP="0025103D">
      <w:pPr>
        <w:ind w:left="360"/>
      </w:pPr>
    </w:p>
    <w:p w:rsidR="008F176F" w:rsidRDefault="0025103D" w:rsidP="008F176F">
      <w:r>
        <w:t>1.</w:t>
      </w:r>
      <w:r w:rsidR="008F176F" w:rsidRPr="008F176F">
        <w:t xml:space="preserve"> </w:t>
      </w:r>
      <w:proofErr w:type="spellStart"/>
      <w:r w:rsidR="004121B5">
        <w:t>Кнотиков</w:t>
      </w:r>
      <w:proofErr w:type="spellEnd"/>
      <w:r w:rsidR="004121B5">
        <w:t xml:space="preserve"> Артем Петрович- председатель Общественного совета по вопросам ЖКХ Октябрьского района, заместитель директора по безопасности МКОУ «</w:t>
      </w:r>
      <w:proofErr w:type="spellStart"/>
      <w:r w:rsidR="004121B5">
        <w:t>Унъюганская</w:t>
      </w:r>
      <w:proofErr w:type="spellEnd"/>
      <w:r w:rsidR="004121B5">
        <w:t xml:space="preserve"> СОШ № 1».</w:t>
      </w:r>
    </w:p>
    <w:p w:rsidR="0025103D" w:rsidRDefault="00FE1BCE" w:rsidP="0025103D">
      <w:r>
        <w:t>2</w:t>
      </w:r>
      <w:r w:rsidR="008F176F">
        <w:t>.</w:t>
      </w:r>
      <w:r w:rsidR="0025103D">
        <w:t xml:space="preserve"> </w:t>
      </w:r>
      <w:proofErr w:type="spellStart"/>
      <w:r w:rsidR="004121B5">
        <w:t>Черепкова</w:t>
      </w:r>
      <w:proofErr w:type="spellEnd"/>
      <w:r w:rsidR="004121B5">
        <w:t xml:space="preserve"> Людмила Сергеевна - заместитель начальника Управления жилищно-</w:t>
      </w:r>
      <w:proofErr w:type="gramStart"/>
      <w:r w:rsidR="004121B5">
        <w:t>коммунального  хозяйства</w:t>
      </w:r>
      <w:proofErr w:type="gramEnd"/>
      <w:r w:rsidR="004121B5">
        <w:t xml:space="preserve"> и строительства.</w:t>
      </w:r>
    </w:p>
    <w:p w:rsidR="0025103D" w:rsidRDefault="00FE1BCE" w:rsidP="0025103D">
      <w:r>
        <w:t>3</w:t>
      </w:r>
      <w:r w:rsidR="0025103D">
        <w:t xml:space="preserve"> </w:t>
      </w:r>
      <w:proofErr w:type="spellStart"/>
      <w:r w:rsidR="004121B5">
        <w:t>Сенченков</w:t>
      </w:r>
      <w:proofErr w:type="spellEnd"/>
      <w:r w:rsidR="004121B5">
        <w:t xml:space="preserve"> Владислав Владиславович глава </w:t>
      </w:r>
      <w:proofErr w:type="spellStart"/>
      <w:r w:rsidR="004121B5">
        <w:t>гп</w:t>
      </w:r>
      <w:proofErr w:type="spellEnd"/>
      <w:r w:rsidR="004121B5">
        <w:t>. Октябрьское</w:t>
      </w:r>
    </w:p>
    <w:p w:rsidR="0025103D" w:rsidRDefault="00FE1BCE" w:rsidP="0025103D">
      <w:r>
        <w:t>4</w:t>
      </w:r>
      <w:r w:rsidR="0025103D">
        <w:t>. Скрябин Владимир Петрович – член Общественного совета по вопросам ЖКХ</w:t>
      </w:r>
    </w:p>
    <w:p w:rsidR="00FE1BCE" w:rsidRDefault="00FE1BCE" w:rsidP="0025103D">
      <w:r>
        <w:t>5.</w:t>
      </w:r>
      <w:r w:rsidRPr="00FE1BCE">
        <w:t xml:space="preserve"> </w:t>
      </w:r>
      <w:r>
        <w:t>Ермаков Андрей Анатольевич - член Общественной палаты Югры.</w:t>
      </w:r>
    </w:p>
    <w:p w:rsidR="00FE1BCE" w:rsidRDefault="00FE1BCE" w:rsidP="00FE1BCE">
      <w:pPr>
        <w:jc w:val="both"/>
      </w:pPr>
    </w:p>
    <w:p w:rsidR="004121B5" w:rsidRDefault="004121B5" w:rsidP="00FE1BCE">
      <w:pPr>
        <w:jc w:val="both"/>
      </w:pPr>
    </w:p>
    <w:p w:rsidR="008D5358" w:rsidRDefault="008D5358" w:rsidP="0025103D">
      <w:r>
        <w:t xml:space="preserve">             Обсуждение содержания Закона</w:t>
      </w:r>
      <w:r w:rsidRPr="008D5358">
        <w:rPr>
          <w:rFonts w:eastAsia="Times New Roman"/>
          <w:b/>
          <w:bCs/>
          <w:kern w:val="36"/>
          <w:sz w:val="22"/>
          <w:szCs w:val="22"/>
        </w:rPr>
        <w:t xml:space="preserve"> </w:t>
      </w:r>
      <w:r w:rsidRPr="008F176F">
        <w:rPr>
          <w:rFonts w:eastAsia="Times New Roman"/>
          <w:b/>
          <w:bCs/>
          <w:kern w:val="36"/>
          <w:sz w:val="22"/>
          <w:szCs w:val="22"/>
        </w:rPr>
        <w:t>О благоустройстве в Ханты-Мансийском автономном округе - Югре</w:t>
      </w:r>
      <w:r>
        <w:t xml:space="preserve"> прошло оживленно. Все статьи закона нашли поддержку членов Общественного совета по вопросам ЖКХ Октябрьского района и приглашенных представителей органов местного самоуправления.</w:t>
      </w:r>
    </w:p>
    <w:p w:rsidR="0025103D" w:rsidRDefault="0025103D" w:rsidP="0025103D">
      <w:pPr>
        <w:ind w:left="360"/>
      </w:pPr>
    </w:p>
    <w:p w:rsidR="0025103D" w:rsidRDefault="0025103D" w:rsidP="0025103D">
      <w:pPr>
        <w:ind w:left="360"/>
      </w:pPr>
      <w:r>
        <w:t>Поступило предложение:</w:t>
      </w:r>
    </w:p>
    <w:p w:rsidR="0025103D" w:rsidRDefault="00DB0498" w:rsidP="00DB0498">
      <w:pPr>
        <w:ind w:left="360"/>
      </w:pPr>
      <w:r>
        <w:t>2.1.</w:t>
      </w:r>
      <w:r w:rsidR="0025103D">
        <w:t xml:space="preserve">Принять информацию к сведению. </w:t>
      </w:r>
    </w:p>
    <w:p w:rsidR="00DB0498" w:rsidRPr="004121B5" w:rsidRDefault="00DB0498" w:rsidP="00DB0498">
      <w:pPr>
        <w:jc w:val="both"/>
        <w:rPr>
          <w:rFonts w:eastAsia="Times New Roman"/>
          <w:sz w:val="22"/>
          <w:szCs w:val="22"/>
        </w:rPr>
      </w:pPr>
      <w:r>
        <w:t xml:space="preserve">      2.2.Главам городских</w:t>
      </w:r>
      <w:r w:rsidR="0025103D">
        <w:t xml:space="preserve"> и сельских поселен</w:t>
      </w:r>
      <w:r w:rsidR="00091FA9">
        <w:t xml:space="preserve">ий Октябрьского </w:t>
      </w:r>
      <w:proofErr w:type="gramStart"/>
      <w:r w:rsidR="00091FA9">
        <w:t>района</w:t>
      </w:r>
      <w:r w:rsidR="002A3922">
        <w:t xml:space="preserve">, </w:t>
      </w:r>
      <w:r w:rsidR="0025103D">
        <w:t xml:space="preserve"> Общественн</w:t>
      </w:r>
      <w:r w:rsidR="002A3922">
        <w:t>ому</w:t>
      </w:r>
      <w:proofErr w:type="gramEnd"/>
      <w:r w:rsidR="002A3922">
        <w:t xml:space="preserve"> </w:t>
      </w:r>
      <w:r w:rsidR="0025103D">
        <w:t xml:space="preserve"> совет</w:t>
      </w:r>
      <w:r w:rsidR="002A3922">
        <w:t xml:space="preserve">у </w:t>
      </w:r>
      <w:r w:rsidR="0025103D">
        <w:t>по вопросам ЖКХ Октябрьского района, Рабочи</w:t>
      </w:r>
      <w:r w:rsidR="00091FA9">
        <w:t>м</w:t>
      </w:r>
      <w:r w:rsidR="0025103D">
        <w:t xml:space="preserve"> групп</w:t>
      </w:r>
      <w:r w:rsidR="00091FA9">
        <w:t>ам</w:t>
      </w:r>
      <w:r w:rsidR="0025103D">
        <w:t xml:space="preserve"> городских и сельских поселений по вопросам ЖКХ </w:t>
      </w:r>
      <w:r w:rsidR="002A3922">
        <w:t xml:space="preserve"> планировать свою работу с учетом окружного закона О благоустройстве в ХМАО –Югре</w:t>
      </w:r>
      <w:r>
        <w:t xml:space="preserve"> с 1 июня 2015г.</w:t>
      </w:r>
      <w:r w:rsidR="00091FA9">
        <w:t xml:space="preserve"> </w:t>
      </w:r>
      <w:r w:rsidRPr="004121B5">
        <w:rPr>
          <w:sz w:val="22"/>
          <w:szCs w:val="22"/>
        </w:rPr>
        <w:t>и н</w:t>
      </w:r>
      <w:r w:rsidRPr="004121B5">
        <w:rPr>
          <w:rFonts w:eastAsia="Times New Roman"/>
          <w:sz w:val="22"/>
          <w:szCs w:val="22"/>
        </w:rPr>
        <w:t>ормативно-правовых актов исполнительных органов государственной власти</w:t>
      </w:r>
      <w:r w:rsidRPr="004121B5">
        <w:rPr>
          <w:rFonts w:eastAsia="Times New Roman"/>
          <w:bCs/>
          <w:kern w:val="36"/>
          <w:sz w:val="22"/>
          <w:szCs w:val="22"/>
        </w:rPr>
        <w:t xml:space="preserve"> Ханты-Мансийского автономного округа - Югры</w:t>
      </w:r>
      <w:r w:rsidRPr="004121B5">
        <w:rPr>
          <w:rFonts w:eastAsia="Times New Roman"/>
          <w:sz w:val="22"/>
          <w:szCs w:val="22"/>
        </w:rPr>
        <w:t xml:space="preserve">, органов местного самоуправления приведенных в соответствие с настоящим </w:t>
      </w:r>
      <w:r w:rsidR="004121B5">
        <w:rPr>
          <w:rFonts w:eastAsia="Times New Roman"/>
          <w:sz w:val="22"/>
          <w:szCs w:val="22"/>
        </w:rPr>
        <w:t>Законом</w:t>
      </w:r>
      <w:r w:rsidRPr="004121B5">
        <w:rPr>
          <w:rFonts w:eastAsia="Times New Roman"/>
          <w:sz w:val="22"/>
          <w:szCs w:val="22"/>
        </w:rPr>
        <w:t>.</w:t>
      </w:r>
    </w:p>
    <w:p w:rsidR="0025103D" w:rsidRPr="004121B5" w:rsidRDefault="0025103D" w:rsidP="0025103D">
      <w:pPr>
        <w:ind w:left="360"/>
        <w:rPr>
          <w:sz w:val="22"/>
          <w:szCs w:val="22"/>
        </w:rPr>
      </w:pPr>
      <w:r w:rsidRPr="004121B5">
        <w:rPr>
          <w:sz w:val="22"/>
          <w:szCs w:val="22"/>
        </w:rPr>
        <w:t xml:space="preserve">                                                                    </w:t>
      </w:r>
    </w:p>
    <w:p w:rsidR="0025103D" w:rsidRDefault="0025103D" w:rsidP="0025103D">
      <w:r>
        <w:t xml:space="preserve">Проголосовали: </w:t>
      </w:r>
    </w:p>
    <w:p w:rsidR="0025103D" w:rsidRDefault="0025103D" w:rsidP="0025103D">
      <w:r>
        <w:t>«за» -13</w:t>
      </w:r>
    </w:p>
    <w:p w:rsidR="0025103D" w:rsidRDefault="0025103D" w:rsidP="0025103D">
      <w:r>
        <w:t xml:space="preserve"> «против» - 0</w:t>
      </w:r>
    </w:p>
    <w:p w:rsidR="0025103D" w:rsidRDefault="0025103D" w:rsidP="0025103D">
      <w:r>
        <w:t xml:space="preserve"> «воздержалось» - 0</w:t>
      </w:r>
    </w:p>
    <w:p w:rsidR="0025103D" w:rsidRDefault="0025103D" w:rsidP="0025103D">
      <w:pPr>
        <w:ind w:left="360"/>
      </w:pPr>
    </w:p>
    <w:p w:rsidR="0025103D" w:rsidRDefault="0025103D" w:rsidP="0025103D">
      <w:pPr>
        <w:ind w:left="360"/>
      </w:pPr>
      <w:r>
        <w:t>ПОСТАНОВИЛИ:</w:t>
      </w:r>
    </w:p>
    <w:p w:rsidR="00DB0498" w:rsidRDefault="00DB0498" w:rsidP="00DB0498">
      <w:pPr>
        <w:ind w:left="360"/>
      </w:pPr>
      <w:r>
        <w:t xml:space="preserve">2.1.Принять информацию к сведению. </w:t>
      </w:r>
    </w:p>
    <w:p w:rsidR="00DB0498" w:rsidRPr="004121B5" w:rsidRDefault="00DB0498" w:rsidP="00DB0498">
      <w:pPr>
        <w:jc w:val="both"/>
        <w:rPr>
          <w:rFonts w:eastAsia="Times New Roman"/>
          <w:sz w:val="22"/>
          <w:szCs w:val="22"/>
        </w:rPr>
      </w:pPr>
      <w:r>
        <w:t xml:space="preserve">      2.2.Главам городских и сельских поселений Октябрьского района,  Общественному  совету по вопросам ЖКХ Октябрьского района, Рабочим группам городских и сельских поселений по вопросам ЖКХ  планировать свою работу с учетом окружного закона О благоустройстве в ХМАО –Югре с 1 июня 2015г</w:t>
      </w:r>
      <w:r w:rsidRPr="004121B5">
        <w:rPr>
          <w:sz w:val="22"/>
          <w:szCs w:val="22"/>
        </w:rPr>
        <w:t>. и н</w:t>
      </w:r>
      <w:r w:rsidRPr="004121B5">
        <w:rPr>
          <w:rFonts w:eastAsia="Times New Roman"/>
          <w:sz w:val="22"/>
          <w:szCs w:val="22"/>
        </w:rPr>
        <w:t>ормативно-правовых актов исполнительных органов государственной власти</w:t>
      </w:r>
      <w:r w:rsidRPr="004121B5">
        <w:rPr>
          <w:rFonts w:eastAsia="Times New Roman"/>
          <w:bCs/>
          <w:kern w:val="36"/>
          <w:sz w:val="22"/>
          <w:szCs w:val="22"/>
        </w:rPr>
        <w:t xml:space="preserve"> Ханты-Мансийского автономного округа - Югры</w:t>
      </w:r>
      <w:r w:rsidRPr="004121B5">
        <w:rPr>
          <w:rFonts w:eastAsia="Times New Roman"/>
          <w:sz w:val="22"/>
          <w:szCs w:val="22"/>
        </w:rPr>
        <w:t>, органов местного самоуправления приведенных в соответствие с настоящим Законом до 1 августа 2015 года.</w:t>
      </w:r>
    </w:p>
    <w:p w:rsidR="0025103D" w:rsidRDefault="0025103D" w:rsidP="0025103D">
      <w:pPr>
        <w:ind w:left="360"/>
      </w:pPr>
    </w:p>
    <w:p w:rsidR="0025103D" w:rsidRDefault="004121B5" w:rsidP="0025103D">
      <w:r>
        <w:t xml:space="preserve">       </w:t>
      </w:r>
      <w:bookmarkStart w:id="0" w:name="_GoBack"/>
      <w:bookmarkEnd w:id="0"/>
      <w:r w:rsidR="0025103D">
        <w:t>Председатель Общественного совета</w:t>
      </w:r>
    </w:p>
    <w:p w:rsidR="0025103D" w:rsidRDefault="0025103D" w:rsidP="0025103D">
      <w:r>
        <w:t xml:space="preserve"> по вопросам ЖКХ Октябрьского района                                       </w:t>
      </w:r>
      <w:proofErr w:type="spellStart"/>
      <w:r>
        <w:t>А.П.Кнотиков</w:t>
      </w:r>
      <w:proofErr w:type="spellEnd"/>
    </w:p>
    <w:p w:rsidR="0025103D" w:rsidRDefault="0025103D" w:rsidP="0025103D"/>
    <w:p w:rsidR="00C934DD" w:rsidRDefault="0025103D">
      <w:r>
        <w:t xml:space="preserve">Секретарь                                                                                            </w:t>
      </w:r>
      <w:proofErr w:type="spellStart"/>
      <w:r>
        <w:t>Л.П.Чернова</w:t>
      </w:r>
      <w:proofErr w:type="spellEnd"/>
    </w:p>
    <w:sectPr w:rsidR="00C9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5DF"/>
    <w:multiLevelType w:val="hybridMultilevel"/>
    <w:tmpl w:val="1D72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0FC5"/>
    <w:multiLevelType w:val="hybridMultilevel"/>
    <w:tmpl w:val="8D92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A93"/>
    <w:multiLevelType w:val="hybridMultilevel"/>
    <w:tmpl w:val="099E6B52"/>
    <w:lvl w:ilvl="0" w:tplc="EDAEB3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6CE8"/>
    <w:multiLevelType w:val="hybridMultilevel"/>
    <w:tmpl w:val="7912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B2C3B"/>
    <w:multiLevelType w:val="hybridMultilevel"/>
    <w:tmpl w:val="CDB2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9725B"/>
    <w:multiLevelType w:val="hybridMultilevel"/>
    <w:tmpl w:val="A308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6FE7"/>
    <w:multiLevelType w:val="hybridMultilevel"/>
    <w:tmpl w:val="1E42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27DE4"/>
    <w:multiLevelType w:val="hybridMultilevel"/>
    <w:tmpl w:val="6AF6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A393C"/>
    <w:multiLevelType w:val="hybridMultilevel"/>
    <w:tmpl w:val="A1B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3D"/>
    <w:rsid w:val="00091FA9"/>
    <w:rsid w:val="0025103D"/>
    <w:rsid w:val="00253E3B"/>
    <w:rsid w:val="002755A4"/>
    <w:rsid w:val="002A3922"/>
    <w:rsid w:val="002A7E16"/>
    <w:rsid w:val="002B4740"/>
    <w:rsid w:val="00332C68"/>
    <w:rsid w:val="003E1020"/>
    <w:rsid w:val="004121B5"/>
    <w:rsid w:val="00581952"/>
    <w:rsid w:val="005C03A3"/>
    <w:rsid w:val="00652C01"/>
    <w:rsid w:val="006900FB"/>
    <w:rsid w:val="008D0F23"/>
    <w:rsid w:val="008D5358"/>
    <w:rsid w:val="008F176F"/>
    <w:rsid w:val="009C4C55"/>
    <w:rsid w:val="00A71646"/>
    <w:rsid w:val="00AA40EE"/>
    <w:rsid w:val="00C214CC"/>
    <w:rsid w:val="00C934DD"/>
    <w:rsid w:val="00D14505"/>
    <w:rsid w:val="00D2288A"/>
    <w:rsid w:val="00D62D6F"/>
    <w:rsid w:val="00D740FF"/>
    <w:rsid w:val="00DB0498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C648D-0832-4F00-A942-A5A012D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40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40E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40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0EE"/>
  </w:style>
  <w:style w:type="numbering" w:customStyle="1" w:styleId="110">
    <w:name w:val="Нет списка11"/>
    <w:next w:val="a2"/>
    <w:uiPriority w:val="99"/>
    <w:semiHidden/>
    <w:unhideWhenUsed/>
    <w:rsid w:val="00AA40EE"/>
  </w:style>
  <w:style w:type="paragraph" w:customStyle="1" w:styleId="headertext">
    <w:name w:val="headertext"/>
    <w:basedOn w:val="a"/>
    <w:rsid w:val="00AA40EE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AA40EE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AA40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40EE"/>
    <w:rPr>
      <w:color w:val="800080"/>
      <w:u w:val="single"/>
    </w:rPr>
  </w:style>
  <w:style w:type="paragraph" w:customStyle="1" w:styleId="Style5">
    <w:name w:val="Style5"/>
    <w:basedOn w:val="a"/>
    <w:rsid w:val="00AA40E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5">
    <w:name w:val="Font Style15"/>
    <w:rsid w:val="00AA40E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A4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A40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A40EE"/>
  </w:style>
  <w:style w:type="paragraph" w:styleId="a8">
    <w:name w:val="footer"/>
    <w:basedOn w:val="a"/>
    <w:link w:val="a9"/>
    <w:uiPriority w:val="99"/>
    <w:unhideWhenUsed/>
    <w:rsid w:val="00AA40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A40EE"/>
  </w:style>
  <w:style w:type="paragraph" w:customStyle="1" w:styleId="ConsPlusNonformat">
    <w:name w:val="ConsPlusNonformat"/>
    <w:uiPriority w:val="99"/>
    <w:rsid w:val="00AA40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2015-05-22T06:10:00Z</dcterms:created>
  <dcterms:modified xsi:type="dcterms:W3CDTF">2015-06-08T07:20:00Z</dcterms:modified>
</cp:coreProperties>
</file>